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428EA" w14:textId="41A77D5D" w:rsidR="002F46AB" w:rsidRPr="00570DC2" w:rsidRDefault="002F46AB" w:rsidP="002F46AB">
      <w:pPr>
        <w:pStyle w:val="Titel"/>
        <w:jc w:val="center"/>
        <w:rPr>
          <w:rFonts w:ascii="Aptos" w:hAnsi="Aptos" w:cs="Times New Roman"/>
        </w:rPr>
      </w:pPr>
      <w:r w:rsidRPr="00570DC2">
        <w:rPr>
          <w:rFonts w:ascii="Aptos" w:hAnsi="Aptos" w:cs="Times New Roman"/>
        </w:rPr>
        <w:t>Facharbeit</w:t>
      </w:r>
    </w:p>
    <w:p w14:paraId="5F2176EF" w14:textId="77777777" w:rsidR="002F46AB" w:rsidRPr="00570DC2" w:rsidRDefault="002F46AB" w:rsidP="002F46AB">
      <w:pPr>
        <w:rPr>
          <w:rFonts w:ascii="Aptos" w:hAnsi="Aptos" w:cs="Times New Roman"/>
        </w:rPr>
      </w:pPr>
    </w:p>
    <w:p w14:paraId="24AD30D8" w14:textId="71CD382A" w:rsidR="002F46AB" w:rsidRPr="00570DC2" w:rsidRDefault="0061608D" w:rsidP="002F46AB">
      <w:pPr>
        <w:jc w:val="center"/>
        <w:rPr>
          <w:rFonts w:ascii="Aptos" w:hAnsi="Aptos" w:cs="Times New Roman"/>
          <w:sz w:val="32"/>
          <w:szCs w:val="32"/>
        </w:rPr>
      </w:pPr>
      <w:r w:rsidRPr="00570DC2">
        <w:rPr>
          <w:rFonts w:ascii="Aptos" w:hAnsi="Aptos" w:cs="Times New Roman"/>
          <w:sz w:val="32"/>
          <w:szCs w:val="32"/>
        </w:rPr>
        <w:t>Praktische Umsetzung der Compilerphasen anhand einer selbst entwickelten Programmiersprache</w:t>
      </w:r>
    </w:p>
    <w:p w14:paraId="2854FAFA" w14:textId="77777777" w:rsidR="002F46AB" w:rsidRPr="00570DC2" w:rsidRDefault="002F46AB" w:rsidP="00726B56">
      <w:pPr>
        <w:rPr>
          <w:rFonts w:ascii="Aptos" w:hAnsi="Aptos" w:cs="Times New Roman"/>
        </w:rPr>
      </w:pPr>
    </w:p>
    <w:p w14:paraId="606C8C84" w14:textId="77777777" w:rsidR="002F46AB" w:rsidRPr="00570DC2" w:rsidRDefault="002F46AB" w:rsidP="00726B56">
      <w:pPr>
        <w:rPr>
          <w:rFonts w:ascii="Aptos" w:hAnsi="Aptos" w:cs="Times New Roman"/>
        </w:rPr>
      </w:pPr>
    </w:p>
    <w:p w14:paraId="1B6D5BD1" w14:textId="0F738621" w:rsidR="002F46AB" w:rsidRPr="00570DC2" w:rsidRDefault="001A2175" w:rsidP="00DB2344">
      <w:pPr>
        <w:jc w:val="center"/>
        <w:rPr>
          <w:rFonts w:ascii="Aptos" w:hAnsi="Aptos" w:cs="Times New Roman"/>
          <w:sz w:val="32"/>
          <w:szCs w:val="32"/>
        </w:rPr>
      </w:pPr>
      <w:r w:rsidRPr="00570DC2">
        <w:rPr>
          <w:rFonts w:ascii="Aptos" w:hAnsi="Aptos" w:cs="Times New Roman"/>
          <w:sz w:val="32"/>
          <w:szCs w:val="32"/>
        </w:rPr>
        <w:t>Verfasser:</w:t>
      </w:r>
    </w:p>
    <w:p w14:paraId="73771B9C" w14:textId="3B91E1EB" w:rsidR="001A2175" w:rsidRPr="00570DC2" w:rsidRDefault="001A2175" w:rsidP="00DB2344">
      <w:pPr>
        <w:jc w:val="center"/>
        <w:rPr>
          <w:rFonts w:ascii="Aptos" w:hAnsi="Aptos" w:cs="Times New Roman"/>
          <w:sz w:val="32"/>
          <w:szCs w:val="32"/>
        </w:rPr>
      </w:pPr>
      <w:r w:rsidRPr="00570DC2">
        <w:rPr>
          <w:rFonts w:ascii="Aptos" w:hAnsi="Aptos" w:cs="Times New Roman"/>
          <w:sz w:val="32"/>
          <w:szCs w:val="32"/>
        </w:rPr>
        <w:t>Raphael Tristan Rußwurm</w:t>
      </w:r>
    </w:p>
    <w:p w14:paraId="77169D7A" w14:textId="0ACF0A7D" w:rsidR="001E5D8E" w:rsidRPr="00570DC2" w:rsidRDefault="001E5D8E" w:rsidP="00DB2344">
      <w:pPr>
        <w:jc w:val="center"/>
        <w:rPr>
          <w:rFonts w:ascii="Aptos" w:hAnsi="Aptos" w:cs="Times New Roman"/>
          <w:sz w:val="32"/>
          <w:szCs w:val="32"/>
        </w:rPr>
      </w:pPr>
      <w:r w:rsidRPr="00570DC2">
        <w:rPr>
          <w:rFonts w:ascii="Aptos" w:hAnsi="Aptos" w:cs="Times New Roman"/>
          <w:sz w:val="32"/>
          <w:szCs w:val="32"/>
        </w:rPr>
        <w:t>Fachlehrer:</w:t>
      </w:r>
    </w:p>
    <w:p w14:paraId="6D713F8A" w14:textId="3F12E730" w:rsidR="001E5D8E" w:rsidRPr="00570DC2" w:rsidRDefault="00AD4022" w:rsidP="00DB2344">
      <w:pPr>
        <w:jc w:val="center"/>
        <w:rPr>
          <w:rFonts w:ascii="Aptos" w:hAnsi="Aptos" w:cs="Times New Roman"/>
          <w:sz w:val="32"/>
          <w:szCs w:val="32"/>
        </w:rPr>
      </w:pPr>
      <w:r w:rsidRPr="00570DC2">
        <w:rPr>
          <w:rFonts w:ascii="Aptos" w:hAnsi="Aptos" w:cs="Times New Roman"/>
          <w:sz w:val="32"/>
          <w:szCs w:val="32"/>
        </w:rPr>
        <w:t>Manuel Rosemann</w:t>
      </w:r>
    </w:p>
    <w:p w14:paraId="2DEBF931" w14:textId="77777777" w:rsidR="002F46AB" w:rsidRPr="00570DC2" w:rsidRDefault="002F46AB" w:rsidP="00726B56">
      <w:pPr>
        <w:rPr>
          <w:rFonts w:ascii="Aptos" w:hAnsi="Aptos" w:cs="Times New Roman"/>
        </w:rPr>
      </w:pPr>
    </w:p>
    <w:p w14:paraId="7D77EC43" w14:textId="26C1E5D4" w:rsidR="002F46AB" w:rsidRPr="00570DC2" w:rsidRDefault="00734247" w:rsidP="00CB1ED0">
      <w:pPr>
        <w:jc w:val="center"/>
        <w:rPr>
          <w:rFonts w:ascii="Aptos" w:hAnsi="Aptos" w:cs="Times New Roman"/>
          <w:sz w:val="32"/>
          <w:szCs w:val="32"/>
        </w:rPr>
      </w:pPr>
      <w:r w:rsidRPr="00570DC2">
        <w:rPr>
          <w:rFonts w:ascii="Aptos" w:hAnsi="Aptos" w:cs="Times New Roman"/>
          <w:sz w:val="32"/>
          <w:szCs w:val="32"/>
        </w:rPr>
        <w:t>Fach:</w:t>
      </w:r>
    </w:p>
    <w:p w14:paraId="08C31AA2" w14:textId="7A9A3986" w:rsidR="00734247" w:rsidRPr="00570DC2" w:rsidRDefault="00734247" w:rsidP="00CB1ED0">
      <w:pPr>
        <w:jc w:val="center"/>
        <w:rPr>
          <w:rFonts w:ascii="Aptos" w:hAnsi="Aptos" w:cs="Times New Roman"/>
          <w:sz w:val="32"/>
          <w:szCs w:val="32"/>
        </w:rPr>
      </w:pPr>
      <w:r w:rsidRPr="00570DC2">
        <w:rPr>
          <w:rFonts w:ascii="Aptos" w:hAnsi="Aptos" w:cs="Times New Roman"/>
          <w:sz w:val="32"/>
          <w:szCs w:val="32"/>
        </w:rPr>
        <w:t>Informatik</w:t>
      </w:r>
    </w:p>
    <w:p w14:paraId="636DD4C4" w14:textId="77777777" w:rsidR="00CB1ED0" w:rsidRPr="00570DC2" w:rsidRDefault="00CB1ED0" w:rsidP="00726B56">
      <w:pPr>
        <w:rPr>
          <w:rFonts w:ascii="Aptos" w:hAnsi="Aptos" w:cs="Times New Roman"/>
        </w:rPr>
      </w:pPr>
    </w:p>
    <w:p w14:paraId="15632994" w14:textId="77777777" w:rsidR="00CB1ED0" w:rsidRPr="00570DC2" w:rsidRDefault="00CB1ED0" w:rsidP="00726B56">
      <w:pPr>
        <w:rPr>
          <w:rFonts w:ascii="Aptos" w:hAnsi="Aptos" w:cs="Times New Roman"/>
        </w:rPr>
      </w:pPr>
    </w:p>
    <w:p w14:paraId="3C957B32" w14:textId="7D2CD5B1" w:rsidR="00CB1ED0" w:rsidRPr="00570DC2" w:rsidRDefault="005B1C77" w:rsidP="005B1C77">
      <w:pPr>
        <w:jc w:val="center"/>
        <w:rPr>
          <w:rFonts w:ascii="Aptos" w:hAnsi="Aptos" w:cs="Times New Roman"/>
        </w:rPr>
      </w:pPr>
      <w:r w:rsidRPr="00570DC2">
        <w:rPr>
          <w:rFonts w:ascii="Aptos" w:hAnsi="Aptos" w:cs="Times New Roman"/>
        </w:rPr>
        <w:t>Schuljahr 2025/26</w:t>
      </w:r>
    </w:p>
    <w:p w14:paraId="22A333E3" w14:textId="276404B9" w:rsidR="005B1C77" w:rsidRPr="00570DC2" w:rsidRDefault="005B1C77" w:rsidP="005B1C77">
      <w:pPr>
        <w:jc w:val="center"/>
        <w:rPr>
          <w:rFonts w:ascii="Aptos" w:hAnsi="Aptos" w:cs="Times New Roman"/>
        </w:rPr>
      </w:pPr>
      <w:r w:rsidRPr="00570DC2">
        <w:rPr>
          <w:rFonts w:ascii="Aptos" w:hAnsi="Aptos" w:cs="Times New Roman"/>
        </w:rPr>
        <w:t>Gymnasium Wolbeck</w:t>
      </w:r>
    </w:p>
    <w:p w14:paraId="25F5E255" w14:textId="77777777" w:rsidR="00CB1ED0" w:rsidRPr="00570DC2" w:rsidRDefault="00CB1ED0" w:rsidP="00726B56">
      <w:pPr>
        <w:rPr>
          <w:rFonts w:ascii="Aptos" w:hAnsi="Aptos" w:cs="Times New Roman"/>
        </w:rPr>
      </w:pPr>
    </w:p>
    <w:p w14:paraId="3389558D" w14:textId="77777777" w:rsidR="00CB1ED0" w:rsidRPr="00570DC2" w:rsidRDefault="00CB1ED0" w:rsidP="00726B56">
      <w:pPr>
        <w:rPr>
          <w:rFonts w:ascii="Aptos" w:hAnsi="Aptos" w:cs="Times New Roman"/>
        </w:rPr>
      </w:pPr>
    </w:p>
    <w:p w14:paraId="465DED92" w14:textId="77777777" w:rsidR="00CB1ED0" w:rsidRPr="00570DC2" w:rsidRDefault="00CB1ED0" w:rsidP="00726B56">
      <w:pPr>
        <w:rPr>
          <w:rFonts w:ascii="Aptos" w:hAnsi="Aptos" w:cs="Times New Roman"/>
        </w:rPr>
      </w:pPr>
    </w:p>
    <w:p w14:paraId="0B3C981A" w14:textId="77777777" w:rsidR="00CB1ED0" w:rsidRPr="00570DC2" w:rsidRDefault="00CB1ED0" w:rsidP="00726B56">
      <w:pPr>
        <w:rPr>
          <w:rFonts w:ascii="Aptos" w:hAnsi="Aptos" w:cs="Times New Roman"/>
        </w:rPr>
      </w:pPr>
    </w:p>
    <w:p w14:paraId="5C620D1D" w14:textId="77777777" w:rsidR="00CB1ED0" w:rsidRPr="00570DC2" w:rsidRDefault="00CB1ED0" w:rsidP="00726B56">
      <w:pPr>
        <w:rPr>
          <w:rFonts w:ascii="Aptos" w:hAnsi="Aptos" w:cs="Times New Roman"/>
        </w:rPr>
      </w:pPr>
    </w:p>
    <w:p w14:paraId="1F837AB8" w14:textId="77777777" w:rsidR="00CB1ED0" w:rsidRPr="00570DC2" w:rsidRDefault="00CB1ED0" w:rsidP="00726B56">
      <w:pPr>
        <w:rPr>
          <w:rFonts w:ascii="Aptos" w:hAnsi="Aptos" w:cs="Times New Roman"/>
        </w:rPr>
      </w:pPr>
    </w:p>
    <w:p w14:paraId="4A81FB68" w14:textId="77777777" w:rsidR="00CB1ED0" w:rsidRPr="00570DC2" w:rsidRDefault="00CB1ED0" w:rsidP="00726B56">
      <w:pPr>
        <w:rPr>
          <w:rFonts w:ascii="Aptos" w:hAnsi="Aptos" w:cs="Times New Roman"/>
        </w:rPr>
      </w:pPr>
    </w:p>
    <w:p w14:paraId="685B8AEA" w14:textId="77777777" w:rsidR="00CB1ED0" w:rsidRPr="00570DC2" w:rsidRDefault="00CB1ED0" w:rsidP="00726B56">
      <w:pPr>
        <w:rPr>
          <w:rFonts w:ascii="Aptos" w:hAnsi="Aptos" w:cs="Times New Roman"/>
        </w:rPr>
      </w:pPr>
    </w:p>
    <w:p w14:paraId="164E8D43" w14:textId="04BD5996" w:rsidR="009A6EB8" w:rsidRPr="00570DC2" w:rsidRDefault="009A6EB8">
      <w:pPr>
        <w:rPr>
          <w:rFonts w:ascii="Aptos" w:hAnsi="Aptos" w:cs="Times New Roman"/>
        </w:rPr>
      </w:pPr>
      <w:r w:rsidRPr="00570DC2">
        <w:rPr>
          <w:rFonts w:ascii="Aptos" w:hAnsi="Aptos" w:cs="Times New Roman"/>
        </w:rPr>
        <w:br w:type="page"/>
      </w:r>
    </w:p>
    <w:sdt>
      <w:sdtPr>
        <w:rPr>
          <w:rFonts w:ascii="Aptos" w:eastAsiaTheme="minorHAnsi" w:hAnsi="Aptos" w:cs="Times New Roman"/>
          <w:color w:val="auto"/>
          <w:kern w:val="2"/>
          <w:sz w:val="24"/>
          <w:szCs w:val="24"/>
          <w:lang w:eastAsia="en-US"/>
          <w14:ligatures w14:val="standardContextual"/>
        </w:rPr>
        <w:id w:val="789163665"/>
        <w:docPartObj>
          <w:docPartGallery w:val="Table of Contents"/>
          <w:docPartUnique/>
        </w:docPartObj>
      </w:sdtPr>
      <w:sdtEndPr>
        <w:rPr>
          <w:b/>
          <w:bCs/>
        </w:rPr>
      </w:sdtEndPr>
      <w:sdtContent>
        <w:p w14:paraId="67065E8F" w14:textId="6F3FFF8B" w:rsidR="009A6EB8" w:rsidRPr="00570DC2" w:rsidRDefault="009A6EB8">
          <w:pPr>
            <w:pStyle w:val="Inhaltsverzeichnisberschrift"/>
            <w:rPr>
              <w:rFonts w:ascii="Aptos" w:hAnsi="Aptos" w:cs="Times New Roman"/>
            </w:rPr>
          </w:pPr>
          <w:r w:rsidRPr="00570DC2">
            <w:rPr>
              <w:rFonts w:ascii="Aptos" w:hAnsi="Aptos" w:cs="Times New Roman"/>
            </w:rPr>
            <w:t>Inhalt</w:t>
          </w:r>
        </w:p>
        <w:p w14:paraId="45F2F7F5" w14:textId="58A8E2EB" w:rsidR="00140737" w:rsidRPr="00570DC2" w:rsidRDefault="009A6EB8">
          <w:pPr>
            <w:pStyle w:val="Verzeichnis1"/>
            <w:tabs>
              <w:tab w:val="left" w:pos="480"/>
              <w:tab w:val="right" w:leader="dot" w:pos="9061"/>
            </w:tabs>
            <w:rPr>
              <w:rFonts w:ascii="Aptos" w:eastAsiaTheme="minorEastAsia" w:hAnsi="Aptos" w:cs="Times New Roman"/>
              <w:noProof/>
              <w:lang w:eastAsia="de-DE"/>
            </w:rPr>
          </w:pPr>
          <w:r w:rsidRPr="00570DC2">
            <w:rPr>
              <w:rFonts w:ascii="Aptos" w:hAnsi="Aptos" w:cs="Times New Roman"/>
            </w:rPr>
            <w:fldChar w:fldCharType="begin"/>
          </w:r>
          <w:r w:rsidRPr="00570DC2">
            <w:rPr>
              <w:rFonts w:ascii="Aptos" w:hAnsi="Aptos" w:cs="Times New Roman"/>
            </w:rPr>
            <w:instrText xml:space="preserve"> TOC \o "1-3" \h \z \u </w:instrText>
          </w:r>
          <w:r w:rsidRPr="00570DC2">
            <w:rPr>
              <w:rFonts w:ascii="Aptos" w:hAnsi="Aptos" w:cs="Times New Roman"/>
            </w:rPr>
            <w:fldChar w:fldCharType="separate"/>
          </w:r>
          <w:hyperlink w:anchor="_Toc224125556" w:history="1">
            <w:r w:rsidR="00140737" w:rsidRPr="00570DC2">
              <w:rPr>
                <w:rStyle w:val="Hyperlink"/>
                <w:rFonts w:ascii="Aptos" w:hAnsi="Aptos" w:cs="Times New Roman"/>
                <w:noProof/>
              </w:rPr>
              <w:t>1.</w:t>
            </w:r>
            <w:r w:rsidR="00140737" w:rsidRPr="00570DC2">
              <w:rPr>
                <w:rFonts w:ascii="Aptos" w:eastAsiaTheme="minorEastAsia" w:hAnsi="Aptos" w:cs="Times New Roman"/>
                <w:noProof/>
                <w:lang w:eastAsia="de-DE"/>
              </w:rPr>
              <w:tab/>
            </w:r>
            <w:r w:rsidR="00140737" w:rsidRPr="00570DC2">
              <w:rPr>
                <w:rStyle w:val="Hyperlink"/>
                <w:rFonts w:ascii="Aptos" w:hAnsi="Aptos" w:cs="Times New Roman"/>
                <w:noProof/>
              </w:rPr>
              <w:t>Einleitung</w:t>
            </w:r>
            <w:r w:rsidR="00140737" w:rsidRPr="00570DC2">
              <w:rPr>
                <w:rFonts w:ascii="Aptos" w:hAnsi="Aptos" w:cs="Times New Roman"/>
                <w:noProof/>
                <w:webHidden/>
              </w:rPr>
              <w:tab/>
            </w:r>
            <w:r w:rsidR="00140737" w:rsidRPr="00570DC2">
              <w:rPr>
                <w:rFonts w:ascii="Aptos" w:hAnsi="Aptos" w:cs="Times New Roman"/>
                <w:noProof/>
                <w:webHidden/>
              </w:rPr>
              <w:fldChar w:fldCharType="begin"/>
            </w:r>
            <w:r w:rsidR="00140737" w:rsidRPr="00570DC2">
              <w:rPr>
                <w:rFonts w:ascii="Aptos" w:hAnsi="Aptos" w:cs="Times New Roman"/>
                <w:noProof/>
                <w:webHidden/>
              </w:rPr>
              <w:instrText xml:space="preserve"> PAGEREF _Toc224125556 \h </w:instrText>
            </w:r>
            <w:r w:rsidR="00140737" w:rsidRPr="00570DC2">
              <w:rPr>
                <w:rFonts w:ascii="Aptos" w:hAnsi="Aptos" w:cs="Times New Roman"/>
                <w:noProof/>
                <w:webHidden/>
              </w:rPr>
            </w:r>
            <w:r w:rsidR="00140737" w:rsidRPr="00570DC2">
              <w:rPr>
                <w:rFonts w:ascii="Aptos" w:hAnsi="Aptos" w:cs="Times New Roman"/>
                <w:noProof/>
                <w:webHidden/>
              </w:rPr>
              <w:fldChar w:fldCharType="separate"/>
            </w:r>
            <w:r w:rsidR="00140737" w:rsidRPr="00570DC2">
              <w:rPr>
                <w:rFonts w:ascii="Aptos" w:hAnsi="Aptos" w:cs="Times New Roman"/>
                <w:noProof/>
                <w:webHidden/>
              </w:rPr>
              <w:t>4</w:t>
            </w:r>
            <w:r w:rsidR="00140737" w:rsidRPr="00570DC2">
              <w:rPr>
                <w:rFonts w:ascii="Aptos" w:hAnsi="Aptos" w:cs="Times New Roman"/>
                <w:noProof/>
                <w:webHidden/>
              </w:rPr>
              <w:fldChar w:fldCharType="end"/>
            </w:r>
          </w:hyperlink>
        </w:p>
        <w:p w14:paraId="151F5B48" w14:textId="082B40CB" w:rsidR="00140737" w:rsidRPr="00570DC2" w:rsidRDefault="00140737">
          <w:pPr>
            <w:pStyle w:val="Verzeichnis1"/>
            <w:tabs>
              <w:tab w:val="left" w:pos="480"/>
              <w:tab w:val="right" w:leader="dot" w:pos="9061"/>
            </w:tabs>
            <w:rPr>
              <w:rFonts w:ascii="Aptos" w:eastAsiaTheme="minorEastAsia" w:hAnsi="Aptos" w:cs="Times New Roman"/>
              <w:noProof/>
              <w:lang w:eastAsia="de-DE"/>
            </w:rPr>
          </w:pPr>
          <w:hyperlink w:anchor="_Toc224125557" w:history="1">
            <w:r w:rsidRPr="00570DC2">
              <w:rPr>
                <w:rStyle w:val="Hyperlink"/>
                <w:rFonts w:ascii="Aptos" w:hAnsi="Aptos" w:cs="Times New Roman"/>
                <w:noProof/>
              </w:rPr>
              <w:t>2.</w:t>
            </w:r>
            <w:r w:rsidRPr="00570DC2">
              <w:rPr>
                <w:rFonts w:ascii="Aptos" w:eastAsiaTheme="minorEastAsia" w:hAnsi="Aptos" w:cs="Times New Roman"/>
                <w:noProof/>
                <w:lang w:eastAsia="de-DE"/>
              </w:rPr>
              <w:tab/>
            </w:r>
            <w:r w:rsidRPr="00570DC2">
              <w:rPr>
                <w:rStyle w:val="Hyperlink"/>
                <w:rFonts w:ascii="Aptos" w:hAnsi="Aptos" w:cs="Times New Roman"/>
                <w:noProof/>
              </w:rPr>
              <w:t>Theoretische Grundlagen</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_Toc224125557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5</w:t>
            </w:r>
            <w:r w:rsidRPr="00570DC2">
              <w:rPr>
                <w:rFonts w:ascii="Aptos" w:hAnsi="Aptos" w:cs="Times New Roman"/>
                <w:noProof/>
                <w:webHidden/>
              </w:rPr>
              <w:fldChar w:fldCharType="end"/>
            </w:r>
          </w:hyperlink>
        </w:p>
        <w:p w14:paraId="6EFD947F" w14:textId="772A6F6A" w:rsidR="00140737" w:rsidRPr="00570DC2" w:rsidRDefault="00140737">
          <w:pPr>
            <w:pStyle w:val="Verzeichnis2"/>
            <w:tabs>
              <w:tab w:val="left" w:pos="960"/>
              <w:tab w:val="right" w:leader="dot" w:pos="9061"/>
            </w:tabs>
            <w:rPr>
              <w:rFonts w:ascii="Aptos" w:eastAsiaTheme="minorEastAsia" w:hAnsi="Aptos" w:cs="Times New Roman"/>
              <w:noProof/>
              <w:lang w:eastAsia="de-DE"/>
            </w:rPr>
          </w:pPr>
          <w:hyperlink w:anchor="_Toc224125558" w:history="1">
            <w:r w:rsidRPr="00570DC2">
              <w:rPr>
                <w:rStyle w:val="Hyperlink"/>
                <w:rFonts w:ascii="Aptos" w:hAnsi="Aptos" w:cs="Times New Roman"/>
                <w:noProof/>
              </w:rPr>
              <w:t>2.1</w:t>
            </w:r>
            <w:r w:rsidRPr="00570DC2">
              <w:rPr>
                <w:rFonts w:ascii="Aptos" w:eastAsiaTheme="minorEastAsia" w:hAnsi="Aptos" w:cs="Times New Roman"/>
                <w:noProof/>
                <w:lang w:eastAsia="de-DE"/>
              </w:rPr>
              <w:tab/>
            </w:r>
            <w:r w:rsidRPr="00570DC2">
              <w:rPr>
                <w:rStyle w:val="Hyperlink"/>
                <w:rFonts w:ascii="Aptos" w:hAnsi="Aptos" w:cs="Times New Roman"/>
                <w:noProof/>
              </w:rPr>
              <w:t>Was ist ein Compiler?</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_Toc224125558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5</w:t>
            </w:r>
            <w:r w:rsidRPr="00570DC2">
              <w:rPr>
                <w:rFonts w:ascii="Aptos" w:hAnsi="Aptos" w:cs="Times New Roman"/>
                <w:noProof/>
                <w:webHidden/>
              </w:rPr>
              <w:fldChar w:fldCharType="end"/>
            </w:r>
          </w:hyperlink>
        </w:p>
        <w:p w14:paraId="1136C6F3" w14:textId="6F828662" w:rsidR="00140737" w:rsidRPr="00570DC2" w:rsidRDefault="00140737">
          <w:pPr>
            <w:pStyle w:val="Verzeichnis2"/>
            <w:tabs>
              <w:tab w:val="left" w:pos="960"/>
              <w:tab w:val="right" w:leader="dot" w:pos="9061"/>
            </w:tabs>
            <w:rPr>
              <w:rFonts w:ascii="Aptos" w:eastAsiaTheme="minorEastAsia" w:hAnsi="Aptos" w:cs="Times New Roman"/>
              <w:noProof/>
              <w:lang w:eastAsia="de-DE"/>
            </w:rPr>
          </w:pPr>
          <w:hyperlink w:anchor="_Toc224125559" w:history="1">
            <w:r w:rsidRPr="00570DC2">
              <w:rPr>
                <w:rStyle w:val="Hyperlink"/>
                <w:rFonts w:ascii="Aptos" w:hAnsi="Aptos" w:cs="Times New Roman"/>
                <w:noProof/>
              </w:rPr>
              <w:t>2.2</w:t>
            </w:r>
            <w:r w:rsidRPr="00570DC2">
              <w:rPr>
                <w:rFonts w:ascii="Aptos" w:eastAsiaTheme="minorEastAsia" w:hAnsi="Aptos" w:cs="Times New Roman"/>
                <w:noProof/>
                <w:lang w:eastAsia="de-DE"/>
              </w:rPr>
              <w:tab/>
            </w:r>
            <w:r w:rsidRPr="00570DC2">
              <w:rPr>
                <w:rStyle w:val="Hyperlink"/>
                <w:rFonts w:ascii="Aptos" w:hAnsi="Aptos" w:cs="Times New Roman"/>
                <w:noProof/>
              </w:rPr>
              <w:t>Übersicht der Compilerphasen</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_Toc224125559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6</w:t>
            </w:r>
            <w:r w:rsidRPr="00570DC2">
              <w:rPr>
                <w:rFonts w:ascii="Aptos" w:hAnsi="Aptos" w:cs="Times New Roman"/>
                <w:noProof/>
                <w:webHidden/>
              </w:rPr>
              <w:fldChar w:fldCharType="end"/>
            </w:r>
          </w:hyperlink>
        </w:p>
        <w:p w14:paraId="7D7B00A9" w14:textId="74839AD2"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0" w:history="1">
            <w:r w:rsidRPr="00570DC2">
              <w:rPr>
                <w:rStyle w:val="Hyperlink"/>
                <w:rFonts w:ascii="Aptos" w:hAnsi="Aptos" w:cs="Times New Roman"/>
                <w:noProof/>
              </w:rPr>
              <w:t>2.2.1 Lexer</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_Toc224125560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6</w:t>
            </w:r>
            <w:r w:rsidRPr="00570DC2">
              <w:rPr>
                <w:rFonts w:ascii="Aptos" w:hAnsi="Aptos" w:cs="Times New Roman"/>
                <w:noProof/>
                <w:webHidden/>
              </w:rPr>
              <w:fldChar w:fldCharType="end"/>
            </w:r>
          </w:hyperlink>
        </w:p>
        <w:p w14:paraId="72D54FEC" w14:textId="1A34E287"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1" w:history="1">
            <w:r w:rsidRPr="00570DC2">
              <w:rPr>
                <w:rStyle w:val="Hyperlink"/>
                <w:rFonts w:ascii="Aptos" w:hAnsi="Aptos" w:cs="Times New Roman"/>
                <w:noProof/>
              </w:rPr>
              <w:t>2.2.2 Parser</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_Toc224125561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6</w:t>
            </w:r>
            <w:r w:rsidRPr="00570DC2">
              <w:rPr>
                <w:rFonts w:ascii="Aptos" w:hAnsi="Aptos" w:cs="Times New Roman"/>
                <w:noProof/>
                <w:webHidden/>
              </w:rPr>
              <w:fldChar w:fldCharType="end"/>
            </w:r>
          </w:hyperlink>
        </w:p>
        <w:p w14:paraId="7C680CBD" w14:textId="18FB0343"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2" w:history="1">
            <w:r w:rsidRPr="00570DC2">
              <w:rPr>
                <w:rStyle w:val="Hyperlink"/>
                <w:rFonts w:ascii="Aptos" w:hAnsi="Aptos" w:cs="Times New Roman"/>
                <w:noProof/>
              </w:rPr>
              <w:t>2.2.3 Semantische Analyse</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_Toc224125562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7</w:t>
            </w:r>
            <w:r w:rsidRPr="00570DC2">
              <w:rPr>
                <w:rFonts w:ascii="Aptos" w:hAnsi="Aptos" w:cs="Times New Roman"/>
                <w:noProof/>
                <w:webHidden/>
              </w:rPr>
              <w:fldChar w:fldCharType="end"/>
            </w:r>
          </w:hyperlink>
        </w:p>
        <w:p w14:paraId="3EBDA02D" w14:textId="00920787"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3" w:history="1">
            <w:r w:rsidRPr="00570DC2">
              <w:rPr>
                <w:rStyle w:val="Hyperlink"/>
                <w:rFonts w:ascii="Aptos" w:hAnsi="Aptos" w:cs="Times New Roman"/>
                <w:noProof/>
              </w:rPr>
              <w:t>2.2.4 Codegenerierung</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_Toc224125563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8</w:t>
            </w:r>
            <w:r w:rsidRPr="00570DC2">
              <w:rPr>
                <w:rFonts w:ascii="Aptos" w:hAnsi="Aptos" w:cs="Times New Roman"/>
                <w:noProof/>
                <w:webHidden/>
              </w:rPr>
              <w:fldChar w:fldCharType="end"/>
            </w:r>
          </w:hyperlink>
        </w:p>
        <w:p w14:paraId="0BB6BF62" w14:textId="56431DB6" w:rsidR="00140737" w:rsidRPr="00570DC2" w:rsidRDefault="00140737">
          <w:pPr>
            <w:pStyle w:val="Verzeichnis1"/>
            <w:tabs>
              <w:tab w:val="right" w:leader="dot" w:pos="9061"/>
            </w:tabs>
            <w:rPr>
              <w:rFonts w:ascii="Aptos" w:eastAsiaTheme="minorEastAsia" w:hAnsi="Aptos" w:cs="Times New Roman"/>
              <w:noProof/>
              <w:lang w:eastAsia="de-DE"/>
            </w:rPr>
          </w:pPr>
          <w:hyperlink w:anchor="_Toc224125564" w:history="1">
            <w:r w:rsidRPr="00570DC2">
              <w:rPr>
                <w:rStyle w:val="Hyperlink"/>
                <w:rFonts w:ascii="Aptos" w:hAnsi="Aptos" w:cs="Times New Roman"/>
                <w:noProof/>
              </w:rPr>
              <w:t>3. Eigene Programmiersprache</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_Toc224125564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9</w:t>
            </w:r>
            <w:r w:rsidRPr="00570DC2">
              <w:rPr>
                <w:rFonts w:ascii="Aptos" w:hAnsi="Aptos" w:cs="Times New Roman"/>
                <w:noProof/>
                <w:webHidden/>
              </w:rPr>
              <w:fldChar w:fldCharType="end"/>
            </w:r>
          </w:hyperlink>
        </w:p>
        <w:p w14:paraId="7CD8CEB1" w14:textId="573493C7" w:rsidR="00140737" w:rsidRPr="00570DC2" w:rsidRDefault="00140737">
          <w:pPr>
            <w:pStyle w:val="Verzeichnis2"/>
            <w:tabs>
              <w:tab w:val="right" w:leader="dot" w:pos="9061"/>
            </w:tabs>
            <w:rPr>
              <w:rFonts w:ascii="Aptos" w:eastAsiaTheme="minorEastAsia" w:hAnsi="Aptos" w:cs="Times New Roman"/>
              <w:noProof/>
              <w:lang w:eastAsia="de-DE"/>
            </w:rPr>
          </w:pPr>
          <w:hyperlink w:anchor="_Toc224125565" w:history="1">
            <w:r w:rsidRPr="00570DC2">
              <w:rPr>
                <w:rStyle w:val="Hyperlink"/>
                <w:rFonts w:ascii="Aptos" w:hAnsi="Aptos" w:cs="Times New Roman"/>
                <w:noProof/>
              </w:rPr>
              <w:t>3.1 Ziel</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_Toc224125565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9</w:t>
            </w:r>
            <w:r w:rsidRPr="00570DC2">
              <w:rPr>
                <w:rFonts w:ascii="Aptos" w:hAnsi="Aptos" w:cs="Times New Roman"/>
                <w:noProof/>
                <w:webHidden/>
              </w:rPr>
              <w:fldChar w:fldCharType="end"/>
            </w:r>
          </w:hyperlink>
        </w:p>
        <w:p w14:paraId="247E5011" w14:textId="482A6B85" w:rsidR="00140737" w:rsidRPr="00570DC2" w:rsidRDefault="00140737">
          <w:pPr>
            <w:pStyle w:val="Verzeichnis2"/>
            <w:tabs>
              <w:tab w:val="right" w:leader="dot" w:pos="9061"/>
            </w:tabs>
            <w:rPr>
              <w:rFonts w:ascii="Aptos" w:eastAsiaTheme="minorEastAsia" w:hAnsi="Aptos" w:cs="Times New Roman"/>
              <w:noProof/>
              <w:lang w:eastAsia="de-DE"/>
            </w:rPr>
          </w:pPr>
          <w:hyperlink w:anchor="_Toc224125566" w:history="1">
            <w:r w:rsidRPr="00570DC2">
              <w:rPr>
                <w:rStyle w:val="Hyperlink"/>
                <w:rFonts w:ascii="Aptos" w:hAnsi="Aptos" w:cs="Times New Roman"/>
                <w:noProof/>
              </w:rPr>
              <w:t>3.2 Syntax</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_Toc224125566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9</w:t>
            </w:r>
            <w:r w:rsidRPr="00570DC2">
              <w:rPr>
                <w:rFonts w:ascii="Aptos" w:hAnsi="Aptos" w:cs="Times New Roman"/>
                <w:noProof/>
                <w:webHidden/>
              </w:rPr>
              <w:fldChar w:fldCharType="end"/>
            </w:r>
          </w:hyperlink>
        </w:p>
        <w:p w14:paraId="1CD26815" w14:textId="22070612"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7" w:history="1">
            <w:r w:rsidRPr="00570DC2">
              <w:rPr>
                <w:rStyle w:val="Hyperlink"/>
                <w:rFonts w:ascii="Aptos" w:hAnsi="Aptos" w:cs="Times New Roman"/>
                <w:noProof/>
              </w:rPr>
              <w:t>3.2.1 Ganzzahlige Datentypen</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_Toc224125567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9</w:t>
            </w:r>
            <w:r w:rsidRPr="00570DC2">
              <w:rPr>
                <w:rFonts w:ascii="Aptos" w:hAnsi="Aptos" w:cs="Times New Roman"/>
                <w:noProof/>
                <w:webHidden/>
              </w:rPr>
              <w:fldChar w:fldCharType="end"/>
            </w:r>
          </w:hyperlink>
        </w:p>
        <w:p w14:paraId="4EEFA12E" w14:textId="19CC6E5A"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8" w:history="1">
            <w:r w:rsidRPr="00570DC2">
              <w:rPr>
                <w:rStyle w:val="Hyperlink"/>
                <w:rFonts w:ascii="Aptos" w:hAnsi="Aptos" w:cs="Times New Roman"/>
                <w:noProof/>
              </w:rPr>
              <w:t>3.2.2 Zeichentyp</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_Toc224125568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9</w:t>
            </w:r>
            <w:r w:rsidRPr="00570DC2">
              <w:rPr>
                <w:rFonts w:ascii="Aptos" w:hAnsi="Aptos" w:cs="Times New Roman"/>
                <w:noProof/>
                <w:webHidden/>
              </w:rPr>
              <w:fldChar w:fldCharType="end"/>
            </w:r>
          </w:hyperlink>
        </w:p>
        <w:p w14:paraId="5A073A5A" w14:textId="196937E7"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69" w:history="1">
            <w:r w:rsidRPr="00570DC2">
              <w:rPr>
                <w:rStyle w:val="Hyperlink"/>
                <w:rFonts w:ascii="Aptos" w:hAnsi="Aptos" w:cs="Times New Roman"/>
                <w:noProof/>
              </w:rPr>
              <w:t>3.2.3 Arrays</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_Toc224125569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10</w:t>
            </w:r>
            <w:r w:rsidRPr="00570DC2">
              <w:rPr>
                <w:rFonts w:ascii="Aptos" w:hAnsi="Aptos" w:cs="Times New Roman"/>
                <w:noProof/>
                <w:webHidden/>
              </w:rPr>
              <w:fldChar w:fldCharType="end"/>
            </w:r>
          </w:hyperlink>
        </w:p>
        <w:p w14:paraId="625663F6" w14:textId="2AA67A95"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0" w:history="1">
            <w:r w:rsidRPr="00570DC2">
              <w:rPr>
                <w:rStyle w:val="Hyperlink"/>
                <w:rFonts w:ascii="Aptos" w:hAnsi="Aptos" w:cs="Times New Roman"/>
                <w:noProof/>
              </w:rPr>
              <w:t>3.2.4 Striktes Typsystem</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_Toc224125570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10</w:t>
            </w:r>
            <w:r w:rsidRPr="00570DC2">
              <w:rPr>
                <w:rFonts w:ascii="Aptos" w:hAnsi="Aptos" w:cs="Times New Roman"/>
                <w:noProof/>
                <w:webHidden/>
              </w:rPr>
              <w:fldChar w:fldCharType="end"/>
            </w:r>
          </w:hyperlink>
        </w:p>
        <w:p w14:paraId="2745C955" w14:textId="176CC16D"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1" w:history="1">
            <w:r w:rsidRPr="00570DC2">
              <w:rPr>
                <w:rStyle w:val="Hyperlink"/>
                <w:rFonts w:ascii="Aptos" w:hAnsi="Aptos" w:cs="Times New Roman"/>
                <w:noProof/>
              </w:rPr>
              <w:t>3.2.5 Explizites Casten</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_Toc224125571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10</w:t>
            </w:r>
            <w:r w:rsidRPr="00570DC2">
              <w:rPr>
                <w:rFonts w:ascii="Aptos" w:hAnsi="Aptos" w:cs="Times New Roman"/>
                <w:noProof/>
                <w:webHidden/>
              </w:rPr>
              <w:fldChar w:fldCharType="end"/>
            </w:r>
          </w:hyperlink>
        </w:p>
        <w:p w14:paraId="3B498A1C" w14:textId="764A8519"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2" w:history="1">
            <w:r w:rsidRPr="00570DC2">
              <w:rPr>
                <w:rStyle w:val="Hyperlink"/>
                <w:rFonts w:ascii="Aptos" w:hAnsi="Aptos" w:cs="Times New Roman"/>
                <w:noProof/>
              </w:rPr>
              <w:t>3.2.6 Bit-Zugrif und Bit-Slices</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_Toc224125572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10</w:t>
            </w:r>
            <w:r w:rsidRPr="00570DC2">
              <w:rPr>
                <w:rFonts w:ascii="Aptos" w:hAnsi="Aptos" w:cs="Times New Roman"/>
                <w:noProof/>
                <w:webHidden/>
              </w:rPr>
              <w:fldChar w:fldCharType="end"/>
            </w:r>
          </w:hyperlink>
        </w:p>
        <w:p w14:paraId="0F4431E9" w14:textId="0D9382C0"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3" w:history="1">
            <w:r w:rsidRPr="00570DC2">
              <w:rPr>
                <w:rStyle w:val="Hyperlink"/>
                <w:rFonts w:ascii="Aptos" w:hAnsi="Aptos" w:cs="Times New Roman"/>
                <w:noProof/>
              </w:rPr>
              <w:t>3.2.7 Operatorenpräzedenz</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_Toc224125573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11</w:t>
            </w:r>
            <w:r w:rsidRPr="00570DC2">
              <w:rPr>
                <w:rFonts w:ascii="Aptos" w:hAnsi="Aptos" w:cs="Times New Roman"/>
                <w:noProof/>
                <w:webHidden/>
              </w:rPr>
              <w:fldChar w:fldCharType="end"/>
            </w:r>
          </w:hyperlink>
        </w:p>
        <w:p w14:paraId="463B7409" w14:textId="30829740"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4" w:history="1">
            <w:r w:rsidRPr="00570DC2">
              <w:rPr>
                <w:rStyle w:val="Hyperlink"/>
                <w:rFonts w:ascii="Aptos" w:eastAsia="Arial" w:hAnsi="Aptos" w:cs="Times New Roman"/>
                <w:noProof/>
              </w:rPr>
              <w:t>3.2.8 Vergleiche und logische Verknüpfungen</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_Toc224125574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11</w:t>
            </w:r>
            <w:r w:rsidRPr="00570DC2">
              <w:rPr>
                <w:rFonts w:ascii="Aptos" w:hAnsi="Aptos" w:cs="Times New Roman"/>
                <w:noProof/>
                <w:webHidden/>
              </w:rPr>
              <w:fldChar w:fldCharType="end"/>
            </w:r>
          </w:hyperlink>
        </w:p>
        <w:p w14:paraId="71DF668B" w14:textId="6DDEB899"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5" w:history="1">
            <w:r w:rsidRPr="00570DC2">
              <w:rPr>
                <w:rStyle w:val="Hyperlink"/>
                <w:rFonts w:ascii="Aptos" w:eastAsia="Arial" w:hAnsi="Aptos" w:cs="Times New Roman"/>
                <w:noProof/>
              </w:rPr>
              <w:t>3.2.9 Strukturtypen</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_Toc224125575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11</w:t>
            </w:r>
            <w:r w:rsidRPr="00570DC2">
              <w:rPr>
                <w:rFonts w:ascii="Aptos" w:hAnsi="Aptos" w:cs="Times New Roman"/>
                <w:noProof/>
                <w:webHidden/>
              </w:rPr>
              <w:fldChar w:fldCharType="end"/>
            </w:r>
          </w:hyperlink>
        </w:p>
        <w:p w14:paraId="226DC434" w14:textId="42A72999" w:rsidR="00140737" w:rsidRPr="00570DC2" w:rsidRDefault="00140737">
          <w:pPr>
            <w:pStyle w:val="Verzeichnis3"/>
            <w:tabs>
              <w:tab w:val="right" w:leader="dot" w:pos="9061"/>
            </w:tabs>
            <w:rPr>
              <w:rFonts w:ascii="Aptos" w:eastAsiaTheme="minorEastAsia" w:hAnsi="Aptos" w:cs="Times New Roman"/>
              <w:noProof/>
              <w:lang w:eastAsia="de-DE"/>
            </w:rPr>
          </w:pPr>
          <w:hyperlink w:anchor="_Toc224125576" w:history="1">
            <w:r w:rsidRPr="00570DC2">
              <w:rPr>
                <w:rStyle w:val="Hyperlink"/>
                <w:rFonts w:ascii="Aptos" w:hAnsi="Aptos" w:cs="Times New Roman"/>
                <w:noProof/>
              </w:rPr>
              <w:t>3.2.10 Zeiger</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_Toc224125576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11</w:t>
            </w:r>
            <w:r w:rsidRPr="00570DC2">
              <w:rPr>
                <w:rFonts w:ascii="Aptos" w:hAnsi="Aptos" w:cs="Times New Roman"/>
                <w:noProof/>
                <w:webHidden/>
              </w:rPr>
              <w:fldChar w:fldCharType="end"/>
            </w:r>
          </w:hyperlink>
        </w:p>
        <w:p w14:paraId="680CD355" w14:textId="1DA30BF8" w:rsidR="00140737" w:rsidRPr="00570DC2" w:rsidRDefault="00140737">
          <w:pPr>
            <w:pStyle w:val="Verzeichnis1"/>
            <w:tabs>
              <w:tab w:val="right" w:leader="dot" w:pos="9061"/>
            </w:tabs>
            <w:rPr>
              <w:rFonts w:ascii="Aptos" w:eastAsiaTheme="minorEastAsia" w:hAnsi="Aptos" w:cs="Times New Roman"/>
              <w:noProof/>
              <w:lang w:eastAsia="de-DE"/>
            </w:rPr>
          </w:pPr>
          <w:hyperlink w:anchor="_Toc224125577" w:history="1">
            <w:r w:rsidRPr="00570DC2">
              <w:rPr>
                <w:rStyle w:val="Hyperlink"/>
                <w:rFonts w:ascii="Aptos" w:hAnsi="Aptos" w:cs="Times New Roman"/>
                <w:noProof/>
              </w:rPr>
              <w:t>4.  Implementierung</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_Toc224125577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12</w:t>
            </w:r>
            <w:r w:rsidRPr="00570DC2">
              <w:rPr>
                <w:rFonts w:ascii="Aptos" w:hAnsi="Aptos" w:cs="Times New Roman"/>
                <w:noProof/>
                <w:webHidden/>
              </w:rPr>
              <w:fldChar w:fldCharType="end"/>
            </w:r>
          </w:hyperlink>
        </w:p>
        <w:p w14:paraId="4F1458EB" w14:textId="3BB50446" w:rsidR="00140737" w:rsidRPr="00570DC2" w:rsidRDefault="00140737">
          <w:pPr>
            <w:pStyle w:val="Verzeichnis1"/>
            <w:tabs>
              <w:tab w:val="left" w:pos="480"/>
              <w:tab w:val="right" w:leader="dot" w:pos="9061"/>
            </w:tabs>
            <w:rPr>
              <w:rFonts w:ascii="Aptos" w:eastAsiaTheme="minorEastAsia" w:hAnsi="Aptos" w:cs="Times New Roman"/>
              <w:noProof/>
              <w:lang w:eastAsia="de-DE"/>
            </w:rPr>
          </w:pPr>
          <w:hyperlink w:anchor="_Toc224125578" w:history="1">
            <w:r w:rsidRPr="00570DC2">
              <w:rPr>
                <w:rStyle w:val="Hyperlink"/>
                <w:rFonts w:ascii="Aptos" w:hAnsi="Aptos" w:cs="Times New Roman"/>
                <w:noProof/>
              </w:rPr>
              <w:t>7.</w:t>
            </w:r>
            <w:r w:rsidRPr="00570DC2">
              <w:rPr>
                <w:rFonts w:ascii="Aptos" w:eastAsiaTheme="minorEastAsia" w:hAnsi="Aptos" w:cs="Times New Roman"/>
                <w:noProof/>
                <w:lang w:eastAsia="de-DE"/>
              </w:rPr>
              <w:tab/>
            </w:r>
            <w:r w:rsidRPr="00570DC2">
              <w:rPr>
                <w:rStyle w:val="Hyperlink"/>
                <w:rFonts w:ascii="Aptos" w:hAnsi="Aptos" w:cs="Times New Roman"/>
                <w:noProof/>
              </w:rPr>
              <w:t>Anhang</w:t>
            </w:r>
            <w:r w:rsidRPr="00570DC2">
              <w:rPr>
                <w:rFonts w:ascii="Aptos" w:hAnsi="Aptos" w:cs="Times New Roman"/>
                <w:noProof/>
                <w:webHidden/>
              </w:rPr>
              <w:tab/>
            </w:r>
            <w:r w:rsidRPr="00570DC2">
              <w:rPr>
                <w:rFonts w:ascii="Aptos" w:hAnsi="Aptos" w:cs="Times New Roman"/>
                <w:noProof/>
                <w:webHidden/>
              </w:rPr>
              <w:fldChar w:fldCharType="begin"/>
            </w:r>
            <w:r w:rsidRPr="00570DC2">
              <w:rPr>
                <w:rFonts w:ascii="Aptos" w:hAnsi="Aptos" w:cs="Times New Roman"/>
                <w:noProof/>
                <w:webHidden/>
              </w:rPr>
              <w:instrText xml:space="preserve"> PAGEREF _Toc224125578 \h </w:instrText>
            </w:r>
            <w:r w:rsidRPr="00570DC2">
              <w:rPr>
                <w:rFonts w:ascii="Aptos" w:hAnsi="Aptos" w:cs="Times New Roman"/>
                <w:noProof/>
                <w:webHidden/>
              </w:rPr>
            </w:r>
            <w:r w:rsidRPr="00570DC2">
              <w:rPr>
                <w:rFonts w:ascii="Aptos" w:hAnsi="Aptos" w:cs="Times New Roman"/>
                <w:noProof/>
                <w:webHidden/>
              </w:rPr>
              <w:fldChar w:fldCharType="separate"/>
            </w:r>
            <w:r w:rsidRPr="00570DC2">
              <w:rPr>
                <w:rFonts w:ascii="Aptos" w:hAnsi="Aptos" w:cs="Times New Roman"/>
                <w:noProof/>
                <w:webHidden/>
              </w:rPr>
              <w:t>13</w:t>
            </w:r>
            <w:r w:rsidRPr="00570DC2">
              <w:rPr>
                <w:rFonts w:ascii="Aptos" w:hAnsi="Aptos" w:cs="Times New Roman"/>
                <w:noProof/>
                <w:webHidden/>
              </w:rPr>
              <w:fldChar w:fldCharType="end"/>
            </w:r>
          </w:hyperlink>
        </w:p>
        <w:p w14:paraId="7A668098" w14:textId="5AA3FE92" w:rsidR="009A6EB8" w:rsidRPr="00570DC2" w:rsidRDefault="009A6EB8">
          <w:pPr>
            <w:rPr>
              <w:rFonts w:ascii="Aptos" w:hAnsi="Aptos" w:cs="Times New Roman"/>
            </w:rPr>
          </w:pPr>
          <w:r w:rsidRPr="00570DC2">
            <w:rPr>
              <w:rFonts w:ascii="Aptos" w:hAnsi="Aptos" w:cs="Times New Roman"/>
              <w:b/>
              <w:bCs/>
            </w:rPr>
            <w:fldChar w:fldCharType="end"/>
          </w:r>
        </w:p>
      </w:sdtContent>
    </w:sdt>
    <w:p w14:paraId="6F227361" w14:textId="17B150AB" w:rsidR="009A6EB8" w:rsidRPr="00570DC2" w:rsidRDefault="009A6EB8">
      <w:pPr>
        <w:rPr>
          <w:rFonts w:ascii="Aptos" w:hAnsi="Aptos" w:cs="Times New Roman"/>
        </w:rPr>
      </w:pPr>
      <w:r w:rsidRPr="00570DC2">
        <w:rPr>
          <w:rFonts w:ascii="Aptos" w:hAnsi="Aptos" w:cs="Times New Roman"/>
        </w:rPr>
        <w:br w:type="page"/>
      </w:r>
    </w:p>
    <w:p w14:paraId="76C8D87C" w14:textId="2E58E128" w:rsidR="00271B0A" w:rsidRPr="00570DC2" w:rsidRDefault="00271B0A" w:rsidP="00726B56">
      <w:pPr>
        <w:pStyle w:val="Listenabsatz"/>
        <w:numPr>
          <w:ilvl w:val="0"/>
          <w:numId w:val="2"/>
        </w:numPr>
        <w:rPr>
          <w:rFonts w:ascii="Aptos" w:hAnsi="Aptos" w:cs="Times New Roman"/>
        </w:rPr>
      </w:pPr>
      <w:r w:rsidRPr="00570DC2">
        <w:rPr>
          <w:rFonts w:ascii="Aptos" w:hAnsi="Aptos" w:cs="Times New Roman"/>
        </w:rPr>
        <w:lastRenderedPageBreak/>
        <w:t>Einleitung</w:t>
      </w:r>
      <w:r w:rsidR="00035C83" w:rsidRPr="00570DC2">
        <w:rPr>
          <w:rFonts w:ascii="Aptos" w:hAnsi="Aptos" w:cs="Times New Roman"/>
        </w:rPr>
        <w:t xml:space="preserve"> </w:t>
      </w:r>
    </w:p>
    <w:p w14:paraId="05548A10" w14:textId="23C80B56" w:rsidR="00DC17BD" w:rsidRPr="00570DC2" w:rsidRDefault="00DC17BD" w:rsidP="00271B0A">
      <w:pPr>
        <w:pStyle w:val="Listenabsatz"/>
        <w:numPr>
          <w:ilvl w:val="0"/>
          <w:numId w:val="3"/>
        </w:numPr>
        <w:rPr>
          <w:rFonts w:ascii="Aptos" w:hAnsi="Aptos" w:cs="Times New Roman"/>
        </w:rPr>
      </w:pPr>
      <w:r w:rsidRPr="00570DC2">
        <w:rPr>
          <w:rFonts w:ascii="Aptos" w:hAnsi="Aptos" w:cs="Times New Roman"/>
        </w:rPr>
        <w:t xml:space="preserve">Motivation </w:t>
      </w:r>
    </w:p>
    <w:p w14:paraId="51A703C0" w14:textId="77777777" w:rsidR="00DC17BD" w:rsidRPr="00570DC2" w:rsidRDefault="00DC17BD" w:rsidP="00DC17BD">
      <w:pPr>
        <w:pStyle w:val="Listenabsatz"/>
        <w:numPr>
          <w:ilvl w:val="1"/>
          <w:numId w:val="3"/>
        </w:numPr>
        <w:rPr>
          <w:rFonts w:ascii="Aptos" w:hAnsi="Aptos" w:cs="Times New Roman"/>
        </w:rPr>
      </w:pPr>
      <w:r w:rsidRPr="00570DC2">
        <w:rPr>
          <w:rFonts w:ascii="Aptos" w:hAnsi="Aptos" w:cs="Times New Roman"/>
        </w:rPr>
        <w:t>tieferes Verständnis für die Funktionsweise eines Compilers</w:t>
      </w:r>
    </w:p>
    <w:p w14:paraId="416DF166" w14:textId="0F47C7FA" w:rsidR="00DC17BD" w:rsidRPr="00570DC2" w:rsidRDefault="00DC17BD" w:rsidP="00DC17BD">
      <w:pPr>
        <w:pStyle w:val="Listenabsatz"/>
        <w:numPr>
          <w:ilvl w:val="1"/>
          <w:numId w:val="3"/>
        </w:numPr>
        <w:rPr>
          <w:rFonts w:ascii="Aptos" w:hAnsi="Aptos" w:cs="Times New Roman"/>
        </w:rPr>
      </w:pPr>
      <w:r w:rsidRPr="00570DC2">
        <w:rPr>
          <w:rFonts w:ascii="Aptos" w:hAnsi="Aptos" w:cs="Times New Roman"/>
        </w:rPr>
        <w:t>Transparenz über den Weg vom Algorithmus hin zum Maschinenbefehl im</w:t>
      </w:r>
    </w:p>
    <w:p w14:paraId="02D7DC28" w14:textId="2675547D" w:rsidR="00726B56" w:rsidRPr="00570DC2" w:rsidRDefault="00DC17BD" w:rsidP="00271B0A">
      <w:pPr>
        <w:pStyle w:val="Listenabsatz"/>
        <w:numPr>
          <w:ilvl w:val="0"/>
          <w:numId w:val="3"/>
        </w:numPr>
        <w:rPr>
          <w:rFonts w:ascii="Aptos" w:hAnsi="Aptos" w:cs="Times New Roman"/>
        </w:rPr>
      </w:pPr>
      <w:r w:rsidRPr="00570DC2">
        <w:rPr>
          <w:rFonts w:ascii="Aptos" w:hAnsi="Aptos" w:cs="Times New Roman"/>
        </w:rPr>
        <w:t>Ziel</w:t>
      </w:r>
      <w:r w:rsidR="00726B56" w:rsidRPr="00570DC2">
        <w:rPr>
          <w:rFonts w:ascii="Aptos" w:hAnsi="Aptos" w:cs="Times New Roman"/>
        </w:rPr>
        <w:t xml:space="preserve"> </w:t>
      </w:r>
      <w:r w:rsidR="00271B0A" w:rsidRPr="00570DC2">
        <w:rPr>
          <w:rFonts w:ascii="Aptos" w:hAnsi="Aptos" w:cs="Times New Roman"/>
        </w:rPr>
        <w:tab/>
      </w:r>
    </w:p>
    <w:p w14:paraId="7B57B502" w14:textId="2B415C2C" w:rsidR="00726B56" w:rsidRPr="00570DC2" w:rsidRDefault="00032997" w:rsidP="00726B56">
      <w:pPr>
        <w:pStyle w:val="Listenabsatz"/>
        <w:numPr>
          <w:ilvl w:val="0"/>
          <w:numId w:val="2"/>
        </w:numPr>
        <w:rPr>
          <w:rFonts w:ascii="Aptos" w:hAnsi="Aptos" w:cs="Times New Roman"/>
        </w:rPr>
      </w:pPr>
      <w:r w:rsidRPr="00570DC2">
        <w:rPr>
          <w:rFonts w:ascii="Aptos" w:hAnsi="Aptos" w:cs="Times New Roman"/>
        </w:rPr>
        <w:t>Theoretische Grundlagen</w:t>
      </w:r>
      <w:r w:rsidR="00035C83" w:rsidRPr="00570DC2">
        <w:rPr>
          <w:rFonts w:ascii="Aptos" w:hAnsi="Aptos" w:cs="Times New Roman"/>
        </w:rPr>
        <w:t xml:space="preserve"> ~2</w:t>
      </w:r>
    </w:p>
    <w:p w14:paraId="3A78632F" w14:textId="57C1855C" w:rsidR="00032997" w:rsidRPr="00570DC2" w:rsidRDefault="00226EEC" w:rsidP="00032997">
      <w:pPr>
        <w:pStyle w:val="Listenabsatz"/>
        <w:numPr>
          <w:ilvl w:val="1"/>
          <w:numId w:val="2"/>
        </w:numPr>
        <w:rPr>
          <w:rFonts w:ascii="Aptos" w:hAnsi="Aptos" w:cs="Times New Roman"/>
        </w:rPr>
      </w:pPr>
      <w:r w:rsidRPr="00570DC2">
        <w:rPr>
          <w:rFonts w:ascii="Aptos" w:hAnsi="Aptos" w:cs="Times New Roman"/>
        </w:rPr>
        <w:t xml:space="preserve">Was ist ein </w:t>
      </w:r>
      <w:r w:rsidR="006C4AC1" w:rsidRPr="00570DC2">
        <w:rPr>
          <w:rFonts w:ascii="Aptos" w:hAnsi="Aptos" w:cs="Times New Roman"/>
        </w:rPr>
        <w:t>Compiler</w:t>
      </w:r>
    </w:p>
    <w:p w14:paraId="7DC6C201" w14:textId="69DBF737" w:rsidR="00226EEC" w:rsidRPr="00570DC2" w:rsidRDefault="00226EEC" w:rsidP="00032997">
      <w:pPr>
        <w:pStyle w:val="Listenabsatz"/>
        <w:numPr>
          <w:ilvl w:val="1"/>
          <w:numId w:val="2"/>
        </w:numPr>
        <w:rPr>
          <w:rFonts w:ascii="Aptos" w:hAnsi="Aptos" w:cs="Times New Roman"/>
        </w:rPr>
      </w:pPr>
      <w:r w:rsidRPr="00570DC2">
        <w:rPr>
          <w:rFonts w:ascii="Aptos" w:hAnsi="Aptos" w:cs="Times New Roman"/>
        </w:rPr>
        <w:t xml:space="preserve">Übersicht </w:t>
      </w:r>
      <w:r w:rsidR="006C4AC1" w:rsidRPr="00570DC2">
        <w:rPr>
          <w:rFonts w:ascii="Aptos" w:hAnsi="Aptos" w:cs="Times New Roman"/>
        </w:rPr>
        <w:t>der Compilerphasen</w:t>
      </w:r>
    </w:p>
    <w:p w14:paraId="561A1679" w14:textId="4736DCE3" w:rsidR="00756C77" w:rsidRPr="00570DC2" w:rsidRDefault="00756C77" w:rsidP="001F16DB">
      <w:pPr>
        <w:pStyle w:val="Listenabsatz"/>
        <w:numPr>
          <w:ilvl w:val="0"/>
          <w:numId w:val="2"/>
        </w:numPr>
        <w:rPr>
          <w:rFonts w:ascii="Aptos" w:hAnsi="Aptos" w:cs="Times New Roman"/>
        </w:rPr>
      </w:pPr>
      <w:r w:rsidRPr="00570DC2">
        <w:rPr>
          <w:rFonts w:ascii="Aptos" w:hAnsi="Aptos" w:cs="Times New Roman"/>
        </w:rPr>
        <w:t>Eigene Programmiersprache</w:t>
      </w:r>
      <w:r w:rsidR="00035C83" w:rsidRPr="00570DC2">
        <w:rPr>
          <w:rFonts w:ascii="Aptos" w:hAnsi="Aptos" w:cs="Times New Roman"/>
        </w:rPr>
        <w:t xml:space="preserve"> ~2</w:t>
      </w:r>
    </w:p>
    <w:p w14:paraId="66475C0E" w14:textId="0981C4C2" w:rsidR="00D44817" w:rsidRPr="00570DC2" w:rsidRDefault="00D44817" w:rsidP="00D44817">
      <w:pPr>
        <w:pStyle w:val="Listenabsatz"/>
        <w:numPr>
          <w:ilvl w:val="1"/>
          <w:numId w:val="2"/>
        </w:numPr>
        <w:rPr>
          <w:rFonts w:ascii="Aptos" w:hAnsi="Aptos" w:cs="Times New Roman"/>
        </w:rPr>
      </w:pPr>
      <w:r w:rsidRPr="00570DC2">
        <w:rPr>
          <w:rFonts w:ascii="Aptos" w:hAnsi="Aptos" w:cs="Times New Roman"/>
        </w:rPr>
        <w:t>Ziel</w:t>
      </w:r>
    </w:p>
    <w:p w14:paraId="2E4C8AA4" w14:textId="5E702CE2" w:rsidR="00D44817" w:rsidRPr="00570DC2" w:rsidRDefault="00D44817" w:rsidP="00D44817">
      <w:pPr>
        <w:pStyle w:val="Listenabsatz"/>
        <w:numPr>
          <w:ilvl w:val="1"/>
          <w:numId w:val="2"/>
        </w:numPr>
        <w:rPr>
          <w:rFonts w:ascii="Aptos" w:hAnsi="Aptos" w:cs="Times New Roman"/>
        </w:rPr>
      </w:pPr>
      <w:r w:rsidRPr="00570DC2">
        <w:rPr>
          <w:rFonts w:ascii="Aptos" w:hAnsi="Aptos" w:cs="Times New Roman"/>
        </w:rPr>
        <w:t>Syntax</w:t>
      </w:r>
    </w:p>
    <w:p w14:paraId="6905B9A6" w14:textId="6B18D4DE" w:rsidR="00D91DD8" w:rsidRPr="00570DC2" w:rsidRDefault="00DB5F52" w:rsidP="001F16DB">
      <w:pPr>
        <w:pStyle w:val="Listenabsatz"/>
        <w:numPr>
          <w:ilvl w:val="0"/>
          <w:numId w:val="2"/>
        </w:numPr>
        <w:rPr>
          <w:rFonts w:ascii="Aptos" w:hAnsi="Aptos" w:cs="Times New Roman"/>
        </w:rPr>
      </w:pPr>
      <w:r w:rsidRPr="00570DC2">
        <w:rPr>
          <w:rFonts w:ascii="Aptos" w:hAnsi="Aptos" w:cs="Times New Roman"/>
        </w:rPr>
        <w:t>Implementierung der Compilerphasen</w:t>
      </w:r>
      <w:r w:rsidR="00035C83" w:rsidRPr="00570DC2">
        <w:rPr>
          <w:rFonts w:ascii="Aptos" w:hAnsi="Aptos" w:cs="Times New Roman"/>
        </w:rPr>
        <w:t xml:space="preserve"> ~5</w:t>
      </w:r>
    </w:p>
    <w:p w14:paraId="551C8B1B" w14:textId="30E17686" w:rsidR="00995745" w:rsidRPr="00570DC2" w:rsidRDefault="002720DA" w:rsidP="00995745">
      <w:pPr>
        <w:pStyle w:val="Listenabsatz"/>
        <w:numPr>
          <w:ilvl w:val="1"/>
          <w:numId w:val="2"/>
        </w:numPr>
        <w:rPr>
          <w:rFonts w:ascii="Aptos" w:hAnsi="Aptos" w:cs="Times New Roman"/>
        </w:rPr>
      </w:pPr>
      <w:r w:rsidRPr="00570DC2">
        <w:rPr>
          <w:rFonts w:ascii="Aptos" w:hAnsi="Aptos" w:cs="Times New Roman"/>
        </w:rPr>
        <w:t>Lexer</w:t>
      </w:r>
    </w:p>
    <w:p w14:paraId="5E4A6A4F" w14:textId="33215294" w:rsidR="002720DA" w:rsidRPr="00570DC2" w:rsidRDefault="002720DA" w:rsidP="002720DA">
      <w:pPr>
        <w:pStyle w:val="Listenabsatz"/>
        <w:numPr>
          <w:ilvl w:val="1"/>
          <w:numId w:val="2"/>
        </w:numPr>
        <w:rPr>
          <w:rFonts w:ascii="Aptos" w:hAnsi="Aptos" w:cs="Times New Roman"/>
        </w:rPr>
      </w:pPr>
      <w:r w:rsidRPr="00570DC2">
        <w:rPr>
          <w:rFonts w:ascii="Aptos" w:hAnsi="Aptos" w:cs="Times New Roman"/>
        </w:rPr>
        <w:t>Parser</w:t>
      </w:r>
    </w:p>
    <w:p w14:paraId="17307242" w14:textId="0B4039B6" w:rsidR="002720DA" w:rsidRPr="00570DC2" w:rsidRDefault="002720DA" w:rsidP="002720DA">
      <w:pPr>
        <w:pStyle w:val="Listenabsatz"/>
        <w:numPr>
          <w:ilvl w:val="1"/>
          <w:numId w:val="2"/>
        </w:numPr>
        <w:rPr>
          <w:rFonts w:ascii="Aptos" w:hAnsi="Aptos" w:cs="Times New Roman"/>
        </w:rPr>
      </w:pPr>
      <w:r w:rsidRPr="00570DC2">
        <w:rPr>
          <w:rFonts w:ascii="Aptos" w:hAnsi="Aptos" w:cs="Times New Roman"/>
        </w:rPr>
        <w:t>Semantische Analyse</w:t>
      </w:r>
    </w:p>
    <w:p w14:paraId="62ABA323" w14:textId="2B38FBF4" w:rsidR="008F486F" w:rsidRPr="00570DC2" w:rsidRDefault="00995745" w:rsidP="009A5CF8">
      <w:pPr>
        <w:pStyle w:val="Listenabsatz"/>
        <w:numPr>
          <w:ilvl w:val="1"/>
          <w:numId w:val="2"/>
        </w:numPr>
        <w:rPr>
          <w:rFonts w:ascii="Aptos" w:hAnsi="Aptos" w:cs="Times New Roman"/>
        </w:rPr>
      </w:pPr>
      <w:r w:rsidRPr="00570DC2">
        <w:rPr>
          <w:rFonts w:ascii="Aptos" w:hAnsi="Aptos" w:cs="Times New Roman"/>
        </w:rPr>
        <w:t>Codege</w:t>
      </w:r>
      <w:r w:rsidR="009A5CF8" w:rsidRPr="00570DC2">
        <w:rPr>
          <w:rFonts w:ascii="Aptos" w:hAnsi="Aptos" w:cs="Times New Roman"/>
        </w:rPr>
        <w:t>n</w:t>
      </w:r>
    </w:p>
    <w:p w14:paraId="4E1E3166" w14:textId="67A5DCF5" w:rsidR="009A5CF8" w:rsidRPr="00570DC2" w:rsidRDefault="009A5CF8" w:rsidP="001F16DB">
      <w:pPr>
        <w:pStyle w:val="Listenabsatz"/>
        <w:numPr>
          <w:ilvl w:val="0"/>
          <w:numId w:val="2"/>
        </w:numPr>
        <w:rPr>
          <w:rFonts w:ascii="Aptos" w:hAnsi="Aptos" w:cs="Times New Roman"/>
        </w:rPr>
      </w:pPr>
      <w:r w:rsidRPr="00570DC2">
        <w:rPr>
          <w:rFonts w:ascii="Aptos" w:hAnsi="Aptos" w:cs="Times New Roman"/>
        </w:rPr>
        <w:t>Auswertung</w:t>
      </w:r>
      <w:r w:rsidR="00035C83" w:rsidRPr="00570DC2">
        <w:rPr>
          <w:rFonts w:ascii="Aptos" w:hAnsi="Aptos" w:cs="Times New Roman"/>
        </w:rPr>
        <w:t xml:space="preserve"> ~</w:t>
      </w:r>
      <w:r w:rsidR="001C528B" w:rsidRPr="00570DC2">
        <w:rPr>
          <w:rFonts w:ascii="Aptos" w:hAnsi="Aptos" w:cs="Times New Roman"/>
        </w:rPr>
        <w:t>1</w:t>
      </w:r>
    </w:p>
    <w:p w14:paraId="6CF1D7C8" w14:textId="77777777" w:rsidR="00383680" w:rsidRPr="00570DC2" w:rsidRDefault="009A5CF8" w:rsidP="001C528B">
      <w:pPr>
        <w:pStyle w:val="Listenabsatz"/>
        <w:numPr>
          <w:ilvl w:val="0"/>
          <w:numId w:val="2"/>
        </w:numPr>
        <w:rPr>
          <w:rFonts w:ascii="Aptos" w:hAnsi="Aptos" w:cs="Times New Roman"/>
        </w:rPr>
      </w:pPr>
      <w:r w:rsidRPr="00570DC2">
        <w:rPr>
          <w:rFonts w:ascii="Aptos" w:hAnsi="Aptos" w:cs="Times New Roman"/>
        </w:rPr>
        <w:t>Fazit</w:t>
      </w:r>
      <w:r w:rsidRPr="00570DC2">
        <w:rPr>
          <w:rFonts w:ascii="Aptos" w:hAnsi="Aptos" w:cs="Times New Roman"/>
        </w:rPr>
        <w:tab/>
        <w:t xml:space="preserve"> </w:t>
      </w:r>
      <w:r w:rsidR="001C528B" w:rsidRPr="00570DC2">
        <w:rPr>
          <w:rFonts w:ascii="Aptos" w:hAnsi="Aptos" w:cs="Times New Roman"/>
        </w:rPr>
        <w:t>~1</w:t>
      </w:r>
      <w:r w:rsidR="001F16DB" w:rsidRPr="00570DC2">
        <w:rPr>
          <w:rFonts w:ascii="Aptos" w:hAnsi="Aptos" w:cs="Times New Roman"/>
        </w:rPr>
        <w:br/>
      </w:r>
    </w:p>
    <w:p w14:paraId="55769BDD" w14:textId="77777777" w:rsidR="00383680" w:rsidRPr="00570DC2" w:rsidRDefault="00383680">
      <w:pPr>
        <w:rPr>
          <w:rFonts w:ascii="Aptos" w:hAnsi="Aptos" w:cs="Times New Roman"/>
        </w:rPr>
      </w:pPr>
      <w:r w:rsidRPr="00570DC2">
        <w:rPr>
          <w:rFonts w:ascii="Aptos" w:hAnsi="Aptos" w:cs="Times New Roman"/>
        </w:rPr>
        <w:br w:type="page"/>
      </w:r>
    </w:p>
    <w:p w14:paraId="0BD88CDE" w14:textId="44C7C197" w:rsidR="00383680" w:rsidRPr="00570DC2" w:rsidRDefault="00383680" w:rsidP="00CB5472">
      <w:pPr>
        <w:pStyle w:val="berschrift1"/>
        <w:numPr>
          <w:ilvl w:val="0"/>
          <w:numId w:val="4"/>
        </w:numPr>
        <w:rPr>
          <w:rFonts w:ascii="Aptos" w:hAnsi="Aptos" w:cs="Times New Roman"/>
        </w:rPr>
      </w:pPr>
      <w:bookmarkStart w:id="0" w:name="_Toc224125556"/>
      <w:r w:rsidRPr="00570DC2">
        <w:rPr>
          <w:rFonts w:ascii="Aptos" w:hAnsi="Aptos" w:cs="Times New Roman"/>
          <w:sz w:val="28"/>
          <w:szCs w:val="28"/>
        </w:rPr>
        <w:lastRenderedPageBreak/>
        <w:t>Einleitung</w:t>
      </w:r>
      <w:bookmarkEnd w:id="0"/>
    </w:p>
    <w:p w14:paraId="790B8E46" w14:textId="6D8423F6" w:rsidR="00712A6B" w:rsidRPr="00570DC2" w:rsidRDefault="00712A6B" w:rsidP="00712A6B">
      <w:pPr>
        <w:rPr>
          <w:rFonts w:ascii="Aptos" w:hAnsi="Aptos" w:cs="Times New Roman"/>
        </w:rPr>
      </w:pPr>
      <w:r w:rsidRPr="00570DC2">
        <w:rPr>
          <w:rFonts w:ascii="Aptos" w:hAnsi="Aptos" w:cs="Times New Roman"/>
        </w:rPr>
        <w:t xml:space="preserve">Bei fast jedem Programm das man ausführt, gab es irgendwann einen Übersetzungsprozess der selbst für die meisten Programmierer versteckt bleibt. Dieser Prozess, namens Kompilierung, übersetzt den menschlich lesbaren Code, in eine Form die direkt vom Prozessor ausgeführt werden kann, dem sogenannten Maschinencode. </w:t>
      </w:r>
    </w:p>
    <w:p w14:paraId="70EDB926" w14:textId="6396C73E" w:rsidR="00712A6B" w:rsidRPr="00570DC2" w:rsidRDefault="00712A6B" w:rsidP="00712A6B">
      <w:pPr>
        <w:rPr>
          <w:rFonts w:ascii="Aptos" w:hAnsi="Aptos" w:cs="Times New Roman"/>
        </w:rPr>
      </w:pPr>
      <w:r w:rsidRPr="00570DC2">
        <w:rPr>
          <w:rFonts w:ascii="Aptos" w:hAnsi="Aptos" w:cs="Times New Roman"/>
        </w:rPr>
        <w:t>Obwohl Compiler zu den meistgenutzten Werkzeugen in der Softwareentwicklung gehören, wird das eigentliche Funktionsprinzip meist abstrakt beschrieben und nur auf die Übersetzung begrenzt. Ein Compiler ist aber ein sehr komplexes Programm, welches aus mehreren Phasen besteht, vom Einlesen des Quellcodes bis letzendlich hin zur Generierung des Maschinencodes. Bei vielen Sprachen, wie auch in C, wird z.B. die Typprüfung oder Scopes im Compiler umgesetzt, ein besseres Verständnis des Compilers bringt also auch ein besseres Verständnis der Programmiersprache.</w:t>
      </w:r>
      <w:r w:rsidR="009146AC" w:rsidRPr="00570DC2">
        <w:rPr>
          <w:rFonts w:ascii="Aptos" w:hAnsi="Aptos" w:cs="Times New Roman"/>
        </w:rPr>
        <w:t xml:space="preserve"> Darüber hin</w:t>
      </w:r>
      <w:r w:rsidR="00132895" w:rsidRPr="00570DC2">
        <w:rPr>
          <w:rFonts w:ascii="Aptos" w:hAnsi="Aptos" w:cs="Times New Roman"/>
        </w:rPr>
        <w:t xml:space="preserve">aus </w:t>
      </w:r>
      <w:r w:rsidR="009452B4" w:rsidRPr="00570DC2">
        <w:rPr>
          <w:rFonts w:ascii="Aptos" w:hAnsi="Aptos" w:cs="Times New Roman"/>
        </w:rPr>
        <w:t xml:space="preserve">ist die Optimierung, die </w:t>
      </w:r>
      <w:r w:rsidR="008D6DDB" w:rsidRPr="00570DC2">
        <w:rPr>
          <w:rFonts w:ascii="Aptos" w:hAnsi="Aptos" w:cs="Times New Roman"/>
        </w:rPr>
        <w:t xml:space="preserve">ein Compiler vornimmt, von großer Bedeutung, da </w:t>
      </w:r>
      <w:r w:rsidR="00F01E39" w:rsidRPr="00570DC2">
        <w:rPr>
          <w:rFonts w:ascii="Aptos" w:hAnsi="Aptos" w:cs="Times New Roman"/>
        </w:rPr>
        <w:t>sie Speicher effizienter nutzen kann und auch überflüssige Berechnungen</w:t>
      </w:r>
      <w:r w:rsidR="008A67A5" w:rsidRPr="00570DC2">
        <w:rPr>
          <w:rFonts w:ascii="Aptos" w:hAnsi="Aptos" w:cs="Times New Roman"/>
        </w:rPr>
        <w:t>/Befehle ganz auslässt.</w:t>
      </w:r>
      <w:r w:rsidRPr="00570DC2">
        <w:rPr>
          <w:rFonts w:ascii="Aptos" w:hAnsi="Aptos" w:cs="Times New Roman"/>
        </w:rPr>
        <w:t xml:space="preserve"> </w:t>
      </w:r>
    </w:p>
    <w:p w14:paraId="67B349C0" w14:textId="53777C9A" w:rsidR="00712A6B" w:rsidRPr="00570DC2" w:rsidRDefault="00712A6B" w:rsidP="00712A6B">
      <w:pPr>
        <w:rPr>
          <w:rFonts w:ascii="Aptos" w:hAnsi="Aptos" w:cs="Times New Roman"/>
        </w:rPr>
      </w:pPr>
      <w:r w:rsidRPr="00570DC2">
        <w:rPr>
          <w:rFonts w:ascii="Aptos" w:hAnsi="Aptos" w:cs="Times New Roman"/>
        </w:rPr>
        <w:t xml:space="preserve">Ziel dieser Facharbeit ist es, die klassischen Phasen eines Compilers nicht nur </w:t>
      </w:r>
      <w:r w:rsidR="00C81356" w:rsidRPr="00570DC2">
        <w:rPr>
          <w:rFonts w:ascii="Aptos" w:hAnsi="Aptos" w:cs="Times New Roman"/>
        </w:rPr>
        <w:t>t</w:t>
      </w:r>
      <w:r w:rsidRPr="00570DC2">
        <w:rPr>
          <w:rFonts w:ascii="Aptos" w:hAnsi="Aptos" w:cs="Times New Roman"/>
        </w:rPr>
        <w:t xml:space="preserve">heoretisch zu beschreiben, sondern auch anhand einer selbst entwickelten Sprache praktisch umzusetzen. Dabei wird eine simple Sprache mit definierter Syntax entworfen und ein vollständiger Compiler implementiert der ,die vier Phasen Lexing, Parsing, Semantische Analyse und Codegenerierung durchläuft. </w:t>
      </w:r>
      <w:r w:rsidR="008F5B11" w:rsidRPr="00570DC2">
        <w:rPr>
          <w:rFonts w:ascii="Aptos" w:hAnsi="Aptos" w:cs="Times New Roman"/>
        </w:rPr>
        <w:t>In dieser Arbeit wird auf extensive</w:t>
      </w:r>
      <w:r w:rsidR="008E340B" w:rsidRPr="00570DC2">
        <w:rPr>
          <w:rFonts w:ascii="Aptos" w:hAnsi="Aptos" w:cs="Times New Roman"/>
        </w:rPr>
        <w:t xml:space="preserve"> Optimierung verzichtet, da das ein Thema ist welches ein</w:t>
      </w:r>
      <w:r w:rsidR="00D10EF1" w:rsidRPr="00570DC2">
        <w:rPr>
          <w:rFonts w:ascii="Aptos" w:hAnsi="Aptos" w:cs="Times New Roman"/>
        </w:rPr>
        <w:t>er eigenen Arbeit würdig ist und den</w:t>
      </w:r>
      <w:r w:rsidR="00475A7B" w:rsidRPr="00570DC2">
        <w:rPr>
          <w:rFonts w:ascii="Aptos" w:hAnsi="Aptos" w:cs="Times New Roman"/>
        </w:rPr>
        <w:t xml:space="preserve"> Rahmen dieser Arbeit sprengen würde. Der Fokus liegt bei den Phasen und grundlegender Funktionsfähigkeit.</w:t>
      </w:r>
    </w:p>
    <w:p w14:paraId="7EBC7746" w14:textId="6E2CEB58" w:rsidR="00CB5472" w:rsidRPr="00570DC2" w:rsidRDefault="00712A6B" w:rsidP="00712A6B">
      <w:pPr>
        <w:rPr>
          <w:rFonts w:ascii="Aptos" w:hAnsi="Aptos" w:cs="Times New Roman"/>
        </w:rPr>
      </w:pPr>
      <w:r w:rsidRPr="00570DC2">
        <w:rPr>
          <w:rFonts w:ascii="Aptos" w:hAnsi="Aptos" w:cs="Times New Roman"/>
        </w:rPr>
        <w:t xml:space="preserve">Die Arbeit </w:t>
      </w:r>
      <w:r w:rsidR="00FF1652" w:rsidRPr="00570DC2">
        <w:rPr>
          <w:rFonts w:ascii="Aptos" w:hAnsi="Aptos" w:cs="Times New Roman"/>
        </w:rPr>
        <w:t>ist wie folgt gegliedert</w:t>
      </w:r>
      <w:r w:rsidRPr="00570DC2">
        <w:rPr>
          <w:rFonts w:ascii="Aptos" w:hAnsi="Aptos" w:cs="Times New Roman"/>
        </w:rPr>
        <w:t>: Zunächst werden in Kapitel 2 die theoretischen Grundlagen erläutert, wie auch der Begriff der Compilers und eine übersicht über die einzelnen Phasen. Kapitel 3 stellt die eigens entwickelte Programmiersprache vor und beschreibt Teile der Syntax. Den Hauptteil bildet Kapitel 4, in welchem die einzelnen Phasen implementiert werden und anhand konkreter Beispiele erklärt werden.</w:t>
      </w:r>
    </w:p>
    <w:p w14:paraId="4C4D93E4" w14:textId="77777777" w:rsidR="00CB5472" w:rsidRPr="00570DC2" w:rsidRDefault="00CB5472">
      <w:pPr>
        <w:rPr>
          <w:rFonts w:ascii="Aptos" w:hAnsi="Aptos" w:cs="Times New Roman"/>
        </w:rPr>
      </w:pPr>
      <w:r w:rsidRPr="00570DC2">
        <w:rPr>
          <w:rFonts w:ascii="Aptos" w:hAnsi="Aptos" w:cs="Times New Roman"/>
        </w:rPr>
        <w:br w:type="page"/>
      </w:r>
    </w:p>
    <w:p w14:paraId="663DDBFA" w14:textId="65F2617B" w:rsidR="000E7A9B" w:rsidRPr="00570DC2" w:rsidRDefault="00CB5472" w:rsidP="00CB5472">
      <w:pPr>
        <w:pStyle w:val="berschrift1"/>
        <w:numPr>
          <w:ilvl w:val="0"/>
          <w:numId w:val="4"/>
        </w:numPr>
        <w:rPr>
          <w:rFonts w:ascii="Aptos" w:hAnsi="Aptos" w:cs="Times New Roman"/>
          <w:sz w:val="28"/>
          <w:szCs w:val="28"/>
        </w:rPr>
      </w:pPr>
      <w:bookmarkStart w:id="1" w:name="_Toc224125557"/>
      <w:r w:rsidRPr="00570DC2">
        <w:rPr>
          <w:rFonts w:ascii="Aptos" w:hAnsi="Aptos" w:cs="Times New Roman"/>
          <w:sz w:val="28"/>
          <w:szCs w:val="28"/>
        </w:rPr>
        <w:lastRenderedPageBreak/>
        <w:t>Theoretische Grundlagen</w:t>
      </w:r>
      <w:bookmarkEnd w:id="1"/>
    </w:p>
    <w:p w14:paraId="76BD0FFA" w14:textId="3470ECC8" w:rsidR="00CB5472" w:rsidRPr="00570DC2" w:rsidRDefault="0082561E" w:rsidP="00CB5472">
      <w:pPr>
        <w:rPr>
          <w:rFonts w:ascii="Aptos" w:hAnsi="Aptos" w:cs="Times New Roman"/>
        </w:rPr>
      </w:pPr>
      <w:r w:rsidRPr="00570DC2">
        <w:rPr>
          <w:rFonts w:ascii="Aptos" w:hAnsi="Aptos" w:cs="Times New Roman"/>
        </w:rPr>
        <w:t xml:space="preserve">Um </w:t>
      </w:r>
      <w:r w:rsidR="009016D9" w:rsidRPr="00570DC2">
        <w:rPr>
          <w:rFonts w:ascii="Aptos" w:hAnsi="Aptos" w:cs="Times New Roman"/>
        </w:rPr>
        <w:t xml:space="preserve">im weiteren Verlauf </w:t>
      </w:r>
      <w:r w:rsidRPr="00570DC2">
        <w:rPr>
          <w:rFonts w:ascii="Aptos" w:hAnsi="Aptos" w:cs="Times New Roman"/>
        </w:rPr>
        <w:t xml:space="preserve">die </w:t>
      </w:r>
      <w:r w:rsidR="00863252" w:rsidRPr="00570DC2">
        <w:rPr>
          <w:rFonts w:ascii="Aptos" w:hAnsi="Aptos" w:cs="Times New Roman"/>
        </w:rPr>
        <w:t>p</w:t>
      </w:r>
      <w:r w:rsidRPr="00570DC2">
        <w:rPr>
          <w:rFonts w:ascii="Aptos" w:hAnsi="Aptos" w:cs="Times New Roman"/>
        </w:rPr>
        <w:t>raktische Umset</w:t>
      </w:r>
      <w:r w:rsidR="00D477FE" w:rsidRPr="00570DC2">
        <w:rPr>
          <w:rFonts w:ascii="Aptos" w:hAnsi="Aptos" w:cs="Times New Roman"/>
        </w:rPr>
        <w:t>z</w:t>
      </w:r>
      <w:r w:rsidRPr="00570DC2">
        <w:rPr>
          <w:rFonts w:ascii="Aptos" w:hAnsi="Aptos" w:cs="Times New Roman"/>
        </w:rPr>
        <w:t xml:space="preserve">ung </w:t>
      </w:r>
      <w:r w:rsidR="00863252" w:rsidRPr="00570DC2">
        <w:rPr>
          <w:rFonts w:ascii="Aptos" w:hAnsi="Aptos" w:cs="Times New Roman"/>
        </w:rPr>
        <w:t>nachvollziehen</w:t>
      </w:r>
      <w:r w:rsidRPr="00570DC2">
        <w:rPr>
          <w:rFonts w:ascii="Aptos" w:hAnsi="Aptos" w:cs="Times New Roman"/>
        </w:rPr>
        <w:t xml:space="preserve"> zu können</w:t>
      </w:r>
      <w:r w:rsidR="00D477FE" w:rsidRPr="00570DC2">
        <w:rPr>
          <w:rFonts w:ascii="Aptos" w:hAnsi="Aptos" w:cs="Times New Roman"/>
        </w:rPr>
        <w:t>, werden in diesem Kapitel die notwendigen theoretischen Grundlagen erklärt</w:t>
      </w:r>
      <w:r w:rsidR="00C5498D" w:rsidRPr="00570DC2">
        <w:rPr>
          <w:rFonts w:ascii="Aptos" w:hAnsi="Aptos" w:cs="Times New Roman"/>
        </w:rPr>
        <w:t xml:space="preserve">. </w:t>
      </w:r>
      <w:r w:rsidR="002966A6" w:rsidRPr="00570DC2">
        <w:rPr>
          <w:rFonts w:ascii="Aptos" w:hAnsi="Aptos" w:cs="Times New Roman"/>
        </w:rPr>
        <w:t>Dafür</w:t>
      </w:r>
      <w:r w:rsidR="00C5498D" w:rsidRPr="00570DC2">
        <w:rPr>
          <w:rFonts w:ascii="Aptos" w:hAnsi="Aptos" w:cs="Times New Roman"/>
        </w:rPr>
        <w:t xml:space="preserve"> wird </w:t>
      </w:r>
      <w:r w:rsidR="002966A6" w:rsidRPr="00570DC2">
        <w:rPr>
          <w:rFonts w:ascii="Aptos" w:hAnsi="Aptos" w:cs="Times New Roman"/>
        </w:rPr>
        <w:t xml:space="preserve">zunächst der Compiler definiert und </w:t>
      </w:r>
      <w:r w:rsidR="00D717CB" w:rsidRPr="00570DC2">
        <w:rPr>
          <w:rFonts w:ascii="Aptos" w:hAnsi="Aptos" w:cs="Times New Roman"/>
        </w:rPr>
        <w:t>und von ähnlichen Programmen abgegrenzt</w:t>
      </w:r>
      <w:r w:rsidR="0074796C" w:rsidRPr="00570DC2">
        <w:rPr>
          <w:rFonts w:ascii="Aptos" w:hAnsi="Aptos" w:cs="Times New Roman"/>
        </w:rPr>
        <w:t xml:space="preserve">. </w:t>
      </w:r>
      <w:r w:rsidR="001A0319" w:rsidRPr="00570DC2">
        <w:rPr>
          <w:rFonts w:ascii="Aptos" w:hAnsi="Aptos" w:cs="Times New Roman"/>
        </w:rPr>
        <w:t>Anschließend</w:t>
      </w:r>
      <w:r w:rsidR="009A45CC" w:rsidRPr="00570DC2">
        <w:rPr>
          <w:rFonts w:ascii="Aptos" w:hAnsi="Aptos" w:cs="Times New Roman"/>
        </w:rPr>
        <w:t xml:space="preserve"> </w:t>
      </w:r>
      <w:r w:rsidR="0074796C" w:rsidRPr="00570DC2">
        <w:rPr>
          <w:rFonts w:ascii="Aptos" w:hAnsi="Aptos" w:cs="Times New Roman"/>
        </w:rPr>
        <w:t xml:space="preserve">werden die einzelnen Phasen des </w:t>
      </w:r>
      <w:r w:rsidR="0086717B" w:rsidRPr="00570DC2">
        <w:rPr>
          <w:rFonts w:ascii="Aptos" w:hAnsi="Aptos" w:cs="Times New Roman"/>
        </w:rPr>
        <w:t>Kompilierungsprozesses vorgestellt</w:t>
      </w:r>
      <w:r w:rsidR="004B6C3D" w:rsidRPr="00570DC2">
        <w:rPr>
          <w:rFonts w:ascii="Aptos" w:hAnsi="Aptos" w:cs="Times New Roman"/>
        </w:rPr>
        <w:t>.</w:t>
      </w:r>
    </w:p>
    <w:p w14:paraId="45BCC815" w14:textId="4CEFC527" w:rsidR="00087173" w:rsidRPr="00570DC2" w:rsidRDefault="00087173" w:rsidP="00087173">
      <w:pPr>
        <w:pStyle w:val="berschrift2"/>
        <w:numPr>
          <w:ilvl w:val="1"/>
          <w:numId w:val="4"/>
        </w:numPr>
        <w:rPr>
          <w:rFonts w:ascii="Aptos" w:hAnsi="Aptos" w:cs="Times New Roman"/>
          <w:sz w:val="28"/>
          <w:szCs w:val="28"/>
        </w:rPr>
      </w:pPr>
      <w:bookmarkStart w:id="2" w:name="_Toc224125558"/>
      <w:r w:rsidRPr="00570DC2">
        <w:rPr>
          <w:rFonts w:ascii="Aptos" w:hAnsi="Aptos" w:cs="Times New Roman"/>
          <w:sz w:val="28"/>
          <w:szCs w:val="28"/>
        </w:rPr>
        <w:t>Was ist ein Compiler?</w:t>
      </w:r>
      <w:bookmarkEnd w:id="2"/>
    </w:p>
    <w:p w14:paraId="559E60B5" w14:textId="2A6679EE" w:rsidR="001061B8" w:rsidRPr="00570DC2" w:rsidRDefault="00E222A6" w:rsidP="00087173">
      <w:pPr>
        <w:rPr>
          <w:rFonts w:ascii="Aptos" w:hAnsi="Aptos" w:cs="Times New Roman"/>
        </w:rPr>
      </w:pPr>
      <w:r w:rsidRPr="00570DC2">
        <w:rPr>
          <w:rFonts w:ascii="Aptos" w:hAnsi="Aptos" w:cs="Times New Roman"/>
        </w:rPr>
        <w:t>Ein Compiler ist ein Programm</w:t>
      </w:r>
      <w:r w:rsidR="002A3050" w:rsidRPr="00570DC2">
        <w:rPr>
          <w:rFonts w:ascii="Aptos" w:hAnsi="Aptos" w:cs="Times New Roman"/>
        </w:rPr>
        <w:t>, welches Quellcode aus eine</w:t>
      </w:r>
      <w:r w:rsidR="00F1573F" w:rsidRPr="00570DC2">
        <w:rPr>
          <w:rFonts w:ascii="Aptos" w:hAnsi="Aptos" w:cs="Times New Roman"/>
        </w:rPr>
        <w:t xml:space="preserve">r </w:t>
      </w:r>
      <w:r w:rsidR="0045377D" w:rsidRPr="00570DC2">
        <w:rPr>
          <w:rFonts w:ascii="Aptos" w:hAnsi="Aptos" w:cs="Times New Roman"/>
        </w:rPr>
        <w:t xml:space="preserve">höheren Programmiersprache in </w:t>
      </w:r>
      <w:r w:rsidR="009D3B4A" w:rsidRPr="00570DC2">
        <w:rPr>
          <w:rFonts w:ascii="Aptos" w:hAnsi="Aptos" w:cs="Times New Roman"/>
        </w:rPr>
        <w:t xml:space="preserve">eine </w:t>
      </w:r>
      <w:r w:rsidR="006D5C43" w:rsidRPr="00570DC2">
        <w:rPr>
          <w:rFonts w:ascii="Aptos" w:hAnsi="Aptos" w:cs="Times New Roman"/>
        </w:rPr>
        <w:t>andere</w:t>
      </w:r>
      <w:r w:rsidR="00282604" w:rsidRPr="00570DC2">
        <w:rPr>
          <w:rFonts w:ascii="Aptos" w:hAnsi="Aptos" w:cs="Times New Roman"/>
        </w:rPr>
        <w:t>,</w:t>
      </w:r>
      <w:r w:rsidR="009D3B4A" w:rsidRPr="00570DC2">
        <w:rPr>
          <w:rFonts w:ascii="Aptos" w:hAnsi="Aptos" w:cs="Times New Roman"/>
        </w:rPr>
        <w:t xml:space="preserve"> </w:t>
      </w:r>
      <w:r w:rsidR="00E673B4" w:rsidRPr="00570DC2">
        <w:rPr>
          <w:rFonts w:ascii="Aptos" w:hAnsi="Aptos" w:cs="Times New Roman"/>
        </w:rPr>
        <w:t>meist niedrigere</w:t>
      </w:r>
      <w:r w:rsidR="00282604" w:rsidRPr="00570DC2">
        <w:rPr>
          <w:rFonts w:ascii="Aptos" w:hAnsi="Aptos" w:cs="Times New Roman"/>
        </w:rPr>
        <w:t xml:space="preserve">, </w:t>
      </w:r>
      <w:r w:rsidR="009D3B4A" w:rsidRPr="00570DC2">
        <w:rPr>
          <w:rFonts w:ascii="Aptos" w:hAnsi="Aptos" w:cs="Times New Roman"/>
        </w:rPr>
        <w:t>Sprache übersetzt. Die Zielsprache ist meistens direkt der Maschinencode</w:t>
      </w:r>
      <w:r w:rsidR="00111619" w:rsidRPr="00570DC2">
        <w:rPr>
          <w:rFonts w:ascii="Aptos" w:hAnsi="Aptos" w:cs="Times New Roman"/>
        </w:rPr>
        <w:t xml:space="preserve">, es kann aber auch </w:t>
      </w:r>
      <w:r w:rsidR="00DB0A54" w:rsidRPr="00570DC2">
        <w:rPr>
          <w:rFonts w:ascii="Aptos" w:hAnsi="Aptos" w:cs="Times New Roman"/>
        </w:rPr>
        <w:t xml:space="preserve">eine </w:t>
      </w:r>
      <w:r w:rsidR="008F1FF7" w:rsidRPr="00570DC2">
        <w:rPr>
          <w:rFonts w:ascii="Aptos" w:hAnsi="Aptos" w:cs="Times New Roman"/>
        </w:rPr>
        <w:t>niedrige Programmiersprache wie</w:t>
      </w:r>
      <w:r w:rsidR="0074018E" w:rsidRPr="00570DC2">
        <w:rPr>
          <w:rFonts w:ascii="Aptos" w:hAnsi="Aptos" w:cs="Times New Roman"/>
        </w:rPr>
        <w:t xml:space="preserve"> Assembly</w:t>
      </w:r>
      <w:r w:rsidR="008F1FF7" w:rsidRPr="00570DC2">
        <w:rPr>
          <w:rFonts w:ascii="Aptos" w:hAnsi="Aptos" w:cs="Times New Roman"/>
        </w:rPr>
        <w:t xml:space="preserve"> sein</w:t>
      </w:r>
      <w:r w:rsidR="00FB1615" w:rsidRPr="00570DC2">
        <w:rPr>
          <w:rFonts w:ascii="Aptos" w:hAnsi="Aptos" w:cs="Times New Roman"/>
        </w:rPr>
        <w:t>.</w:t>
      </w:r>
    </w:p>
    <w:p w14:paraId="4F968211" w14:textId="32B79072" w:rsidR="001061B8" w:rsidRPr="00570DC2" w:rsidRDefault="00456ED4" w:rsidP="00087173">
      <w:pPr>
        <w:rPr>
          <w:rFonts w:ascii="Aptos" w:hAnsi="Aptos" w:cs="Times New Roman"/>
        </w:rPr>
      </w:pPr>
      <w:r w:rsidRPr="00570DC2">
        <w:rPr>
          <w:rFonts w:ascii="Aptos" w:hAnsi="Aptos" w:cs="Times New Roman"/>
        </w:rPr>
        <w:t>Der Compiler übersetzt den ganzen Code auf einmal</w:t>
      </w:r>
      <w:r w:rsidR="00E07D4B" w:rsidRPr="00570DC2">
        <w:rPr>
          <w:rFonts w:ascii="Aptos" w:hAnsi="Aptos" w:cs="Times New Roman"/>
        </w:rPr>
        <w:t xml:space="preserve"> wohingegen ein Interpreter den Code während </w:t>
      </w:r>
      <w:r w:rsidR="00640763" w:rsidRPr="00570DC2">
        <w:rPr>
          <w:rFonts w:ascii="Aptos" w:hAnsi="Aptos" w:cs="Times New Roman"/>
        </w:rPr>
        <w:t xml:space="preserve">der Ausführung </w:t>
      </w:r>
      <w:r w:rsidR="006B7930" w:rsidRPr="00570DC2">
        <w:rPr>
          <w:rFonts w:ascii="Aptos" w:hAnsi="Aptos" w:cs="Times New Roman"/>
        </w:rPr>
        <w:t>Zeile für Zeile analysiert und ausführt</w:t>
      </w:r>
      <w:r w:rsidR="0021248B" w:rsidRPr="00570DC2">
        <w:rPr>
          <w:rFonts w:ascii="Aptos" w:hAnsi="Aptos" w:cs="Times New Roman"/>
        </w:rPr>
        <w:t xml:space="preserve">. </w:t>
      </w:r>
      <w:r w:rsidR="00D70AA2" w:rsidRPr="00570DC2">
        <w:rPr>
          <w:rFonts w:ascii="Aptos" w:hAnsi="Aptos" w:cs="Times New Roman"/>
        </w:rPr>
        <w:t xml:space="preserve">Dadurch sind </w:t>
      </w:r>
      <w:r w:rsidR="00B902D3" w:rsidRPr="00570DC2">
        <w:rPr>
          <w:rFonts w:ascii="Aptos" w:hAnsi="Aptos" w:cs="Times New Roman"/>
        </w:rPr>
        <w:t>interpretierte Programme meist  langsamer, da</w:t>
      </w:r>
      <w:r w:rsidR="001061B8" w:rsidRPr="00570DC2">
        <w:rPr>
          <w:rFonts w:ascii="Aptos" w:hAnsi="Aptos" w:cs="Times New Roman"/>
        </w:rPr>
        <w:t xml:space="preserve"> der Code bei jeder Ausführung neu verarbeitet werden muss</w:t>
      </w:r>
      <w:r w:rsidR="008707B0" w:rsidRPr="00570DC2">
        <w:rPr>
          <w:rFonts w:ascii="Aptos" w:hAnsi="Aptos" w:cs="Times New Roman"/>
        </w:rPr>
        <w:t>.</w:t>
      </w:r>
    </w:p>
    <w:p w14:paraId="19E6204D" w14:textId="5A2B9229" w:rsidR="00797991" w:rsidRPr="00570DC2" w:rsidRDefault="008707B0" w:rsidP="00087173">
      <w:pPr>
        <w:rPr>
          <w:rFonts w:ascii="Aptos" w:hAnsi="Aptos" w:cs="Times New Roman"/>
        </w:rPr>
      </w:pPr>
      <w:r w:rsidRPr="00570DC2">
        <w:rPr>
          <w:rFonts w:ascii="Aptos" w:hAnsi="Aptos" w:cs="Times New Roman"/>
        </w:rPr>
        <w:t xml:space="preserve"> Moderne Sprachen benutzen meist eine Kombination aus beiden Ansätzen</w:t>
      </w:r>
      <w:r w:rsidR="00F94BE2" w:rsidRPr="00570DC2">
        <w:rPr>
          <w:rFonts w:ascii="Aptos" w:hAnsi="Aptos" w:cs="Times New Roman"/>
        </w:rPr>
        <w:t xml:space="preserve">, wobei der Code erst von einem Compiler in Zwischencode </w:t>
      </w:r>
      <w:r w:rsidR="00916CCA" w:rsidRPr="00570DC2">
        <w:rPr>
          <w:rFonts w:ascii="Aptos" w:hAnsi="Aptos" w:cs="Times New Roman"/>
        </w:rPr>
        <w:t xml:space="preserve">(Bytecode) </w:t>
      </w:r>
      <w:r w:rsidR="00B846C9" w:rsidRPr="00570DC2">
        <w:rPr>
          <w:rFonts w:ascii="Aptos" w:hAnsi="Aptos" w:cs="Times New Roman"/>
        </w:rPr>
        <w:t>über</w:t>
      </w:r>
      <w:r w:rsidR="00887227" w:rsidRPr="00570DC2">
        <w:rPr>
          <w:rFonts w:ascii="Aptos" w:hAnsi="Aptos" w:cs="Times New Roman"/>
        </w:rPr>
        <w:t xml:space="preserve">setzt wird, </w:t>
      </w:r>
      <w:r w:rsidR="00D2770E" w:rsidRPr="00570DC2">
        <w:rPr>
          <w:rFonts w:ascii="Aptos" w:hAnsi="Aptos" w:cs="Times New Roman"/>
        </w:rPr>
        <w:t>der</w:t>
      </w:r>
      <w:r w:rsidR="00887227" w:rsidRPr="00570DC2">
        <w:rPr>
          <w:rFonts w:ascii="Aptos" w:hAnsi="Aptos" w:cs="Times New Roman"/>
        </w:rPr>
        <w:t xml:space="preserve"> dann während der Laufzeit in Maschinencode übersetzt</w:t>
      </w:r>
      <w:r w:rsidR="00D2770E" w:rsidRPr="00570DC2">
        <w:rPr>
          <w:rFonts w:ascii="Aptos" w:hAnsi="Aptos" w:cs="Times New Roman"/>
        </w:rPr>
        <w:t xml:space="preserve"> wird</w:t>
      </w:r>
      <w:r w:rsidR="00BA6300" w:rsidRPr="00570DC2">
        <w:rPr>
          <w:rFonts w:ascii="Aptos" w:hAnsi="Aptos" w:cs="Times New Roman"/>
        </w:rPr>
        <w:t xml:space="preserve"> (Just-in-Time-Kompilierung</w:t>
      </w:r>
      <w:r w:rsidR="00E32BE0" w:rsidRPr="00570DC2">
        <w:rPr>
          <w:rFonts w:ascii="Aptos" w:hAnsi="Aptos" w:cs="Times New Roman"/>
        </w:rPr>
        <w:t>)</w:t>
      </w:r>
      <w:r w:rsidR="00054EFE" w:rsidRPr="00570DC2">
        <w:rPr>
          <w:rFonts w:ascii="Aptos" w:hAnsi="Aptos" w:cs="Times New Roman"/>
        </w:rPr>
        <w:t xml:space="preserve">. </w:t>
      </w:r>
      <w:r w:rsidR="00DB706E" w:rsidRPr="00570DC2">
        <w:rPr>
          <w:rFonts w:ascii="Aptos" w:hAnsi="Aptos" w:cs="Times New Roman"/>
        </w:rPr>
        <w:t>Beispiele da</w:t>
      </w:r>
      <w:r w:rsidR="00B50299" w:rsidRPr="00570DC2">
        <w:rPr>
          <w:rFonts w:ascii="Aptos" w:hAnsi="Aptos" w:cs="Times New Roman"/>
        </w:rPr>
        <w:t>f</w:t>
      </w:r>
      <w:r w:rsidR="00DB706E" w:rsidRPr="00570DC2">
        <w:rPr>
          <w:rFonts w:ascii="Aptos" w:hAnsi="Aptos" w:cs="Times New Roman"/>
        </w:rPr>
        <w:t>ür</w:t>
      </w:r>
      <w:r w:rsidR="00B50299" w:rsidRPr="00570DC2">
        <w:rPr>
          <w:rFonts w:ascii="Aptos" w:hAnsi="Aptos" w:cs="Times New Roman"/>
        </w:rPr>
        <w:t xml:space="preserve"> sind</w:t>
      </w:r>
      <w:r w:rsidR="00CB2BE5" w:rsidRPr="00570DC2">
        <w:rPr>
          <w:rFonts w:ascii="Aptos" w:hAnsi="Aptos" w:cs="Times New Roman"/>
        </w:rPr>
        <w:t xml:space="preserve"> Java oder C#.</w:t>
      </w:r>
    </w:p>
    <w:p w14:paraId="47B7F371" w14:textId="2EB468F7" w:rsidR="00A85812" w:rsidRPr="00570DC2" w:rsidRDefault="00A85812" w:rsidP="00087173">
      <w:pPr>
        <w:rPr>
          <w:rFonts w:ascii="Aptos" w:hAnsi="Aptos" w:cs="Times New Roman"/>
        </w:rPr>
      </w:pPr>
      <w:r w:rsidRPr="00570DC2">
        <w:rPr>
          <w:rFonts w:ascii="Aptos" w:hAnsi="Aptos" w:cs="Times New Roman"/>
        </w:rPr>
        <w:t xml:space="preserve">Es gibt auch noch den Assembler, </w:t>
      </w:r>
      <w:r w:rsidR="00475CDB" w:rsidRPr="00570DC2">
        <w:rPr>
          <w:rFonts w:ascii="Aptos" w:hAnsi="Aptos" w:cs="Times New Roman"/>
        </w:rPr>
        <w:t xml:space="preserve">der im Vergleich zu den anderen beiden Programmen </w:t>
      </w:r>
      <w:r w:rsidR="00321659" w:rsidRPr="00570DC2">
        <w:rPr>
          <w:rFonts w:ascii="Aptos" w:hAnsi="Aptos" w:cs="Times New Roman"/>
        </w:rPr>
        <w:t>eher simpel</w:t>
      </w:r>
      <w:r w:rsidR="00475CDB" w:rsidRPr="00570DC2">
        <w:rPr>
          <w:rFonts w:ascii="Aptos" w:hAnsi="Aptos" w:cs="Times New Roman"/>
        </w:rPr>
        <w:t xml:space="preserve"> ist. Der Assembler</w:t>
      </w:r>
      <w:r w:rsidR="003035F0" w:rsidRPr="00570DC2">
        <w:rPr>
          <w:rFonts w:ascii="Aptos" w:hAnsi="Aptos" w:cs="Times New Roman"/>
        </w:rPr>
        <w:t xml:space="preserve"> </w:t>
      </w:r>
      <w:r w:rsidR="00533954" w:rsidRPr="00570DC2">
        <w:rPr>
          <w:rFonts w:ascii="Aptos" w:hAnsi="Aptos" w:cs="Times New Roman"/>
        </w:rPr>
        <w:t xml:space="preserve">übersetzt </w:t>
      </w:r>
      <w:r w:rsidR="004F0012" w:rsidRPr="00570DC2">
        <w:rPr>
          <w:rFonts w:ascii="Aptos" w:hAnsi="Aptos" w:cs="Times New Roman"/>
        </w:rPr>
        <w:t>Assembly-Code direkt in Maschinen</w:t>
      </w:r>
      <w:r w:rsidR="0047747D" w:rsidRPr="00570DC2">
        <w:rPr>
          <w:rFonts w:ascii="Aptos" w:hAnsi="Aptos" w:cs="Times New Roman"/>
        </w:rPr>
        <w:t>code</w:t>
      </w:r>
      <w:r w:rsidR="00533954" w:rsidRPr="00570DC2">
        <w:rPr>
          <w:rFonts w:ascii="Aptos" w:hAnsi="Aptos" w:cs="Times New Roman"/>
        </w:rPr>
        <w:t>.</w:t>
      </w:r>
      <w:r w:rsidR="0047747D" w:rsidRPr="00570DC2">
        <w:rPr>
          <w:rFonts w:ascii="Aptos" w:hAnsi="Aptos" w:cs="Times New Roman"/>
        </w:rPr>
        <w:t xml:space="preserve"> Da Assembly bereits sehr nah an der Hardware liegt, erfolgt</w:t>
      </w:r>
      <w:r w:rsidR="00F468C6" w:rsidRPr="00570DC2">
        <w:rPr>
          <w:rFonts w:ascii="Aptos" w:hAnsi="Aptos" w:cs="Times New Roman"/>
        </w:rPr>
        <w:t xml:space="preserve"> meist eine direkte Übersetzung ohne </w:t>
      </w:r>
      <w:r w:rsidR="00E32BE0" w:rsidRPr="00570DC2">
        <w:rPr>
          <w:rFonts w:ascii="Aptos" w:hAnsi="Aptos" w:cs="Times New Roman"/>
        </w:rPr>
        <w:t>nennenswerte</w:t>
      </w:r>
      <w:r w:rsidR="00E700D0" w:rsidRPr="00570DC2">
        <w:rPr>
          <w:rFonts w:ascii="Aptos" w:hAnsi="Aptos" w:cs="Times New Roman"/>
        </w:rPr>
        <w:t xml:space="preserve"> Optimierung.</w:t>
      </w:r>
    </w:p>
    <w:p w14:paraId="1567A4D1" w14:textId="77777777" w:rsidR="00E37B12" w:rsidRPr="00570DC2" w:rsidRDefault="00054D86" w:rsidP="00087173">
      <w:pPr>
        <w:rPr>
          <w:rFonts w:ascii="Aptos" w:hAnsi="Aptos" w:cs="Times New Roman"/>
        </w:rPr>
      </w:pPr>
      <w:r w:rsidRPr="00570DC2">
        <w:rPr>
          <w:rFonts w:ascii="Aptos" w:hAnsi="Aptos" w:cs="Times New Roman"/>
        </w:rPr>
        <w:t>Der eigentliche Zweck eines Compilers bzw. einer</w:t>
      </w:r>
      <w:r w:rsidR="0010203A" w:rsidRPr="00570DC2">
        <w:rPr>
          <w:rFonts w:ascii="Aptos" w:hAnsi="Aptos" w:cs="Times New Roman"/>
        </w:rPr>
        <w:t xml:space="preserve"> höheren Programmiersprache</w:t>
      </w:r>
      <w:r w:rsidR="0009108E" w:rsidRPr="00570DC2">
        <w:rPr>
          <w:rFonts w:ascii="Aptos" w:hAnsi="Aptos" w:cs="Times New Roman"/>
        </w:rPr>
        <w:t xml:space="preserve"> ist es </w:t>
      </w:r>
      <w:r w:rsidR="00146BE8" w:rsidRPr="00570DC2">
        <w:rPr>
          <w:rFonts w:ascii="Aptos" w:hAnsi="Aptos" w:cs="Times New Roman"/>
        </w:rPr>
        <w:t xml:space="preserve">das </w:t>
      </w:r>
      <w:r w:rsidR="00EB4D87" w:rsidRPr="00570DC2">
        <w:rPr>
          <w:rFonts w:ascii="Aptos" w:hAnsi="Aptos" w:cs="Times New Roman"/>
        </w:rPr>
        <w:t>S</w:t>
      </w:r>
      <w:r w:rsidR="00146BE8" w:rsidRPr="00570DC2">
        <w:rPr>
          <w:rFonts w:ascii="Aptos" w:hAnsi="Aptos" w:cs="Times New Roman"/>
        </w:rPr>
        <w:t>chreiben von Programmen zu erleichtern. Das Problem ist</w:t>
      </w:r>
      <w:r w:rsidR="005E023D" w:rsidRPr="00570DC2">
        <w:rPr>
          <w:rFonts w:ascii="Aptos" w:hAnsi="Aptos" w:cs="Times New Roman"/>
        </w:rPr>
        <w:t>,</w:t>
      </w:r>
      <w:r w:rsidR="00146BE8" w:rsidRPr="00570DC2">
        <w:rPr>
          <w:rFonts w:ascii="Aptos" w:hAnsi="Aptos" w:cs="Times New Roman"/>
        </w:rPr>
        <w:t xml:space="preserve"> da</w:t>
      </w:r>
      <w:r w:rsidR="005E023D" w:rsidRPr="00570DC2">
        <w:rPr>
          <w:rFonts w:ascii="Aptos" w:hAnsi="Aptos" w:cs="Times New Roman"/>
        </w:rPr>
        <w:t>s</w:t>
      </w:r>
      <w:r w:rsidR="00146BE8" w:rsidRPr="00570DC2">
        <w:rPr>
          <w:rFonts w:ascii="Aptos" w:hAnsi="Aptos" w:cs="Times New Roman"/>
        </w:rPr>
        <w:t xml:space="preserve">s </w:t>
      </w:r>
      <w:r w:rsidR="005E023D" w:rsidRPr="00570DC2">
        <w:rPr>
          <w:rFonts w:ascii="Aptos" w:hAnsi="Aptos" w:cs="Times New Roman"/>
        </w:rPr>
        <w:t xml:space="preserve">Prozessoren ausschließlich Binärbefehle verstehen die von Menschen so gut wie nicht </w:t>
      </w:r>
      <w:r w:rsidR="002A6494" w:rsidRPr="00570DC2">
        <w:rPr>
          <w:rFonts w:ascii="Aptos" w:hAnsi="Aptos" w:cs="Times New Roman"/>
        </w:rPr>
        <w:t>lesbar</w:t>
      </w:r>
      <w:r w:rsidR="00FF4EEA" w:rsidRPr="00570DC2">
        <w:rPr>
          <w:rFonts w:ascii="Aptos" w:hAnsi="Aptos" w:cs="Times New Roman"/>
        </w:rPr>
        <w:t xml:space="preserve"> </w:t>
      </w:r>
      <w:r w:rsidR="005E023D" w:rsidRPr="00570DC2">
        <w:rPr>
          <w:rFonts w:ascii="Aptos" w:hAnsi="Aptos" w:cs="Times New Roman"/>
        </w:rPr>
        <w:t>sind</w:t>
      </w:r>
      <w:r w:rsidR="00FF4EEA" w:rsidRPr="00570DC2">
        <w:rPr>
          <w:rFonts w:ascii="Aptos" w:hAnsi="Aptos" w:cs="Times New Roman"/>
        </w:rPr>
        <w:t xml:space="preserve">. </w:t>
      </w:r>
      <w:r w:rsidR="009F5E32" w:rsidRPr="00570DC2">
        <w:rPr>
          <w:rFonts w:ascii="Aptos" w:hAnsi="Aptos" w:cs="Times New Roman"/>
        </w:rPr>
        <w:t>Die Compiler erlauben es</w:t>
      </w:r>
      <w:r w:rsidR="00DB0184" w:rsidRPr="00570DC2">
        <w:rPr>
          <w:rFonts w:ascii="Aptos" w:hAnsi="Aptos" w:cs="Times New Roman"/>
        </w:rPr>
        <w:t xml:space="preserve"> </w:t>
      </w:r>
      <w:r w:rsidR="00D15307" w:rsidRPr="00570DC2">
        <w:rPr>
          <w:rFonts w:ascii="Aptos" w:hAnsi="Aptos" w:cs="Times New Roman"/>
        </w:rPr>
        <w:t xml:space="preserve">also </w:t>
      </w:r>
      <w:r w:rsidR="00DB0184" w:rsidRPr="00570DC2">
        <w:rPr>
          <w:rFonts w:ascii="Aptos" w:hAnsi="Aptos" w:cs="Times New Roman"/>
        </w:rPr>
        <w:t>Programm</w:t>
      </w:r>
      <w:r w:rsidR="00522F0D" w:rsidRPr="00570DC2">
        <w:rPr>
          <w:rFonts w:ascii="Aptos" w:hAnsi="Aptos" w:cs="Times New Roman"/>
        </w:rPr>
        <w:t>e</w:t>
      </w:r>
      <w:r w:rsidR="009F5E32" w:rsidRPr="00570DC2">
        <w:rPr>
          <w:rFonts w:ascii="Aptos" w:hAnsi="Aptos" w:cs="Times New Roman"/>
        </w:rPr>
        <w:t xml:space="preserve"> in </w:t>
      </w:r>
      <w:r w:rsidR="00D15307" w:rsidRPr="00570DC2">
        <w:rPr>
          <w:rFonts w:ascii="Aptos" w:hAnsi="Aptos" w:cs="Times New Roman"/>
        </w:rPr>
        <w:t>einer menschlich lesbaren Form</w:t>
      </w:r>
      <w:r w:rsidR="009F5E32" w:rsidRPr="00570DC2">
        <w:rPr>
          <w:rFonts w:ascii="Aptos" w:hAnsi="Aptos" w:cs="Times New Roman"/>
        </w:rPr>
        <w:t xml:space="preserve"> </w:t>
      </w:r>
      <w:r w:rsidR="00C423F0" w:rsidRPr="00570DC2">
        <w:rPr>
          <w:rFonts w:ascii="Aptos" w:hAnsi="Aptos" w:cs="Times New Roman"/>
        </w:rPr>
        <w:t xml:space="preserve">zu </w:t>
      </w:r>
      <w:r w:rsidR="00D15307" w:rsidRPr="00570DC2">
        <w:rPr>
          <w:rFonts w:ascii="Aptos" w:hAnsi="Aptos" w:cs="Times New Roman"/>
        </w:rPr>
        <w:t>entwickeln</w:t>
      </w:r>
      <w:r w:rsidR="00C423F0" w:rsidRPr="00570DC2">
        <w:rPr>
          <w:rFonts w:ascii="Aptos" w:hAnsi="Aptos" w:cs="Times New Roman"/>
        </w:rPr>
        <w:t xml:space="preserve">, wodurch </w:t>
      </w:r>
      <w:r w:rsidR="007B4956" w:rsidRPr="00570DC2">
        <w:rPr>
          <w:rFonts w:ascii="Aptos" w:hAnsi="Aptos" w:cs="Times New Roman"/>
        </w:rPr>
        <w:t>sie</w:t>
      </w:r>
      <w:r w:rsidR="00C423F0" w:rsidRPr="00570DC2">
        <w:rPr>
          <w:rFonts w:ascii="Aptos" w:hAnsi="Aptos" w:cs="Times New Roman"/>
        </w:rPr>
        <w:t xml:space="preserve"> leich</w:t>
      </w:r>
      <w:r w:rsidR="00DB0184" w:rsidRPr="00570DC2">
        <w:rPr>
          <w:rFonts w:ascii="Aptos" w:hAnsi="Aptos" w:cs="Times New Roman"/>
        </w:rPr>
        <w:t>t</w:t>
      </w:r>
      <w:r w:rsidR="00C423F0" w:rsidRPr="00570DC2">
        <w:rPr>
          <w:rFonts w:ascii="Aptos" w:hAnsi="Aptos" w:cs="Times New Roman"/>
        </w:rPr>
        <w:t xml:space="preserve"> zu verstehen </w:t>
      </w:r>
      <w:r w:rsidR="007B4956" w:rsidRPr="00570DC2">
        <w:rPr>
          <w:rFonts w:ascii="Aptos" w:hAnsi="Aptos" w:cs="Times New Roman"/>
        </w:rPr>
        <w:t>sind und auch Unabhängig von der CPU-Architektur funktionieren</w:t>
      </w:r>
      <w:r w:rsidR="00292427" w:rsidRPr="00570DC2">
        <w:rPr>
          <w:rFonts w:ascii="Aptos" w:hAnsi="Aptos" w:cs="Times New Roman"/>
        </w:rPr>
        <w:t>.</w:t>
      </w:r>
      <w:r w:rsidR="00E32BE0" w:rsidRPr="00570DC2">
        <w:rPr>
          <w:rFonts w:ascii="Aptos" w:hAnsi="Aptos" w:cs="Times New Roman"/>
        </w:rPr>
        <w:t xml:space="preserve"> So kann derselbe C-Quellcode </w:t>
      </w:r>
      <w:r w:rsidR="00D977DE" w:rsidRPr="00570DC2">
        <w:rPr>
          <w:rFonts w:ascii="Aptos" w:hAnsi="Aptos" w:cs="Times New Roman"/>
        </w:rPr>
        <w:t>für x86 oder auch ARM kompiliert werden</w:t>
      </w:r>
      <w:r w:rsidR="00136B0F" w:rsidRPr="00570DC2">
        <w:rPr>
          <w:rFonts w:ascii="Aptos" w:hAnsi="Aptos" w:cs="Times New Roman"/>
        </w:rPr>
        <w:t>, ohne dass der Entwickler die Unterschiede der beiden Architekt</w:t>
      </w:r>
      <w:r w:rsidR="007425D7" w:rsidRPr="00570DC2">
        <w:rPr>
          <w:rFonts w:ascii="Aptos" w:hAnsi="Aptos" w:cs="Times New Roman"/>
        </w:rPr>
        <w:t>uren verstehen muss.</w:t>
      </w:r>
    </w:p>
    <w:p w14:paraId="2D5B2276" w14:textId="065E8F4E" w:rsidR="00D856DC" w:rsidRPr="00570DC2" w:rsidRDefault="00E37B12" w:rsidP="00087173">
      <w:pPr>
        <w:rPr>
          <w:rFonts w:ascii="Aptos" w:hAnsi="Aptos" w:cs="Times New Roman"/>
        </w:rPr>
      </w:pPr>
      <w:r w:rsidRPr="00570DC2">
        <w:rPr>
          <w:rFonts w:ascii="Aptos" w:hAnsi="Aptos" w:cs="Times New Roman"/>
        </w:rPr>
        <w:t xml:space="preserve">Um </w:t>
      </w:r>
      <w:r w:rsidR="00E90737" w:rsidRPr="00570DC2">
        <w:rPr>
          <w:rFonts w:ascii="Aptos" w:hAnsi="Aptos" w:cs="Times New Roman"/>
        </w:rPr>
        <w:t xml:space="preserve">diese Übersetzung zu erbringen, durchläuft der Compiler </w:t>
      </w:r>
      <w:r w:rsidR="00513B05" w:rsidRPr="00570DC2">
        <w:rPr>
          <w:rFonts w:ascii="Aptos" w:hAnsi="Aptos" w:cs="Times New Roman"/>
        </w:rPr>
        <w:t>mehrere Phasen, die im folgenden Abschnitt vorgestellt werden.</w:t>
      </w:r>
      <w:r w:rsidR="009F5E32" w:rsidRPr="00570DC2">
        <w:rPr>
          <w:rFonts w:ascii="Aptos" w:hAnsi="Aptos" w:cs="Times New Roman"/>
        </w:rPr>
        <w:t xml:space="preserve"> </w:t>
      </w:r>
    </w:p>
    <w:p w14:paraId="74AC4E44" w14:textId="77777777" w:rsidR="00D856DC" w:rsidRPr="00570DC2" w:rsidRDefault="00D856DC">
      <w:pPr>
        <w:rPr>
          <w:rFonts w:ascii="Aptos" w:hAnsi="Aptos" w:cs="Times New Roman"/>
        </w:rPr>
      </w:pPr>
      <w:r w:rsidRPr="00570DC2">
        <w:rPr>
          <w:rFonts w:ascii="Aptos" w:hAnsi="Aptos" w:cs="Times New Roman"/>
        </w:rPr>
        <w:br w:type="page"/>
      </w:r>
    </w:p>
    <w:p w14:paraId="4DBDD343" w14:textId="3A66842B" w:rsidR="0039714E" w:rsidRPr="00570DC2" w:rsidRDefault="007201FC" w:rsidP="007201FC">
      <w:pPr>
        <w:pStyle w:val="berschrift2"/>
        <w:numPr>
          <w:ilvl w:val="1"/>
          <w:numId w:val="4"/>
        </w:numPr>
        <w:rPr>
          <w:rFonts w:ascii="Aptos" w:hAnsi="Aptos" w:cs="Times New Roman"/>
          <w:sz w:val="28"/>
          <w:szCs w:val="28"/>
        </w:rPr>
      </w:pPr>
      <w:bookmarkStart w:id="3" w:name="_Toc224125559"/>
      <w:r w:rsidRPr="00570DC2">
        <w:rPr>
          <w:rFonts w:ascii="Aptos" w:hAnsi="Aptos" w:cs="Times New Roman"/>
          <w:sz w:val="28"/>
          <w:szCs w:val="28"/>
        </w:rPr>
        <w:lastRenderedPageBreak/>
        <w:t>Übersicht</w:t>
      </w:r>
      <w:r w:rsidRPr="00570DC2">
        <w:rPr>
          <w:rFonts w:ascii="Aptos" w:hAnsi="Aptos" w:cs="Times New Roman"/>
          <w:sz w:val="36"/>
          <w:szCs w:val="36"/>
        </w:rPr>
        <w:t xml:space="preserve"> </w:t>
      </w:r>
      <w:r w:rsidRPr="00570DC2">
        <w:rPr>
          <w:rFonts w:ascii="Aptos" w:hAnsi="Aptos" w:cs="Times New Roman"/>
          <w:sz w:val="28"/>
          <w:szCs w:val="28"/>
        </w:rPr>
        <w:t>der Compilerphasen</w:t>
      </w:r>
      <w:bookmarkEnd w:id="3"/>
    </w:p>
    <w:p w14:paraId="16EF8C02" w14:textId="4B8D665C" w:rsidR="004041D8" w:rsidRPr="00570DC2" w:rsidRDefault="00C828AC" w:rsidP="007201FC">
      <w:pPr>
        <w:rPr>
          <w:rFonts w:ascii="Aptos" w:hAnsi="Aptos" w:cs="Times New Roman"/>
        </w:rPr>
      </w:pPr>
      <w:r w:rsidRPr="00570DC2">
        <w:rPr>
          <w:rFonts w:ascii="Aptos" w:hAnsi="Aptos" w:cs="Times New Roman"/>
        </w:rPr>
        <w:t xml:space="preserve">Ein Compiler </w:t>
      </w:r>
      <w:r w:rsidR="004041D8" w:rsidRPr="00570DC2">
        <w:rPr>
          <w:rFonts w:ascii="Aptos" w:hAnsi="Aptos" w:cs="Times New Roman"/>
        </w:rPr>
        <w:t>ist aufgrund seiner komplexen funktionsweise in mehrere Phasen unterteilt</w:t>
      </w:r>
      <w:r w:rsidR="00DA05CE" w:rsidRPr="00570DC2">
        <w:rPr>
          <w:rFonts w:ascii="Aptos" w:hAnsi="Aptos" w:cs="Times New Roman"/>
        </w:rPr>
        <w:t xml:space="preserve"> die jeweils eine bestimmte Aufgabe erfüllen</w:t>
      </w:r>
      <w:r w:rsidR="009B255B" w:rsidRPr="00570DC2">
        <w:rPr>
          <w:rFonts w:ascii="Aptos" w:hAnsi="Aptos" w:cs="Times New Roman"/>
        </w:rPr>
        <w:t xml:space="preserve">. </w:t>
      </w:r>
      <w:r w:rsidR="00F471E4" w:rsidRPr="00570DC2">
        <w:rPr>
          <w:rFonts w:ascii="Aptos" w:hAnsi="Aptos" w:cs="Times New Roman"/>
        </w:rPr>
        <w:t>K</w:t>
      </w:r>
      <w:r w:rsidR="009B255B" w:rsidRPr="00570DC2">
        <w:rPr>
          <w:rFonts w:ascii="Aptos" w:hAnsi="Aptos" w:cs="Times New Roman"/>
        </w:rPr>
        <w:t xml:space="preserve">lassischerweise </w:t>
      </w:r>
      <w:r w:rsidR="00F471E4" w:rsidRPr="00570DC2">
        <w:rPr>
          <w:rFonts w:ascii="Aptos" w:hAnsi="Aptos" w:cs="Times New Roman"/>
        </w:rPr>
        <w:t xml:space="preserve">gibt es </w:t>
      </w:r>
      <w:r w:rsidR="00C92457" w:rsidRPr="00570DC2">
        <w:rPr>
          <w:rFonts w:ascii="Aptos" w:hAnsi="Aptos" w:cs="Times New Roman"/>
        </w:rPr>
        <w:t xml:space="preserve">vier Phasen die </w:t>
      </w:r>
      <w:r w:rsidR="00A359FF" w:rsidRPr="00570DC2">
        <w:rPr>
          <w:rFonts w:ascii="Aptos" w:hAnsi="Aptos" w:cs="Times New Roman"/>
        </w:rPr>
        <w:t>der Compiler durchläuft: der Lexer, der Parser, die semantische Analyse</w:t>
      </w:r>
      <w:r w:rsidR="00082B6E" w:rsidRPr="00570DC2">
        <w:rPr>
          <w:rFonts w:ascii="Aptos" w:hAnsi="Aptos" w:cs="Times New Roman"/>
        </w:rPr>
        <w:t xml:space="preserve"> und die Codegenerierung. </w:t>
      </w:r>
      <w:r w:rsidR="00C77845" w:rsidRPr="00570DC2">
        <w:rPr>
          <w:rFonts w:ascii="Aptos" w:hAnsi="Aptos" w:cs="Times New Roman"/>
        </w:rPr>
        <w:t>Bei Professionellen Compilern gibt es vor der Codegenerierung noch eine Zwischen</w:t>
      </w:r>
      <w:r w:rsidR="009B3E39" w:rsidRPr="00570DC2">
        <w:rPr>
          <w:rFonts w:ascii="Aptos" w:hAnsi="Aptos" w:cs="Times New Roman"/>
        </w:rPr>
        <w:t>-C</w:t>
      </w:r>
      <w:r w:rsidR="00C77845" w:rsidRPr="00570DC2">
        <w:rPr>
          <w:rFonts w:ascii="Aptos" w:hAnsi="Aptos" w:cs="Times New Roman"/>
        </w:rPr>
        <w:t>ode</w:t>
      </w:r>
      <w:r w:rsidR="009B3E39" w:rsidRPr="00570DC2">
        <w:rPr>
          <w:rFonts w:ascii="Aptos" w:hAnsi="Aptos" w:cs="Times New Roman"/>
        </w:rPr>
        <w:t xml:space="preserve">generierung und eine darauf folgende </w:t>
      </w:r>
      <w:r w:rsidR="00417BE9" w:rsidRPr="00570DC2">
        <w:rPr>
          <w:rFonts w:ascii="Aptos" w:hAnsi="Aptos" w:cs="Times New Roman"/>
        </w:rPr>
        <w:t>Optimierung, dessen Resultat dann der gewünschte Code ist</w:t>
      </w:r>
      <w:r w:rsidR="00400776" w:rsidRPr="00570DC2">
        <w:rPr>
          <w:rFonts w:ascii="Aptos" w:hAnsi="Aptos" w:cs="Times New Roman"/>
        </w:rPr>
        <w:t>.</w:t>
      </w:r>
      <w:r w:rsidR="00767B90" w:rsidRPr="00570DC2">
        <w:rPr>
          <w:rFonts w:ascii="Aptos" w:hAnsi="Aptos" w:cs="Times New Roman"/>
        </w:rPr>
        <w:t xml:space="preserve"> </w:t>
      </w:r>
      <w:r w:rsidR="00400776" w:rsidRPr="00570DC2">
        <w:rPr>
          <w:rFonts w:ascii="Aptos" w:hAnsi="Aptos" w:cs="Times New Roman"/>
        </w:rPr>
        <w:t>D</w:t>
      </w:r>
      <w:r w:rsidR="00767B90" w:rsidRPr="00570DC2">
        <w:rPr>
          <w:rFonts w:ascii="Aptos" w:hAnsi="Aptos" w:cs="Times New Roman"/>
        </w:rPr>
        <w:t>iese beiden Schritte werden in dieser Arbeit aber nicht behandelt</w:t>
      </w:r>
      <w:r w:rsidR="00417BE9" w:rsidRPr="00570DC2">
        <w:rPr>
          <w:rFonts w:ascii="Aptos" w:hAnsi="Aptos" w:cs="Times New Roman"/>
        </w:rPr>
        <w:t>.</w:t>
      </w:r>
    </w:p>
    <w:p w14:paraId="3B93631F" w14:textId="49C8FC25" w:rsidR="00400776" w:rsidRPr="00570DC2" w:rsidRDefault="00400776" w:rsidP="00400776">
      <w:pPr>
        <w:pStyle w:val="berschrift3"/>
        <w:rPr>
          <w:rFonts w:ascii="Aptos" w:hAnsi="Aptos" w:cs="Times New Roman"/>
        </w:rPr>
      </w:pPr>
      <w:bookmarkStart w:id="4" w:name="_Toc224125560"/>
      <w:r w:rsidRPr="00570DC2">
        <w:rPr>
          <w:rFonts w:ascii="Aptos" w:hAnsi="Aptos" w:cs="Times New Roman"/>
        </w:rPr>
        <w:t>2.2.1 Lexer</w:t>
      </w:r>
      <w:bookmarkEnd w:id="4"/>
    </w:p>
    <w:p w14:paraId="0B6F933E" w14:textId="06B233A5" w:rsidR="00931856" w:rsidRPr="00570DC2" w:rsidRDefault="000349A7" w:rsidP="00400776">
      <w:pPr>
        <w:rPr>
          <w:rFonts w:ascii="Aptos" w:hAnsi="Aptos" w:cs="Times New Roman"/>
        </w:rPr>
      </w:pPr>
      <w:r w:rsidRPr="00570DC2">
        <w:rPr>
          <w:rFonts w:ascii="Aptos" w:hAnsi="Aptos" w:cs="Times New Roman"/>
        </w:rPr>
        <w:t>Die lexikalische Analyse</w:t>
      </w:r>
      <w:r w:rsidR="00CD61D3" w:rsidRPr="00570DC2">
        <w:rPr>
          <w:rFonts w:ascii="Aptos" w:hAnsi="Aptos" w:cs="Times New Roman"/>
        </w:rPr>
        <w:t>, meist als Lexer bezeichnet,</w:t>
      </w:r>
      <w:r w:rsidR="00FA0E75" w:rsidRPr="00570DC2">
        <w:rPr>
          <w:rFonts w:ascii="Aptos" w:hAnsi="Aptos" w:cs="Times New Roman"/>
        </w:rPr>
        <w:t xml:space="preserve"> ist der Anfang jedes Compilers</w:t>
      </w:r>
      <w:r w:rsidR="00CD61D3" w:rsidRPr="00570DC2">
        <w:rPr>
          <w:rFonts w:ascii="Aptos" w:hAnsi="Aptos" w:cs="Times New Roman"/>
        </w:rPr>
        <w:t xml:space="preserve">. </w:t>
      </w:r>
      <w:r w:rsidR="008C3615" w:rsidRPr="00570DC2">
        <w:rPr>
          <w:rFonts w:ascii="Aptos" w:hAnsi="Aptos" w:cs="Times New Roman"/>
        </w:rPr>
        <w:t xml:space="preserve">Ihre </w:t>
      </w:r>
      <w:r w:rsidR="00FC36EA" w:rsidRPr="00570DC2">
        <w:rPr>
          <w:rFonts w:ascii="Aptos" w:hAnsi="Aptos" w:cs="Times New Roman"/>
        </w:rPr>
        <w:t xml:space="preserve">Aufgabe ist es den Zeichenstrom des Quellcodes in Tokens umzuwandeln, die </w:t>
      </w:r>
      <w:r w:rsidR="007327E2" w:rsidRPr="00570DC2">
        <w:rPr>
          <w:rFonts w:ascii="Aptos" w:hAnsi="Aptos" w:cs="Times New Roman"/>
        </w:rPr>
        <w:t>anschließend vom Parser verarbeitet werden können.</w:t>
      </w:r>
      <w:r w:rsidR="00BB1AE4" w:rsidRPr="00570DC2">
        <w:rPr>
          <w:rFonts w:ascii="Aptos" w:hAnsi="Aptos" w:cs="Times New Roman"/>
        </w:rPr>
        <w:t xml:space="preserve"> </w:t>
      </w:r>
      <w:r w:rsidR="00AB774C" w:rsidRPr="00570DC2">
        <w:rPr>
          <w:rFonts w:ascii="Aptos" w:hAnsi="Aptos" w:cs="Times New Roman"/>
        </w:rPr>
        <w:t>Ein Token ist die kleinste bedeutungstragende Einheit des Quellcodes</w:t>
      </w:r>
      <w:r w:rsidR="002A26B5" w:rsidRPr="00570DC2">
        <w:rPr>
          <w:rFonts w:ascii="Aptos" w:hAnsi="Aptos" w:cs="Times New Roman"/>
        </w:rPr>
        <w:t>,</w:t>
      </w:r>
      <w:r w:rsidR="00BB1AE4" w:rsidRPr="00570DC2">
        <w:rPr>
          <w:rFonts w:ascii="Aptos" w:hAnsi="Aptos" w:cs="Times New Roman"/>
        </w:rPr>
        <w:t xml:space="preserve"> vergleichbar mit einem Wort eines Satzes</w:t>
      </w:r>
      <w:r w:rsidR="00AB774C" w:rsidRPr="00570DC2">
        <w:rPr>
          <w:rFonts w:ascii="Aptos" w:hAnsi="Aptos" w:cs="Times New Roman"/>
        </w:rPr>
        <w:t xml:space="preserve">. </w:t>
      </w:r>
    </w:p>
    <w:p w14:paraId="3E74A318" w14:textId="5181577E" w:rsidR="002A26B5" w:rsidRPr="00570DC2" w:rsidRDefault="002A26B5" w:rsidP="00400776">
      <w:pPr>
        <w:rPr>
          <w:rFonts w:ascii="Aptos" w:hAnsi="Aptos" w:cs="Times New Roman"/>
        </w:rPr>
      </w:pPr>
      <w:r w:rsidRPr="00570DC2">
        <w:rPr>
          <w:rFonts w:ascii="Aptos" w:hAnsi="Aptos" w:cs="Times New Roman"/>
        </w:rPr>
        <w:t>Token lassen sich in verschiedene Kategorien einteilen: Literale wie Zahlen oder Bezeichner, Schlüsselwörter die von der Sprache definiert wurden</w:t>
      </w:r>
      <w:r w:rsidR="0026153D" w:rsidRPr="00570DC2">
        <w:rPr>
          <w:rFonts w:ascii="Aptos" w:hAnsi="Aptos" w:cs="Times New Roman"/>
        </w:rPr>
        <w:t>,</w:t>
      </w:r>
      <w:r w:rsidRPr="00570DC2">
        <w:rPr>
          <w:rFonts w:ascii="Aptos" w:hAnsi="Aptos" w:cs="Times New Roman"/>
        </w:rPr>
        <w:t xml:space="preserve"> arithmetische und logische Operatoren sowie Satzzeichen wie Klammern oder Semikol</w:t>
      </w:r>
      <w:r w:rsidR="000F1C67" w:rsidRPr="00570DC2">
        <w:rPr>
          <w:rFonts w:ascii="Aptos" w:hAnsi="Aptos" w:cs="Times New Roman"/>
        </w:rPr>
        <w:t>ons</w:t>
      </w:r>
      <w:r w:rsidRPr="00570DC2">
        <w:rPr>
          <w:rFonts w:ascii="Aptos" w:hAnsi="Aptos" w:cs="Times New Roman"/>
        </w:rPr>
        <w:t>. Jede</w:t>
      </w:r>
      <w:r w:rsidR="000F1C67" w:rsidRPr="00570DC2">
        <w:rPr>
          <w:rFonts w:ascii="Aptos" w:hAnsi="Aptos" w:cs="Times New Roman"/>
        </w:rPr>
        <w:t>s</w:t>
      </w:r>
      <w:r w:rsidRPr="00570DC2">
        <w:rPr>
          <w:rFonts w:ascii="Aptos" w:hAnsi="Aptos" w:cs="Times New Roman"/>
        </w:rPr>
        <w:t xml:space="preserve"> Token trägt mindestens seinen Typ als Information, </w:t>
      </w:r>
      <w:r w:rsidR="00601EE8" w:rsidRPr="00570DC2">
        <w:rPr>
          <w:rFonts w:ascii="Aptos" w:hAnsi="Aptos" w:cs="Times New Roman"/>
        </w:rPr>
        <w:t>es kann aber auch weitere Informationen geben wie den Wert den ein ZAHL Token trägt</w:t>
      </w:r>
      <w:r w:rsidRPr="00570DC2">
        <w:rPr>
          <w:rFonts w:ascii="Aptos" w:hAnsi="Aptos" w:cs="Times New Roman"/>
        </w:rPr>
        <w:t>.</w:t>
      </w:r>
    </w:p>
    <w:p w14:paraId="476057BA" w14:textId="66F7E1B7" w:rsidR="00FC418B" w:rsidRPr="00570DC2" w:rsidRDefault="001C2CFB" w:rsidP="00400776">
      <w:pPr>
        <w:rPr>
          <w:rFonts w:ascii="Aptos" w:hAnsi="Aptos" w:cs="Times New Roman"/>
        </w:rPr>
      </w:pPr>
      <w:r w:rsidRPr="00570DC2">
        <w:rPr>
          <w:rFonts w:ascii="Aptos" w:hAnsi="Aptos" w:cs="Times New Roman"/>
        </w:rPr>
        <w:t xml:space="preserve">Der Lexer liest den Strom </w:t>
      </w:r>
      <w:r w:rsidR="00CD3BBC" w:rsidRPr="00570DC2">
        <w:rPr>
          <w:rFonts w:ascii="Aptos" w:hAnsi="Aptos" w:cs="Times New Roman"/>
        </w:rPr>
        <w:t>zeichenweise und entscheidet anhand des jetzigen</w:t>
      </w:r>
      <w:r w:rsidR="00DD6118" w:rsidRPr="00570DC2">
        <w:rPr>
          <w:rFonts w:ascii="Aptos" w:hAnsi="Aptos" w:cs="Times New Roman"/>
        </w:rPr>
        <w:t>,</w:t>
      </w:r>
      <w:r w:rsidR="00CD3BBC" w:rsidRPr="00570DC2">
        <w:rPr>
          <w:rFonts w:ascii="Aptos" w:hAnsi="Aptos" w:cs="Times New Roman"/>
        </w:rPr>
        <w:t xml:space="preserve"> </w:t>
      </w:r>
      <w:r w:rsidR="00171FE8" w:rsidRPr="00570DC2">
        <w:rPr>
          <w:rFonts w:ascii="Aptos" w:hAnsi="Aptos" w:cs="Times New Roman"/>
        </w:rPr>
        <w:t xml:space="preserve">oder auch </w:t>
      </w:r>
      <w:r w:rsidR="00DD6118" w:rsidRPr="00570DC2">
        <w:rPr>
          <w:rFonts w:ascii="Aptos" w:hAnsi="Aptos" w:cs="Times New Roman"/>
        </w:rPr>
        <w:t xml:space="preserve">den </w:t>
      </w:r>
      <w:r w:rsidR="00171FE8" w:rsidRPr="00570DC2">
        <w:rPr>
          <w:rFonts w:ascii="Aptos" w:hAnsi="Aptos" w:cs="Times New Roman"/>
        </w:rPr>
        <w:t>nächsten</w:t>
      </w:r>
      <w:r w:rsidR="00DD6118" w:rsidRPr="00570DC2">
        <w:rPr>
          <w:rFonts w:ascii="Aptos" w:hAnsi="Aptos" w:cs="Times New Roman"/>
        </w:rPr>
        <w:t>,</w:t>
      </w:r>
      <w:r w:rsidR="00171FE8" w:rsidRPr="00570DC2">
        <w:rPr>
          <w:rFonts w:ascii="Aptos" w:hAnsi="Aptos" w:cs="Times New Roman"/>
        </w:rPr>
        <w:t xml:space="preserve"> </w:t>
      </w:r>
      <w:r w:rsidR="00CD3BBC" w:rsidRPr="00570DC2">
        <w:rPr>
          <w:rFonts w:ascii="Aptos" w:hAnsi="Aptos" w:cs="Times New Roman"/>
        </w:rPr>
        <w:t>Zeichen</w:t>
      </w:r>
      <w:r w:rsidR="00171FE8" w:rsidRPr="00570DC2">
        <w:rPr>
          <w:rFonts w:ascii="Aptos" w:hAnsi="Aptos" w:cs="Times New Roman"/>
        </w:rPr>
        <w:t xml:space="preserve"> </w:t>
      </w:r>
      <w:r w:rsidR="00DD6118" w:rsidRPr="00570DC2">
        <w:rPr>
          <w:rFonts w:ascii="Aptos" w:hAnsi="Aptos" w:cs="Times New Roman"/>
        </w:rPr>
        <w:t>was für ein Token vorliegt</w:t>
      </w:r>
      <w:r w:rsidR="00A062C8" w:rsidRPr="00570DC2">
        <w:rPr>
          <w:rFonts w:ascii="Aptos" w:hAnsi="Aptos" w:cs="Times New Roman"/>
        </w:rPr>
        <w:t xml:space="preserve">. Liegt eine Zahl vor so wird </w:t>
      </w:r>
      <w:r w:rsidR="0068366A" w:rsidRPr="00570DC2">
        <w:rPr>
          <w:rFonts w:ascii="Aptos" w:hAnsi="Aptos" w:cs="Times New Roman"/>
        </w:rPr>
        <w:t xml:space="preserve">ein numerisches Literal gelesen, trifft er auf ein Buchstaben wird nach </w:t>
      </w:r>
      <w:r w:rsidR="007B2771" w:rsidRPr="00570DC2">
        <w:rPr>
          <w:rFonts w:ascii="Aptos" w:hAnsi="Aptos" w:cs="Times New Roman"/>
        </w:rPr>
        <w:t>Nutzer bestimmten oder Sprachen definierten Bezeichnungen</w:t>
      </w:r>
      <w:r w:rsidR="005F5D2B" w:rsidRPr="00570DC2">
        <w:rPr>
          <w:rFonts w:ascii="Aptos" w:hAnsi="Aptos" w:cs="Times New Roman"/>
        </w:rPr>
        <w:t xml:space="preserve"> geprüft</w:t>
      </w:r>
      <w:r w:rsidR="0015518D" w:rsidRPr="00570DC2">
        <w:rPr>
          <w:rFonts w:ascii="Aptos" w:hAnsi="Aptos" w:cs="Times New Roman"/>
        </w:rPr>
        <w:t>.</w:t>
      </w:r>
      <w:r w:rsidR="00250112" w:rsidRPr="00570DC2">
        <w:rPr>
          <w:rFonts w:ascii="Aptos" w:hAnsi="Aptos" w:cs="Times New Roman"/>
        </w:rPr>
        <w:t xml:space="preserve"> Falls kein gültiges Token festgestellt werden kann wirft der Lexer einen Fehler</w:t>
      </w:r>
      <w:r w:rsidR="006530B7" w:rsidRPr="00570DC2">
        <w:rPr>
          <w:rFonts w:ascii="Aptos" w:hAnsi="Aptos" w:cs="Times New Roman"/>
        </w:rPr>
        <w:t>, abhängig von der Implementierung führt das zu einem Absturz oder nur zu einer Fehlermeldung.</w:t>
      </w:r>
      <w:r w:rsidR="004D4DAB" w:rsidRPr="00570DC2">
        <w:rPr>
          <w:rFonts w:ascii="Aptos" w:hAnsi="Aptos" w:cs="Times New Roman"/>
        </w:rPr>
        <w:t xml:space="preserve"> </w:t>
      </w:r>
    </w:p>
    <w:p w14:paraId="2DCF5BF6" w14:textId="2AC7F753" w:rsidR="004D4DAB" w:rsidRPr="00570DC2" w:rsidRDefault="004D4DAB" w:rsidP="00400776">
      <w:pPr>
        <w:rPr>
          <w:rFonts w:ascii="Aptos" w:hAnsi="Aptos" w:cs="Times New Roman"/>
        </w:rPr>
      </w:pPr>
      <w:r w:rsidRPr="00570DC2">
        <w:rPr>
          <w:rFonts w:ascii="Aptos" w:hAnsi="Aptos" w:cs="Times New Roman"/>
        </w:rPr>
        <w:t>Das Ergebniss dieser Analyse ist ein Tokenstrom</w:t>
      </w:r>
      <w:r w:rsidR="009C004A" w:rsidRPr="00570DC2">
        <w:rPr>
          <w:rFonts w:ascii="Aptos" w:hAnsi="Aptos" w:cs="Times New Roman"/>
        </w:rPr>
        <w:t xml:space="preserve">, der alle sinnhaftigen Teile des Quellcodes </w:t>
      </w:r>
      <w:r w:rsidR="00BA1280" w:rsidRPr="00570DC2">
        <w:rPr>
          <w:rFonts w:ascii="Aptos" w:hAnsi="Aptos" w:cs="Times New Roman"/>
        </w:rPr>
        <w:t xml:space="preserve">in richtiger Reihenfolge </w:t>
      </w:r>
      <w:r w:rsidR="003D5871" w:rsidRPr="00570DC2">
        <w:rPr>
          <w:rFonts w:ascii="Aptos" w:hAnsi="Aptos" w:cs="Times New Roman"/>
        </w:rPr>
        <w:t>enthält.</w:t>
      </w:r>
      <w:r w:rsidR="002933B4" w:rsidRPr="00570DC2">
        <w:rPr>
          <w:rFonts w:ascii="Aptos" w:hAnsi="Aptos" w:cs="Times New Roman"/>
        </w:rPr>
        <w:t xml:space="preserve"> Bedeutungslose </w:t>
      </w:r>
      <w:r w:rsidR="003B425D" w:rsidRPr="00570DC2">
        <w:rPr>
          <w:rFonts w:ascii="Aptos" w:hAnsi="Aptos" w:cs="Times New Roman"/>
        </w:rPr>
        <w:t>Zeichen wie Leerzeichen, Zeilenumbrüche oder Kommentare wer</w:t>
      </w:r>
      <w:r w:rsidR="00717D41" w:rsidRPr="00570DC2">
        <w:rPr>
          <w:rFonts w:ascii="Aptos" w:hAnsi="Aptos" w:cs="Times New Roman"/>
        </w:rPr>
        <w:t>d</w:t>
      </w:r>
      <w:r w:rsidR="003B425D" w:rsidRPr="00570DC2">
        <w:rPr>
          <w:rFonts w:ascii="Aptos" w:hAnsi="Aptos" w:cs="Times New Roman"/>
        </w:rPr>
        <w:t>e</w:t>
      </w:r>
      <w:r w:rsidR="00717D41" w:rsidRPr="00570DC2">
        <w:rPr>
          <w:rFonts w:ascii="Aptos" w:hAnsi="Aptos" w:cs="Times New Roman"/>
        </w:rPr>
        <w:t>n</w:t>
      </w:r>
      <w:r w:rsidR="003B425D" w:rsidRPr="00570DC2">
        <w:rPr>
          <w:rFonts w:ascii="Aptos" w:hAnsi="Aptos" w:cs="Times New Roman"/>
        </w:rPr>
        <w:t xml:space="preserve"> meist verworfen</w:t>
      </w:r>
      <w:r w:rsidR="00717D41" w:rsidRPr="00570DC2">
        <w:rPr>
          <w:rFonts w:ascii="Aptos" w:hAnsi="Aptos" w:cs="Times New Roman"/>
        </w:rPr>
        <w:t>.</w:t>
      </w:r>
      <w:r w:rsidR="003D5871" w:rsidRPr="00570DC2">
        <w:rPr>
          <w:rFonts w:ascii="Aptos" w:hAnsi="Aptos" w:cs="Times New Roman"/>
        </w:rPr>
        <w:t xml:space="preserve"> Dieser </w:t>
      </w:r>
      <w:r w:rsidR="00717D41" w:rsidRPr="00570DC2">
        <w:rPr>
          <w:rFonts w:ascii="Aptos" w:hAnsi="Aptos" w:cs="Times New Roman"/>
        </w:rPr>
        <w:t>Tokens</w:t>
      </w:r>
      <w:r w:rsidR="003D5871" w:rsidRPr="00570DC2">
        <w:rPr>
          <w:rFonts w:ascii="Aptos" w:hAnsi="Aptos" w:cs="Times New Roman"/>
        </w:rPr>
        <w:t xml:space="preserve">trom </w:t>
      </w:r>
      <w:r w:rsidR="00BA1280" w:rsidRPr="00570DC2">
        <w:rPr>
          <w:rFonts w:ascii="Aptos" w:hAnsi="Aptos" w:cs="Times New Roman"/>
        </w:rPr>
        <w:t xml:space="preserve">wird daraufhin </w:t>
      </w:r>
      <w:r w:rsidR="00717D41" w:rsidRPr="00570DC2">
        <w:rPr>
          <w:rFonts w:ascii="Aptos" w:hAnsi="Aptos" w:cs="Times New Roman"/>
        </w:rPr>
        <w:t>als Basis für den nächsten Schritt, dem</w:t>
      </w:r>
      <w:r w:rsidR="00BA1280" w:rsidRPr="00570DC2">
        <w:rPr>
          <w:rFonts w:ascii="Aptos" w:hAnsi="Aptos" w:cs="Times New Roman"/>
        </w:rPr>
        <w:t xml:space="preserve"> Parser</w:t>
      </w:r>
      <w:r w:rsidR="00717D41" w:rsidRPr="00570DC2">
        <w:rPr>
          <w:rFonts w:ascii="Aptos" w:hAnsi="Aptos" w:cs="Times New Roman"/>
        </w:rPr>
        <w:t>,</w:t>
      </w:r>
      <w:r w:rsidR="00BA1280" w:rsidRPr="00570DC2">
        <w:rPr>
          <w:rFonts w:ascii="Aptos" w:hAnsi="Aptos" w:cs="Times New Roman"/>
        </w:rPr>
        <w:t xml:space="preserve"> weitergegeb</w:t>
      </w:r>
      <w:r w:rsidR="002933B4" w:rsidRPr="00570DC2">
        <w:rPr>
          <w:rFonts w:ascii="Aptos" w:hAnsi="Aptos" w:cs="Times New Roman"/>
        </w:rPr>
        <w:t>en.</w:t>
      </w:r>
    </w:p>
    <w:p w14:paraId="4832D2D2" w14:textId="10030D48" w:rsidR="0087768E" w:rsidRPr="00570DC2" w:rsidRDefault="0087768E" w:rsidP="0087768E">
      <w:pPr>
        <w:pStyle w:val="berschrift3"/>
        <w:rPr>
          <w:rFonts w:ascii="Aptos" w:hAnsi="Aptos" w:cs="Times New Roman"/>
        </w:rPr>
      </w:pPr>
      <w:bookmarkStart w:id="5" w:name="_Toc224125561"/>
      <w:r w:rsidRPr="00570DC2">
        <w:rPr>
          <w:rFonts w:ascii="Aptos" w:hAnsi="Aptos" w:cs="Times New Roman"/>
        </w:rPr>
        <w:t>2.2.2</w:t>
      </w:r>
      <w:r w:rsidR="00853B7F" w:rsidRPr="00570DC2">
        <w:rPr>
          <w:rFonts w:ascii="Aptos" w:hAnsi="Aptos" w:cs="Times New Roman"/>
        </w:rPr>
        <w:t xml:space="preserve"> Parser</w:t>
      </w:r>
      <w:bookmarkEnd w:id="5"/>
    </w:p>
    <w:p w14:paraId="2F2DADDB" w14:textId="12118D5D" w:rsidR="00A64FAE" w:rsidRPr="00570DC2" w:rsidRDefault="00A64FAE" w:rsidP="00A64FAE">
      <w:pPr>
        <w:rPr>
          <w:rFonts w:ascii="Aptos" w:hAnsi="Aptos" w:cs="Times New Roman"/>
        </w:rPr>
      </w:pPr>
      <w:r w:rsidRPr="00570DC2">
        <w:rPr>
          <w:rFonts w:ascii="Aptos" w:hAnsi="Aptos" w:cs="Times New Roman"/>
        </w:rPr>
        <w:t>Die zweite Phase des Compilers ist die syntaktische Analyse, auch Parser genannt. Sie nimmt den Tokenstrom des Lexers entgegen und prüft die angereihten Tokens auf die grammatikalischen Regeln der Sprache. Hierbei geht es nicht mehr um einz</w:t>
      </w:r>
      <w:r w:rsidR="00910F88">
        <w:rPr>
          <w:rFonts w:ascii="Aptos" w:hAnsi="Aptos" w:cs="Times New Roman"/>
        </w:rPr>
        <w:t>e</w:t>
      </w:r>
      <w:r w:rsidRPr="00570DC2">
        <w:rPr>
          <w:rFonts w:ascii="Aptos" w:hAnsi="Aptos" w:cs="Times New Roman"/>
        </w:rPr>
        <w:t>lne Zeichen, sondern um die Struktur des Programmes, also um die richtige Syntax</w:t>
      </w:r>
      <w:r w:rsidR="00910F88">
        <w:rPr>
          <w:rFonts w:ascii="Aptos" w:hAnsi="Aptos" w:cs="Times New Roman"/>
        </w:rPr>
        <w:t>, ob</w:t>
      </w:r>
      <w:r w:rsidRPr="00570DC2">
        <w:rPr>
          <w:rFonts w:ascii="Aptos" w:hAnsi="Aptos" w:cs="Times New Roman"/>
        </w:rPr>
        <w:t xml:space="preserve"> bei Konstrukten, Funktionsdefinitionen</w:t>
      </w:r>
      <w:r w:rsidR="00910F88">
        <w:rPr>
          <w:rFonts w:ascii="Aptos" w:hAnsi="Aptos" w:cs="Times New Roman"/>
        </w:rPr>
        <w:t>, Schleifen</w:t>
      </w:r>
      <w:r w:rsidRPr="00570DC2">
        <w:rPr>
          <w:rFonts w:ascii="Aptos" w:hAnsi="Aptos" w:cs="Times New Roman"/>
        </w:rPr>
        <w:t xml:space="preserve"> oder </w:t>
      </w:r>
      <w:r w:rsidR="00910F88">
        <w:rPr>
          <w:rFonts w:ascii="Aptos" w:hAnsi="Aptos" w:cs="Times New Roman"/>
        </w:rPr>
        <w:t>anderen</w:t>
      </w:r>
      <w:r w:rsidRPr="00570DC2">
        <w:rPr>
          <w:rFonts w:ascii="Aptos" w:hAnsi="Aptos" w:cs="Times New Roman"/>
        </w:rPr>
        <w:t>.</w:t>
      </w:r>
    </w:p>
    <w:p w14:paraId="13BCC4EA" w14:textId="6BE71E9F" w:rsidR="0087768E" w:rsidRPr="00570DC2" w:rsidRDefault="00A64FAE" w:rsidP="0087768E">
      <w:pPr>
        <w:rPr>
          <w:rFonts w:ascii="Aptos" w:hAnsi="Aptos" w:cs="Times New Roman"/>
        </w:rPr>
      </w:pPr>
      <w:r w:rsidRPr="00570DC2">
        <w:rPr>
          <w:rFonts w:ascii="Aptos" w:hAnsi="Aptos" w:cs="Times New Roman"/>
        </w:rPr>
        <w:t>Das Ergebnis des Parsers ist ein sogenannter Abstract Syntax Tree, kurz AST. Dieser Baum</w:t>
      </w:r>
      <w:r w:rsidR="006B4993" w:rsidRPr="00570DC2">
        <w:rPr>
          <w:rFonts w:ascii="Aptos" w:hAnsi="Aptos" w:cs="Times New Roman"/>
        </w:rPr>
        <w:t xml:space="preserve"> stellt die Struktur des Programmes dar, wobei jeder Knoten ein syntaktisches Konstrukt repräsentiert. So wird beispielsweise der Ausdruck x + 5 nicht als lineare Folge </w:t>
      </w:r>
      <w:r w:rsidR="006B4993" w:rsidRPr="00570DC2">
        <w:rPr>
          <w:rFonts w:ascii="Aptos" w:hAnsi="Aptos" w:cs="Times New Roman"/>
        </w:rPr>
        <w:lastRenderedPageBreak/>
        <w:t xml:space="preserve">von Token gespeichert, sondern als Baum mit einem Additionsknoten, dessen beide Argumente, den Bezeichner x und die Zahl 5 als Kindknoten darstellen. Komplexere Konstrukte wie eine Funktion oder eine Schleife werden auch durch einen Knoten umgesetzt, </w:t>
      </w:r>
      <w:r w:rsidR="00CD68F8" w:rsidRPr="00570DC2">
        <w:rPr>
          <w:rFonts w:ascii="Aptos" w:hAnsi="Aptos" w:cs="Times New Roman"/>
        </w:rPr>
        <w:t>welcher dann</w:t>
      </w:r>
      <w:r w:rsidR="006B4993" w:rsidRPr="00570DC2">
        <w:rPr>
          <w:rFonts w:ascii="Aptos" w:hAnsi="Aptos" w:cs="Times New Roman"/>
        </w:rPr>
        <w:t xml:space="preserve"> aber einen größeren Ausmaß</w:t>
      </w:r>
      <w:r w:rsidR="00CD68F8" w:rsidRPr="00570DC2">
        <w:rPr>
          <w:rFonts w:ascii="Aptos" w:hAnsi="Aptos" w:cs="Times New Roman"/>
        </w:rPr>
        <w:t xml:space="preserve"> hat</w:t>
      </w:r>
      <w:r w:rsidR="006B4993" w:rsidRPr="00570DC2">
        <w:rPr>
          <w:rFonts w:ascii="Aptos" w:hAnsi="Aptos" w:cs="Times New Roman"/>
        </w:rPr>
        <w:t>. Es werden ausserdem nun die Klammern oder auch Semikolons</w:t>
      </w:r>
      <w:r w:rsidR="00CD68F8" w:rsidRPr="00570DC2">
        <w:rPr>
          <w:rFonts w:ascii="Aptos" w:hAnsi="Aptos" w:cs="Times New Roman"/>
        </w:rPr>
        <w:t xml:space="preserve"> nicht weiter beachtet, da diese nur zur Strukturierung vorhanden sind und Strukturänderung nun im Aufbau des AST beinhaltet sind.</w:t>
      </w:r>
    </w:p>
    <w:p w14:paraId="28C09EA7" w14:textId="080ED461" w:rsidR="00CD68F8" w:rsidRPr="00570DC2" w:rsidRDefault="00CD68F8" w:rsidP="0087768E">
      <w:pPr>
        <w:rPr>
          <w:rFonts w:ascii="Aptos" w:hAnsi="Aptos" w:cs="Times New Roman"/>
        </w:rPr>
      </w:pPr>
      <w:r w:rsidRPr="00570DC2">
        <w:rPr>
          <w:rFonts w:ascii="Aptos" w:hAnsi="Aptos" w:cs="Times New Roman"/>
        </w:rPr>
        <w:t>Eine häufig genutzte</w:t>
      </w:r>
      <w:r w:rsidR="00713C0F" w:rsidRPr="00570DC2">
        <w:rPr>
          <w:rFonts w:ascii="Aptos" w:hAnsi="Aptos" w:cs="Times New Roman"/>
        </w:rPr>
        <w:t xml:space="preserve"> </w:t>
      </w:r>
      <w:r w:rsidRPr="00570DC2">
        <w:rPr>
          <w:rFonts w:ascii="Aptos" w:hAnsi="Aptos" w:cs="Times New Roman"/>
        </w:rPr>
        <w:t xml:space="preserve">und auch von mir </w:t>
      </w:r>
      <w:r w:rsidR="00713C0F" w:rsidRPr="00570DC2">
        <w:rPr>
          <w:rFonts w:ascii="Aptos" w:hAnsi="Aptos" w:cs="Times New Roman"/>
        </w:rPr>
        <w:t>verwendete</w:t>
      </w:r>
      <w:r w:rsidRPr="00570DC2">
        <w:rPr>
          <w:rFonts w:ascii="Aptos" w:hAnsi="Aptos" w:cs="Times New Roman"/>
        </w:rPr>
        <w:t xml:space="preserve"> Methode ist der rekursive Abstieg. Bei dieser Methode ist jede Stufe der Grammatik eine eigene Funktion, die dann die nächstfolgende Funktion aufruft. Diese herangehensweise ermöglicht es auf einfache Weise die Operatoren Hierarchie </w:t>
      </w:r>
      <w:r w:rsidR="00713C0F" w:rsidRPr="00570DC2">
        <w:rPr>
          <w:rFonts w:ascii="Aptos" w:hAnsi="Aptos" w:cs="Times New Roman"/>
        </w:rPr>
        <w:t>umzusetzen, wie von der Sprache definiert. Typische Regeln wären Punkt vor Strich oder Vergleiche vo</w:t>
      </w:r>
      <w:r w:rsidR="00097B73" w:rsidRPr="00570DC2">
        <w:rPr>
          <w:rFonts w:ascii="Aptos" w:hAnsi="Aptos" w:cs="Times New Roman"/>
        </w:rPr>
        <w:t>n</w:t>
      </w:r>
      <w:r w:rsidR="003D1109" w:rsidRPr="00570DC2">
        <w:rPr>
          <w:rFonts w:ascii="Aptos" w:hAnsi="Aptos" w:cs="Times New Roman"/>
        </w:rPr>
        <w:t xml:space="preserve"> Logischen Operatoren.</w:t>
      </w:r>
    </w:p>
    <w:p w14:paraId="07E228E1" w14:textId="68DD5BD4" w:rsidR="00713C0F" w:rsidRPr="00570DC2" w:rsidRDefault="00713C0F" w:rsidP="0087768E">
      <w:pPr>
        <w:rPr>
          <w:rFonts w:ascii="Aptos" w:hAnsi="Aptos" w:cs="Times New Roman"/>
        </w:rPr>
      </w:pPr>
      <w:r w:rsidRPr="00570DC2">
        <w:rPr>
          <w:rFonts w:ascii="Aptos" w:hAnsi="Aptos" w:cs="Times New Roman"/>
        </w:rPr>
        <w:t>Falls eine nicht gültige Tokenfolge vorliegt, so gibt es einen Syntaxfehler. Im Vergleich zum Lexer, sind bei diesem Fehler zwar legale Tokens vorhanden, aber die Anordnung dieser ist als keine Grammatikalische Regel vorhanden.</w:t>
      </w:r>
    </w:p>
    <w:p w14:paraId="20458B1A" w14:textId="1B168BD1" w:rsidR="003D1109" w:rsidRPr="00570DC2" w:rsidRDefault="003D1109" w:rsidP="0087768E">
      <w:pPr>
        <w:rPr>
          <w:rFonts w:ascii="Aptos" w:hAnsi="Aptos" w:cs="Times New Roman"/>
        </w:rPr>
      </w:pPr>
      <w:r w:rsidRPr="00570DC2">
        <w:rPr>
          <w:rFonts w:ascii="Aptos" w:hAnsi="Aptos" w:cs="Times New Roman"/>
        </w:rPr>
        <w:t>Der erzeugte AST bidet die Grundlage für alle weiteren Phasen und wird als nächstes von der semantischen Analyse verarbeitet.</w:t>
      </w:r>
    </w:p>
    <w:p w14:paraId="682CDCC3" w14:textId="41173776" w:rsidR="00EC3B12" w:rsidRPr="00570DC2" w:rsidRDefault="00EC3B12" w:rsidP="00EC3B12">
      <w:pPr>
        <w:pStyle w:val="berschrift3"/>
        <w:rPr>
          <w:rFonts w:ascii="Aptos" w:hAnsi="Aptos" w:cs="Times New Roman"/>
        </w:rPr>
      </w:pPr>
      <w:bookmarkStart w:id="6" w:name="_Toc224125562"/>
      <w:r w:rsidRPr="00570DC2">
        <w:rPr>
          <w:rFonts w:ascii="Aptos" w:hAnsi="Aptos" w:cs="Times New Roman"/>
        </w:rPr>
        <w:t>2.2.3 Semantische Analyse</w:t>
      </w:r>
      <w:bookmarkEnd w:id="6"/>
    </w:p>
    <w:p w14:paraId="092AD652" w14:textId="5F1BCFF8" w:rsidR="00CD68F8" w:rsidRPr="00570DC2" w:rsidRDefault="00EC3B12" w:rsidP="0087768E">
      <w:pPr>
        <w:rPr>
          <w:rFonts w:ascii="Aptos" w:hAnsi="Aptos" w:cs="Times New Roman"/>
        </w:rPr>
      </w:pPr>
      <w:r w:rsidRPr="00570DC2">
        <w:rPr>
          <w:rFonts w:ascii="Aptos" w:hAnsi="Aptos" w:cs="Times New Roman"/>
        </w:rPr>
        <w:t xml:space="preserve">Die dritte Phase des Compilers ist die semantische Analyse. Während der Parser nur die Grammatik prüft, ist die Aufgabe der semantischen Analyse die Prüfung der Bedeutung, also ob das Programm logisch korrekt ist. </w:t>
      </w:r>
      <w:r w:rsidR="005D2AD4" w:rsidRPr="00570DC2">
        <w:rPr>
          <w:rFonts w:ascii="Aptos" w:hAnsi="Aptos" w:cs="Times New Roman"/>
        </w:rPr>
        <w:t xml:space="preserve">Ein Ausdruck kann grammatikalisch korrekt sein aber trotzdem inhaltlich einen Fehler enthalten, wie eine </w:t>
      </w:r>
      <w:r w:rsidR="006C2929" w:rsidRPr="00570DC2">
        <w:rPr>
          <w:rFonts w:ascii="Aptos" w:hAnsi="Aptos" w:cs="Times New Roman"/>
        </w:rPr>
        <w:t>Verwendung</w:t>
      </w:r>
      <w:r w:rsidR="005D2AD4" w:rsidRPr="00570DC2">
        <w:rPr>
          <w:rFonts w:ascii="Aptos" w:hAnsi="Aptos" w:cs="Times New Roman"/>
        </w:rPr>
        <w:t xml:space="preserve"> vor einer Deklaration oder das Verrechner</w:t>
      </w:r>
      <w:r w:rsidR="006C2929" w:rsidRPr="00570DC2">
        <w:rPr>
          <w:rFonts w:ascii="Aptos" w:hAnsi="Aptos" w:cs="Times New Roman"/>
        </w:rPr>
        <w:t xml:space="preserve"> zweier typinkompatibler Variablen</w:t>
      </w:r>
      <w:r w:rsidR="005D2AD4" w:rsidRPr="00570DC2">
        <w:rPr>
          <w:rFonts w:ascii="Aptos" w:hAnsi="Aptos" w:cs="Times New Roman"/>
        </w:rPr>
        <w:t xml:space="preserve">.  </w:t>
      </w:r>
    </w:p>
    <w:p w14:paraId="569C951A" w14:textId="75AD905A" w:rsidR="002B6BAE" w:rsidRPr="00570DC2" w:rsidRDefault="002B6BAE" w:rsidP="0087768E">
      <w:pPr>
        <w:rPr>
          <w:rFonts w:ascii="Aptos" w:hAnsi="Aptos" w:cs="Times New Roman"/>
        </w:rPr>
      </w:pPr>
      <w:r w:rsidRPr="00570DC2">
        <w:rPr>
          <w:rFonts w:ascii="Aptos" w:hAnsi="Aptos" w:cs="Times New Roman"/>
        </w:rPr>
        <w:t>Um diese Prüfung korrekt durchführen zu können benötigt es eine Datenstruktur, die alle Bezeichner speichert, die sogenannte Symboltabelle. In ihr werden alle Variablen</w:t>
      </w:r>
      <w:r w:rsidR="00471740" w:rsidRPr="00570DC2">
        <w:rPr>
          <w:rFonts w:ascii="Aptos" w:hAnsi="Aptos" w:cs="Times New Roman"/>
        </w:rPr>
        <w:t xml:space="preserve"> und</w:t>
      </w:r>
      <w:r w:rsidRPr="00570DC2">
        <w:rPr>
          <w:rFonts w:ascii="Aptos" w:hAnsi="Aptos" w:cs="Times New Roman"/>
        </w:rPr>
        <w:t xml:space="preserve"> Funktionen mit ihren weiteren Eigenschaften aufgenommen, wie den Datentyp einer Variable oder die Anzahl </w:t>
      </w:r>
      <w:r w:rsidR="00471740" w:rsidRPr="00570DC2">
        <w:rPr>
          <w:rFonts w:ascii="Aptos" w:hAnsi="Aptos" w:cs="Times New Roman"/>
        </w:rPr>
        <w:t>und Typen der</w:t>
      </w:r>
      <w:r w:rsidRPr="00570DC2">
        <w:rPr>
          <w:rFonts w:ascii="Aptos" w:hAnsi="Aptos" w:cs="Times New Roman"/>
        </w:rPr>
        <w:t xml:space="preserve"> Parameter </w:t>
      </w:r>
      <w:r w:rsidR="00471740" w:rsidRPr="00570DC2">
        <w:rPr>
          <w:rFonts w:ascii="Aptos" w:hAnsi="Aptos" w:cs="Times New Roman"/>
        </w:rPr>
        <w:t xml:space="preserve">einer Funktion. Selbst definierte Typen </w:t>
      </w:r>
      <w:r w:rsidR="006C2929" w:rsidRPr="00570DC2">
        <w:rPr>
          <w:rFonts w:ascii="Aptos" w:hAnsi="Aptos" w:cs="Times New Roman"/>
        </w:rPr>
        <w:t xml:space="preserve">wie Structs </w:t>
      </w:r>
      <w:r w:rsidR="00471740" w:rsidRPr="00570DC2">
        <w:rPr>
          <w:rFonts w:ascii="Aptos" w:hAnsi="Aptos" w:cs="Times New Roman"/>
        </w:rPr>
        <w:t xml:space="preserve">werden </w:t>
      </w:r>
      <w:r w:rsidR="006C2929" w:rsidRPr="00570DC2">
        <w:rPr>
          <w:rFonts w:ascii="Aptos" w:hAnsi="Aptos" w:cs="Times New Roman"/>
        </w:rPr>
        <w:t>besonder behandelt</w:t>
      </w:r>
      <w:r w:rsidR="00471740" w:rsidRPr="00570DC2">
        <w:rPr>
          <w:rFonts w:ascii="Aptos" w:hAnsi="Aptos" w:cs="Times New Roman"/>
        </w:rPr>
        <w:t xml:space="preserve">, da sie unabhängig von Scopes existieren und auch keinen wirklichen Bezeichner darstellen. </w:t>
      </w:r>
    </w:p>
    <w:p w14:paraId="11568FC8" w14:textId="3A1D0B64" w:rsidR="00471740" w:rsidRPr="00570DC2" w:rsidRDefault="00471740" w:rsidP="0087768E">
      <w:pPr>
        <w:rPr>
          <w:rFonts w:ascii="Aptos" w:hAnsi="Aptos" w:cs="Times New Roman"/>
        </w:rPr>
      </w:pPr>
      <w:r w:rsidRPr="00570DC2">
        <w:rPr>
          <w:rFonts w:ascii="Aptos" w:hAnsi="Aptos" w:cs="Times New Roman"/>
        </w:rPr>
        <w:t xml:space="preserve">Der Scope ist ein zentraler Aspekt der semantischen Analyse und bedeutet so viel wie Gültigkeitsbereich. Bezeichner die in einem Block deklariert wurden dürfen von äußeren Blöcken nicht als gültig gesehen werden. Es muss also bekannt sein in welchem Scope man sich gerade befindet und beim </w:t>
      </w:r>
      <w:r w:rsidR="006C2929" w:rsidRPr="00570DC2">
        <w:rPr>
          <w:rFonts w:ascii="Aptos" w:hAnsi="Aptos" w:cs="Times New Roman"/>
        </w:rPr>
        <w:t>V</w:t>
      </w:r>
      <w:r w:rsidRPr="00570DC2">
        <w:rPr>
          <w:rFonts w:ascii="Aptos" w:hAnsi="Aptos" w:cs="Times New Roman"/>
        </w:rPr>
        <w:t>erlassen diese Scopes müssen die</w:t>
      </w:r>
      <w:r w:rsidR="00AC1BBB" w:rsidRPr="00570DC2">
        <w:rPr>
          <w:rFonts w:ascii="Aptos" w:hAnsi="Aptos" w:cs="Times New Roman"/>
        </w:rPr>
        <w:t>se</w:t>
      </w:r>
      <w:r w:rsidRPr="00570DC2">
        <w:rPr>
          <w:rFonts w:ascii="Aptos" w:hAnsi="Aptos" w:cs="Times New Roman"/>
        </w:rPr>
        <w:t xml:space="preserve"> Einträge </w:t>
      </w:r>
      <w:r w:rsidR="00AC1BBB" w:rsidRPr="00570DC2">
        <w:rPr>
          <w:rFonts w:ascii="Aptos" w:hAnsi="Aptos" w:cs="Times New Roman"/>
        </w:rPr>
        <w:t xml:space="preserve">auch aus </w:t>
      </w:r>
      <w:r w:rsidRPr="00570DC2">
        <w:rPr>
          <w:rFonts w:ascii="Aptos" w:hAnsi="Aptos" w:cs="Times New Roman"/>
        </w:rPr>
        <w:t>der Symboltabelle entfernt werden.</w:t>
      </w:r>
    </w:p>
    <w:p w14:paraId="3B12B6A3" w14:textId="074ACCC7" w:rsidR="00AC1BBB" w:rsidRPr="00570DC2" w:rsidRDefault="00AC1BBB" w:rsidP="0087768E">
      <w:pPr>
        <w:rPr>
          <w:rFonts w:ascii="Aptos" w:hAnsi="Aptos" w:cs="Times New Roman"/>
        </w:rPr>
      </w:pPr>
      <w:r w:rsidRPr="00570DC2">
        <w:rPr>
          <w:rFonts w:ascii="Aptos" w:hAnsi="Aptos" w:cs="Times New Roman"/>
        </w:rPr>
        <w:t xml:space="preserve">Die Hauptaufgaben sind also: die Typprüfung, so das nur Daten von Kompatiblen Typen miteinander interagieren können, die Prüfung nach undefinierten Variablen, die Prüfung </w:t>
      </w:r>
      <w:r w:rsidRPr="00570DC2">
        <w:rPr>
          <w:rFonts w:ascii="Aptos" w:hAnsi="Aptos" w:cs="Times New Roman"/>
        </w:rPr>
        <w:lastRenderedPageBreak/>
        <w:t>der Funktionsaufrufe auf korrekte Argumentenanzahl und Typen, und die Zugriffsprüfung bei Structs ob das spezifizierte Feld auch teil des Structs ist.</w:t>
      </w:r>
    </w:p>
    <w:p w14:paraId="582BC390" w14:textId="0513ACAA" w:rsidR="006C2929" w:rsidRPr="00570DC2" w:rsidRDefault="006C2929" w:rsidP="0087768E">
      <w:pPr>
        <w:rPr>
          <w:rFonts w:ascii="Aptos" w:hAnsi="Aptos" w:cs="Times New Roman"/>
        </w:rPr>
      </w:pPr>
      <w:r w:rsidRPr="00570DC2">
        <w:rPr>
          <w:rFonts w:ascii="Aptos" w:hAnsi="Aptos" w:cs="Times New Roman"/>
        </w:rPr>
        <w:t>Das Ergebnis dieser Analyse ist ein</w:t>
      </w:r>
      <w:r w:rsidR="008B0A90" w:rsidRPr="00570DC2">
        <w:rPr>
          <w:rFonts w:ascii="Aptos" w:hAnsi="Aptos" w:cs="Times New Roman"/>
        </w:rPr>
        <w:t xml:space="preserve"> annotierter AST,</w:t>
      </w:r>
      <w:r w:rsidR="00C009B0" w:rsidRPr="00570DC2">
        <w:rPr>
          <w:rFonts w:ascii="Aptos" w:hAnsi="Aptos" w:cs="Times New Roman"/>
        </w:rPr>
        <w:t xml:space="preserve"> also</w:t>
      </w:r>
      <w:r w:rsidR="008B0A90" w:rsidRPr="00570DC2">
        <w:rPr>
          <w:rFonts w:ascii="Aptos" w:hAnsi="Aptos" w:cs="Times New Roman"/>
        </w:rPr>
        <w:t xml:space="preserve"> der Ursrpüngliche Baum mit weiteren Informationen wie Typen</w:t>
      </w:r>
      <w:r w:rsidRPr="00570DC2">
        <w:rPr>
          <w:rFonts w:ascii="Aptos" w:hAnsi="Aptos" w:cs="Times New Roman"/>
        </w:rPr>
        <w:t xml:space="preserve">. </w:t>
      </w:r>
      <w:r w:rsidR="008B0A90" w:rsidRPr="00570DC2">
        <w:rPr>
          <w:rFonts w:ascii="Aptos" w:hAnsi="Aptos" w:cs="Times New Roman"/>
        </w:rPr>
        <w:t>Dieser wird</w:t>
      </w:r>
      <w:r w:rsidRPr="00570DC2">
        <w:rPr>
          <w:rFonts w:ascii="Aptos" w:hAnsi="Aptos" w:cs="Times New Roman"/>
        </w:rPr>
        <w:t xml:space="preserve"> dann an die letzte Phase, die Codegenerierung weitergegeben.</w:t>
      </w:r>
    </w:p>
    <w:p w14:paraId="420E84B5" w14:textId="5BB22206" w:rsidR="00602CBA" w:rsidRPr="00570DC2" w:rsidRDefault="00602CBA" w:rsidP="00602CBA">
      <w:pPr>
        <w:pStyle w:val="berschrift3"/>
        <w:rPr>
          <w:rFonts w:ascii="Aptos" w:hAnsi="Aptos" w:cs="Times New Roman"/>
        </w:rPr>
      </w:pPr>
      <w:bookmarkStart w:id="7" w:name="_Toc224125563"/>
      <w:r w:rsidRPr="00570DC2">
        <w:rPr>
          <w:rFonts w:ascii="Aptos" w:hAnsi="Aptos" w:cs="Times New Roman"/>
        </w:rPr>
        <w:t>2.2.4</w:t>
      </w:r>
      <w:r w:rsidR="00E0769B" w:rsidRPr="00570DC2">
        <w:rPr>
          <w:rFonts w:ascii="Aptos" w:hAnsi="Aptos" w:cs="Times New Roman"/>
        </w:rPr>
        <w:t xml:space="preserve"> Codegenerierung</w:t>
      </w:r>
      <w:bookmarkEnd w:id="7"/>
    </w:p>
    <w:p w14:paraId="592147E2" w14:textId="4F58F831" w:rsidR="00E0769B" w:rsidRPr="00570DC2" w:rsidRDefault="00E0769B" w:rsidP="00E0769B">
      <w:pPr>
        <w:rPr>
          <w:rFonts w:ascii="Aptos" w:hAnsi="Aptos" w:cs="Times New Roman"/>
        </w:rPr>
      </w:pPr>
      <w:r w:rsidRPr="00570DC2">
        <w:rPr>
          <w:rFonts w:ascii="Aptos" w:hAnsi="Aptos" w:cs="Times New Roman"/>
        </w:rPr>
        <w:t>Die letzte Phase des Compilers ist die Codegenerierung</w:t>
      </w:r>
      <w:r w:rsidR="00CE4939" w:rsidRPr="00570DC2">
        <w:rPr>
          <w:rFonts w:ascii="Aptos" w:hAnsi="Aptos" w:cs="Times New Roman"/>
        </w:rPr>
        <w:t>, welche aus d</w:t>
      </w:r>
      <w:r w:rsidRPr="00570DC2">
        <w:rPr>
          <w:rFonts w:ascii="Aptos" w:hAnsi="Aptos" w:cs="Times New Roman"/>
        </w:rPr>
        <w:t xml:space="preserve">em </w:t>
      </w:r>
      <w:r w:rsidR="00B93148" w:rsidRPr="00570DC2">
        <w:rPr>
          <w:rFonts w:ascii="Aptos" w:hAnsi="Aptos" w:cs="Times New Roman"/>
        </w:rPr>
        <w:t>annotierten AST den eigentlichen Zielcode</w:t>
      </w:r>
      <w:r w:rsidR="00CE4939" w:rsidRPr="00570DC2">
        <w:rPr>
          <w:rFonts w:ascii="Aptos" w:hAnsi="Aptos" w:cs="Times New Roman"/>
        </w:rPr>
        <w:t xml:space="preserve"> erzeugt, in dieser Arbeit x86-64 Assemblercode</w:t>
      </w:r>
      <w:r w:rsidR="00B93148" w:rsidRPr="00570DC2">
        <w:rPr>
          <w:rFonts w:ascii="Aptos" w:hAnsi="Aptos" w:cs="Times New Roman"/>
        </w:rPr>
        <w:t>.</w:t>
      </w:r>
    </w:p>
    <w:p w14:paraId="465F7676" w14:textId="2ACE538D" w:rsidR="00220675" w:rsidRPr="00570DC2" w:rsidRDefault="00CE4939" w:rsidP="00E0769B">
      <w:pPr>
        <w:rPr>
          <w:rFonts w:ascii="Aptos" w:hAnsi="Aptos" w:cs="Times New Roman"/>
        </w:rPr>
      </w:pPr>
      <w:r w:rsidRPr="00570DC2">
        <w:rPr>
          <w:rFonts w:ascii="Aptos" w:hAnsi="Aptos" w:cs="Times New Roman"/>
        </w:rPr>
        <w:t>Die Codegenerierung traversiert den AST rekursiv, wobei jeder Knotentyp eine Folge an Assemblerinstruktionen erzeugt. Simple Ausdrücke wie Additionen oder Vergleiche werden direkt in deren x86-Befehle übersetzt</w:t>
      </w:r>
      <w:r w:rsidR="00497ED7" w:rsidRPr="00570DC2">
        <w:rPr>
          <w:rFonts w:ascii="Aptos" w:hAnsi="Aptos" w:cs="Times New Roman"/>
        </w:rPr>
        <w:t>, wohingegen</w:t>
      </w:r>
      <w:r w:rsidR="00184D7C" w:rsidRPr="00570DC2">
        <w:rPr>
          <w:rFonts w:ascii="Aptos" w:hAnsi="Aptos" w:cs="Times New Roman"/>
        </w:rPr>
        <w:t xml:space="preserve"> Kontrollstrukturen wie</w:t>
      </w:r>
      <w:r w:rsidR="00497ED7" w:rsidRPr="00570DC2">
        <w:rPr>
          <w:rFonts w:ascii="Aptos" w:hAnsi="Aptos" w:cs="Times New Roman"/>
        </w:rPr>
        <w:t xml:space="preserve"> Schleifen oder Verzweigungen mithilfe von Sprungbefehlen und dazugehörigen Labels übersetzt werden.</w:t>
      </w:r>
      <w:r w:rsidR="00CC2C62" w:rsidRPr="00570DC2">
        <w:rPr>
          <w:rFonts w:ascii="Aptos" w:hAnsi="Aptos" w:cs="Times New Roman"/>
        </w:rPr>
        <w:t xml:space="preserve"> </w:t>
      </w:r>
      <w:r w:rsidR="00EC50E6" w:rsidRPr="00570DC2">
        <w:rPr>
          <w:rFonts w:ascii="Aptos" w:hAnsi="Aptos" w:cs="Times New Roman"/>
        </w:rPr>
        <w:t xml:space="preserve"> </w:t>
      </w:r>
      <w:r w:rsidR="00220675" w:rsidRPr="00570DC2">
        <w:rPr>
          <w:rFonts w:ascii="Aptos" w:hAnsi="Aptos" w:cs="Times New Roman"/>
        </w:rPr>
        <w:t>Der vollständige x86-64 Befehlssatz ist im Intel Software Developer's Manual dokumentiert.</w:t>
      </w:r>
    </w:p>
    <w:p w14:paraId="29C3D1CE" w14:textId="583DD3C9" w:rsidR="00497ED7" w:rsidRPr="00570DC2" w:rsidRDefault="00497ED7" w:rsidP="00E0769B">
      <w:pPr>
        <w:rPr>
          <w:rFonts w:ascii="Aptos" w:hAnsi="Aptos" w:cs="Times New Roman"/>
        </w:rPr>
      </w:pPr>
      <w:r w:rsidRPr="00570DC2">
        <w:rPr>
          <w:rFonts w:ascii="Aptos" w:hAnsi="Aptos" w:cs="Times New Roman"/>
        </w:rPr>
        <w:t xml:space="preserve">In professionellen Compilern wird erst noch ein Zwischencode generiert, durch den Optimierungen vor der eigentlichen Codegenerierung vorgenommen werden können. </w:t>
      </w:r>
      <w:r w:rsidR="00220675" w:rsidRPr="00570DC2">
        <w:rPr>
          <w:rFonts w:ascii="Aptos" w:hAnsi="Aptos" w:cs="Times New Roman"/>
        </w:rPr>
        <w:t>Das Auslassen dieses Schrittes schränkt zwar die Optimierungsmöglichkeiten ein, reduziert jedoch die Komplexität des Compilers erheblich und ist im Rahmen dieser Arbeit vertretbar.</w:t>
      </w:r>
    </w:p>
    <w:p w14:paraId="5A3289F4" w14:textId="49D2BD77" w:rsidR="008C33CF" w:rsidRPr="00570DC2" w:rsidRDefault="008C33CF">
      <w:pPr>
        <w:rPr>
          <w:rFonts w:ascii="Aptos" w:hAnsi="Aptos" w:cs="Times New Roman"/>
        </w:rPr>
      </w:pPr>
      <w:r w:rsidRPr="00570DC2">
        <w:rPr>
          <w:rFonts w:ascii="Aptos" w:hAnsi="Aptos" w:cs="Times New Roman"/>
        </w:rPr>
        <w:br w:type="page"/>
      </w:r>
    </w:p>
    <w:p w14:paraId="34BB66E8" w14:textId="06BEED6C" w:rsidR="00497ED7" w:rsidRPr="00570DC2" w:rsidRDefault="008C33CF" w:rsidP="008C33CF">
      <w:pPr>
        <w:pStyle w:val="berschrift1"/>
        <w:rPr>
          <w:rFonts w:ascii="Aptos" w:hAnsi="Aptos" w:cs="Times New Roman"/>
          <w:sz w:val="28"/>
          <w:szCs w:val="28"/>
        </w:rPr>
      </w:pPr>
      <w:bookmarkStart w:id="8" w:name="_Toc224125564"/>
      <w:r w:rsidRPr="00570DC2">
        <w:rPr>
          <w:rFonts w:ascii="Aptos" w:hAnsi="Aptos" w:cs="Times New Roman"/>
          <w:sz w:val="28"/>
          <w:szCs w:val="28"/>
        </w:rPr>
        <w:lastRenderedPageBreak/>
        <w:t>3. Eigene Programmiersprache</w:t>
      </w:r>
      <w:bookmarkEnd w:id="8"/>
    </w:p>
    <w:p w14:paraId="5EB45695" w14:textId="34F4C7F6" w:rsidR="00497ED7" w:rsidRPr="00570DC2" w:rsidRDefault="00B80A0A" w:rsidP="00B80A0A">
      <w:pPr>
        <w:pStyle w:val="berschrift2"/>
        <w:rPr>
          <w:rFonts w:ascii="Aptos" w:hAnsi="Aptos" w:cs="Times New Roman"/>
          <w:sz w:val="28"/>
          <w:szCs w:val="28"/>
        </w:rPr>
      </w:pPr>
      <w:bookmarkStart w:id="9" w:name="_Toc224125565"/>
      <w:r w:rsidRPr="00570DC2">
        <w:rPr>
          <w:rFonts w:ascii="Aptos" w:hAnsi="Aptos" w:cs="Times New Roman"/>
          <w:sz w:val="28"/>
          <w:szCs w:val="28"/>
        </w:rPr>
        <w:t>3.1 Ziel</w:t>
      </w:r>
      <w:bookmarkEnd w:id="9"/>
    </w:p>
    <w:p w14:paraId="1EA09D00" w14:textId="2FA5B37A" w:rsidR="00B80A0A" w:rsidRPr="00570DC2" w:rsidRDefault="00B80A0A" w:rsidP="00B80A0A">
      <w:pPr>
        <w:rPr>
          <w:rFonts w:ascii="Aptos" w:hAnsi="Aptos" w:cs="Times New Roman"/>
        </w:rPr>
      </w:pPr>
      <w:r w:rsidRPr="00570DC2">
        <w:rPr>
          <w:rFonts w:ascii="Aptos" w:hAnsi="Aptos" w:cs="Times New Roman"/>
        </w:rPr>
        <w:t>Im Rahmen dieser Facharbeit wurde eine eigene Programmiersprache entworfen, deren wesentliches Merkmal eine ausgeprägte Maschinennähe ist. Vorbild bei dem Entwurf war die Sprache C, die seit Jahrzehnten als dominanteste Sprache für systemnahe Programmierung gilt. Ziel war es, eine Sprache zu entwickeln die kompakt und verständlich ist, sodass man alle klassischen Compilerphasen an ihr demonstrieren kann, aber auch durch spezifische Low-Level-Konstrukte einen direkten Bezug zur Hardware darstellt.</w:t>
      </w:r>
    </w:p>
    <w:p w14:paraId="5D6FF56E" w14:textId="21476898" w:rsidR="00B80A0A" w:rsidRPr="00570DC2" w:rsidRDefault="00B80A0A" w:rsidP="00B80A0A">
      <w:pPr>
        <w:rPr>
          <w:rFonts w:ascii="Aptos" w:hAnsi="Aptos" w:cs="Times New Roman"/>
        </w:rPr>
      </w:pPr>
      <w:r w:rsidRPr="00570DC2">
        <w:rPr>
          <w:rFonts w:ascii="Aptos" w:hAnsi="Aptos" w:cs="Times New Roman"/>
        </w:rPr>
        <w:t>Es wurde bewusst auf Merkmale höherer Programmiersprachen verzichtet wie implizite Typkonvertierung, dynamische Speicherverwaltung oder objektorientiert</w:t>
      </w:r>
      <w:r w:rsidR="003D2F90" w:rsidRPr="00570DC2">
        <w:rPr>
          <w:rFonts w:ascii="Aptos" w:hAnsi="Aptos" w:cs="Times New Roman"/>
        </w:rPr>
        <w:t>e Konzepte, wie man sie aus dem Unterricht kennt. Im Vordergrund soll eine explizite Kontrolle über alle Daten, strikte Typsicherheit und direkter Bit-Zugriff stehen. Dies wurde so entschieden um den Weg vom Quelltext bis zum Maschinenbefehl möglichst transparent und nachvollziehbar zu gestalten.</w:t>
      </w:r>
    </w:p>
    <w:p w14:paraId="2C7DF2A6" w14:textId="743CECC5" w:rsidR="003D2F90" w:rsidRPr="00570DC2" w:rsidRDefault="003D2F90" w:rsidP="003D2F90">
      <w:pPr>
        <w:pStyle w:val="berschrift2"/>
        <w:rPr>
          <w:rFonts w:ascii="Aptos" w:hAnsi="Aptos" w:cs="Times New Roman"/>
          <w:sz w:val="28"/>
          <w:szCs w:val="28"/>
        </w:rPr>
      </w:pPr>
      <w:bookmarkStart w:id="10" w:name="_Toc224125566"/>
      <w:r w:rsidRPr="00570DC2">
        <w:rPr>
          <w:rFonts w:ascii="Aptos" w:hAnsi="Aptos" w:cs="Times New Roman"/>
          <w:sz w:val="28"/>
          <w:szCs w:val="28"/>
        </w:rPr>
        <w:t>3.2 Syntax</w:t>
      </w:r>
      <w:bookmarkEnd w:id="10"/>
    </w:p>
    <w:p w14:paraId="1B2137AE" w14:textId="4A184CD4" w:rsidR="003D2F90" w:rsidRPr="00570DC2" w:rsidRDefault="003D2F90" w:rsidP="003D2F90">
      <w:pPr>
        <w:rPr>
          <w:rFonts w:ascii="Aptos" w:hAnsi="Aptos" w:cs="Times New Roman"/>
        </w:rPr>
      </w:pPr>
      <w:r w:rsidRPr="00570DC2">
        <w:rPr>
          <w:rFonts w:ascii="Aptos" w:hAnsi="Aptos" w:cs="Times New Roman"/>
        </w:rPr>
        <w:t xml:space="preserve">Die grundlegende Syntax, für beispielsweise Zuweisungen, arithmetische Ausdrücke und Kontrollstrukturen, orientiert sich stark an der von C und dürfte Entwicklern somit vertraut vorkommen. Trotzdem gibt es </w:t>
      </w:r>
      <w:r w:rsidR="00DA2700" w:rsidRPr="00570DC2">
        <w:rPr>
          <w:rFonts w:ascii="Aptos" w:hAnsi="Aptos" w:cs="Times New Roman"/>
        </w:rPr>
        <w:t>Abweichungen</w:t>
      </w:r>
      <w:r w:rsidRPr="00570DC2">
        <w:rPr>
          <w:rFonts w:ascii="Aptos" w:hAnsi="Aptos" w:cs="Times New Roman"/>
        </w:rPr>
        <w:t xml:space="preserve"> die im folgendem beschrieben werden.</w:t>
      </w:r>
    </w:p>
    <w:p w14:paraId="199F9269" w14:textId="3BC0F25F" w:rsidR="00497ED7" w:rsidRPr="00570DC2" w:rsidRDefault="00D6389C" w:rsidP="00D6389C">
      <w:pPr>
        <w:pStyle w:val="berschrift3"/>
        <w:rPr>
          <w:rFonts w:ascii="Aptos" w:hAnsi="Aptos" w:cs="Times New Roman"/>
        </w:rPr>
      </w:pPr>
      <w:bookmarkStart w:id="11" w:name="_Toc224125567"/>
      <w:r w:rsidRPr="00570DC2">
        <w:rPr>
          <w:rFonts w:ascii="Aptos" w:hAnsi="Aptos" w:cs="Times New Roman"/>
        </w:rPr>
        <w:t>3.2.1 Ganzzahlige Datentypen</w:t>
      </w:r>
      <w:bookmarkEnd w:id="11"/>
    </w:p>
    <w:p w14:paraId="662C308C" w14:textId="10919DD4" w:rsidR="00D6389C" w:rsidRPr="00570DC2" w:rsidRDefault="00D6389C" w:rsidP="00D6389C">
      <w:pPr>
        <w:rPr>
          <w:rFonts w:ascii="Aptos" w:hAnsi="Aptos" w:cs="Times New Roman"/>
        </w:rPr>
      </w:pPr>
      <w:r w:rsidRPr="00570DC2">
        <w:rPr>
          <w:rFonts w:ascii="Aptos" w:hAnsi="Aptos" w:cs="Times New Roman"/>
        </w:rPr>
        <w:t>Die Sprache beinhaltet vier ganzzahlige Typen mit expliziter Bitbreite:</w:t>
      </w:r>
    </w:p>
    <w:p w14:paraId="3D067168" w14:textId="21100412" w:rsidR="00D6389C" w:rsidRPr="00570DC2" w:rsidRDefault="00D6389C" w:rsidP="00D6389C">
      <w:pPr>
        <w:rPr>
          <w:rFonts w:ascii="Aptos" w:hAnsi="Aptos" w:cs="Times New Roman"/>
        </w:rPr>
      </w:pPr>
      <w:r w:rsidRPr="00570DC2">
        <w:rPr>
          <w:rFonts w:ascii="Aptos" w:hAnsi="Aptos" w:cs="Times New Roman"/>
        </w:rPr>
        <w:t>Die Typen int8, int16, int32 und int64 representieren Zahlen mit Vorzeichen der jeweiligen Breite.</w:t>
      </w:r>
      <w:r w:rsidR="00540072" w:rsidRPr="00570DC2">
        <w:rPr>
          <w:rFonts w:ascii="Aptos" w:hAnsi="Aptos" w:cs="Times New Roman"/>
        </w:rPr>
        <w:t xml:space="preserve"> Wird in einem Integer-Literal kein Suffix angehängt wird es automatisch als int64 verstanden. Zur besseren Lesbarkeit existieren die Aliase int (identisch zu int64) und byte (identisch zu int8). Sollen Literale eine bestimmten Größe haben, so hat man ein suffix anzuhängen.</w:t>
      </w:r>
    </w:p>
    <w:p w14:paraId="7E141454" w14:textId="75989405" w:rsidR="00540072" w:rsidRPr="00570DC2" w:rsidRDefault="00540072" w:rsidP="00540072">
      <w:pPr>
        <w:ind w:firstLine="720"/>
        <w:rPr>
          <w:rFonts w:ascii="Aptos" w:hAnsi="Aptos" w:cs="Times New Roman"/>
        </w:rPr>
      </w:pPr>
      <w:r w:rsidRPr="00570DC2">
        <w:rPr>
          <w:rFonts w:ascii="Aptos" w:hAnsi="Aptos" w:cs="Times New Roman"/>
        </w:rPr>
        <w:t>45i32</w:t>
      </w:r>
      <w:r w:rsidRPr="00570DC2">
        <w:rPr>
          <w:rFonts w:ascii="Aptos" w:hAnsi="Aptos" w:cs="Times New Roman"/>
        </w:rPr>
        <w:tab/>
        <w:t>//32-bit Ganzzahl mit dem Wert 45</w:t>
      </w:r>
    </w:p>
    <w:p w14:paraId="6031FED6" w14:textId="0769C73A" w:rsidR="00540072" w:rsidRPr="00570DC2" w:rsidRDefault="00540072" w:rsidP="00540072">
      <w:pPr>
        <w:ind w:firstLine="720"/>
        <w:rPr>
          <w:rFonts w:ascii="Aptos" w:hAnsi="Aptos" w:cs="Times New Roman"/>
        </w:rPr>
      </w:pPr>
      <w:r w:rsidRPr="00570DC2">
        <w:rPr>
          <w:rFonts w:ascii="Aptos" w:hAnsi="Aptos" w:cs="Times New Roman"/>
        </w:rPr>
        <w:t xml:space="preserve">73i16   </w:t>
      </w:r>
      <w:r w:rsidRPr="00570DC2">
        <w:rPr>
          <w:rFonts w:ascii="Aptos" w:hAnsi="Aptos" w:cs="Times New Roman"/>
        </w:rPr>
        <w:tab/>
        <w:t>//16-bit Ganzzahl mit dem Wert 73</w:t>
      </w:r>
    </w:p>
    <w:p w14:paraId="02301A1B" w14:textId="61E1AFB4" w:rsidR="00540072" w:rsidRPr="00570DC2" w:rsidRDefault="00540072" w:rsidP="00540072">
      <w:pPr>
        <w:pStyle w:val="berschrift3"/>
        <w:rPr>
          <w:rFonts w:ascii="Aptos" w:hAnsi="Aptos" w:cs="Times New Roman"/>
        </w:rPr>
      </w:pPr>
      <w:bookmarkStart w:id="12" w:name="_Toc224125568"/>
      <w:r w:rsidRPr="00570DC2">
        <w:rPr>
          <w:rFonts w:ascii="Aptos" w:hAnsi="Aptos" w:cs="Times New Roman"/>
        </w:rPr>
        <w:t>3.2.2</w:t>
      </w:r>
      <w:r w:rsidR="00CD05D9" w:rsidRPr="00570DC2">
        <w:rPr>
          <w:rFonts w:ascii="Aptos" w:hAnsi="Aptos" w:cs="Times New Roman"/>
        </w:rPr>
        <w:t xml:space="preserve"> </w:t>
      </w:r>
      <w:r w:rsidRPr="00570DC2">
        <w:rPr>
          <w:rFonts w:ascii="Aptos" w:hAnsi="Aptos" w:cs="Times New Roman"/>
        </w:rPr>
        <w:t>Zeichentyp</w:t>
      </w:r>
      <w:bookmarkEnd w:id="12"/>
      <w:r w:rsidRPr="00570DC2">
        <w:rPr>
          <w:rFonts w:ascii="Aptos" w:hAnsi="Aptos" w:cs="Times New Roman"/>
        </w:rPr>
        <w:t xml:space="preserve"> </w:t>
      </w:r>
    </w:p>
    <w:p w14:paraId="1DDF9F70" w14:textId="16E07545" w:rsidR="00540072" w:rsidRPr="00570DC2" w:rsidRDefault="00540072" w:rsidP="00540072">
      <w:pPr>
        <w:rPr>
          <w:rFonts w:ascii="Aptos" w:hAnsi="Aptos" w:cs="Times New Roman"/>
        </w:rPr>
      </w:pPr>
      <w:r w:rsidRPr="00570DC2">
        <w:rPr>
          <w:rFonts w:ascii="Aptos" w:hAnsi="Aptos" w:cs="Times New Roman"/>
        </w:rPr>
        <w:t>Der Typ char repräsentiert ein 8-Bit Zeichen in ASCII-Kodierung. Ein Zeichenliteral wird durch einfache Anführungszeichen geschrieben</w:t>
      </w:r>
      <w:r w:rsidR="00F66452" w:rsidRPr="00570DC2">
        <w:rPr>
          <w:rFonts w:ascii="Aptos" w:hAnsi="Aptos" w:cs="Times New Roman"/>
        </w:rPr>
        <w:t>, z.B.  ‘s‘. Alternativ kann ein Zeichen auch durch explizite Umwandlung über den ASCII-Wert  erzeugt werden, dies wird gleich noch genauer behandelt.</w:t>
      </w:r>
    </w:p>
    <w:p w14:paraId="54D2CE17" w14:textId="42E7B285" w:rsidR="00F66452" w:rsidRPr="00570DC2" w:rsidRDefault="00F66452" w:rsidP="00F66452">
      <w:pPr>
        <w:pStyle w:val="berschrift3"/>
        <w:rPr>
          <w:rFonts w:ascii="Aptos" w:hAnsi="Aptos" w:cs="Times New Roman"/>
        </w:rPr>
      </w:pPr>
      <w:bookmarkStart w:id="13" w:name="_Toc224125569"/>
      <w:r w:rsidRPr="00570DC2">
        <w:rPr>
          <w:rFonts w:ascii="Aptos" w:hAnsi="Aptos" w:cs="Times New Roman"/>
        </w:rPr>
        <w:lastRenderedPageBreak/>
        <w:t>3.2.3 Arrays</w:t>
      </w:r>
      <w:bookmarkEnd w:id="13"/>
    </w:p>
    <w:p w14:paraId="3514DBD4" w14:textId="5E23F343" w:rsidR="00F66452" w:rsidRPr="00570DC2" w:rsidRDefault="00F66452" w:rsidP="00F66452">
      <w:pPr>
        <w:rPr>
          <w:rFonts w:ascii="Aptos" w:hAnsi="Aptos" w:cs="Times New Roman"/>
        </w:rPr>
      </w:pPr>
      <w:r w:rsidRPr="00570DC2">
        <w:rPr>
          <w:rFonts w:ascii="Aptos" w:hAnsi="Aptos" w:cs="Times New Roman"/>
        </w:rPr>
        <w:t>Eine Array ist eine statische, geordnete Folge von Elementen eines einheitlichen Typs. Die Länge muss zum Zeitpunkt der Deklaration bereits bekannt sein und wird fest im Typ kodiert. Die Deklarationssyntax erfolgt so wie man gewohnt ist: Typ[Länge] name; Ein Arrayliteral wird mit eckigen Klammern notiert:</w:t>
      </w:r>
    </w:p>
    <w:p w14:paraId="7BBAC583" w14:textId="7559C8C0" w:rsidR="00F66452" w:rsidRPr="00570DC2" w:rsidRDefault="00F66452" w:rsidP="00F66452">
      <w:pPr>
        <w:rPr>
          <w:rFonts w:ascii="Aptos" w:hAnsi="Aptos" w:cs="Times New Roman"/>
        </w:rPr>
      </w:pPr>
      <w:r w:rsidRPr="00570DC2">
        <w:rPr>
          <w:rFonts w:ascii="Aptos" w:hAnsi="Aptos" w:cs="Times New Roman"/>
        </w:rPr>
        <w:t>int[5] a = [15, 3584, 511, 5, 1];</w:t>
      </w:r>
    </w:p>
    <w:p w14:paraId="7873705A" w14:textId="33F91CF0" w:rsidR="00540072" w:rsidRPr="00570DC2" w:rsidRDefault="00F66452" w:rsidP="00540072">
      <w:pPr>
        <w:rPr>
          <w:rFonts w:ascii="Aptos" w:hAnsi="Aptos" w:cs="Times New Roman"/>
        </w:rPr>
      </w:pPr>
      <w:r w:rsidRPr="00570DC2">
        <w:rPr>
          <w:rFonts w:ascii="Aptos" w:hAnsi="Aptos" w:cs="Times New Roman"/>
        </w:rPr>
        <w:t>Der Zugriff auf Elemente erfolgt über den nullbasierten Index (a[4] == 1). Da keine implizite Typkonvertierung stattfindet, löst ein falscher Elementtyp oder eine abweichende Literallänge einen Compilerfehler aus.</w:t>
      </w:r>
    </w:p>
    <w:p w14:paraId="5546DBE8" w14:textId="493D6360" w:rsidR="00F66452" w:rsidRPr="00570DC2" w:rsidRDefault="00F66452" w:rsidP="00F66452">
      <w:pPr>
        <w:pStyle w:val="berschrift3"/>
        <w:rPr>
          <w:rFonts w:ascii="Aptos" w:hAnsi="Aptos" w:cs="Times New Roman"/>
        </w:rPr>
      </w:pPr>
      <w:bookmarkStart w:id="14" w:name="_Toc224125570"/>
      <w:r w:rsidRPr="00570DC2">
        <w:rPr>
          <w:rFonts w:ascii="Aptos" w:hAnsi="Aptos" w:cs="Times New Roman"/>
        </w:rPr>
        <w:t>3.2.4 Striktes Typsystem</w:t>
      </w:r>
      <w:bookmarkEnd w:id="14"/>
      <w:r w:rsidRPr="00570DC2">
        <w:rPr>
          <w:rFonts w:ascii="Aptos" w:hAnsi="Aptos" w:cs="Times New Roman"/>
        </w:rPr>
        <w:t xml:space="preserve"> </w:t>
      </w:r>
    </w:p>
    <w:p w14:paraId="151FF9D6" w14:textId="77777777" w:rsidR="00194381" w:rsidRPr="00570DC2" w:rsidRDefault="00F66452" w:rsidP="00F66452">
      <w:pPr>
        <w:rPr>
          <w:rFonts w:ascii="Aptos" w:hAnsi="Aptos" w:cs="Times New Roman"/>
        </w:rPr>
      </w:pPr>
      <w:r w:rsidRPr="00570DC2">
        <w:rPr>
          <w:rFonts w:ascii="Aptos" w:hAnsi="Aptos" w:cs="Times New Roman"/>
        </w:rPr>
        <w:t xml:space="preserve">Ein zentrales Merkmal der Sprache ist das vollständige Fehlen implizieter Typkonvertierungen. Operationen zwischen verschiedenen Typen, wie etwa die Addition eines int8-Wertes und eines int32-Wertes, sind ohne vorherige explizite Umwandlung nicht möglich und führen zu einem </w:t>
      </w:r>
      <w:r w:rsidR="00194381" w:rsidRPr="00570DC2">
        <w:rPr>
          <w:rFonts w:ascii="Aptos" w:hAnsi="Aptos" w:cs="Times New Roman"/>
        </w:rPr>
        <w:t>Compilerfehler. Dies zwingt den Entwickler Typen bewusst zu ändern, was dazu führt, dass es keine ungewissheiten bei dem erzeugten Code gibt und einem immer die genaue Größe der Daten bewusst ist.</w:t>
      </w:r>
    </w:p>
    <w:p w14:paraId="732AAFC9" w14:textId="77777777" w:rsidR="00194381" w:rsidRPr="00570DC2" w:rsidRDefault="00194381" w:rsidP="00194381">
      <w:pPr>
        <w:pStyle w:val="berschrift3"/>
        <w:rPr>
          <w:rFonts w:ascii="Aptos" w:hAnsi="Aptos" w:cs="Times New Roman"/>
        </w:rPr>
      </w:pPr>
      <w:bookmarkStart w:id="15" w:name="_Toc224125571"/>
      <w:r w:rsidRPr="00570DC2">
        <w:rPr>
          <w:rFonts w:ascii="Aptos" w:hAnsi="Aptos" w:cs="Times New Roman"/>
        </w:rPr>
        <w:t>3.2.5 Explizites Casten</w:t>
      </w:r>
      <w:bookmarkEnd w:id="15"/>
    </w:p>
    <w:p w14:paraId="2F58A3FD" w14:textId="74F4EEEB" w:rsidR="00F66452" w:rsidRPr="00570DC2" w:rsidRDefault="00194381" w:rsidP="00194381">
      <w:pPr>
        <w:rPr>
          <w:rFonts w:ascii="Aptos" w:hAnsi="Aptos" w:cs="Times New Roman"/>
        </w:rPr>
      </w:pPr>
      <w:r w:rsidRPr="00570DC2">
        <w:rPr>
          <w:rFonts w:ascii="Aptos" w:hAnsi="Aptos" w:cs="Times New Roman"/>
        </w:rPr>
        <w:t>Damit man trotz des strikten Typsystems mit verschiedenen Typen arb</w:t>
      </w:r>
      <w:r w:rsidR="00014ED3" w:rsidRPr="00570DC2">
        <w:rPr>
          <w:rFonts w:ascii="Aptos" w:hAnsi="Aptos" w:cs="Times New Roman"/>
        </w:rPr>
        <w:t>eiten kann benötigt es Castoperatoren. Zur verfügung stehen der bitcast&lt;Typ&gt;(Ausdruck) und der cast&lt;Typ&gt;(Ausdruck). Ein bitcast lässt den Speicher unverändert und ändert nur den Typen. Die Vorraussetzung dabei ist aber die identische Größe des Quell- und Zieltyps. Ein cast hingegen erlaubt auch Typwechsel zwischen verschiedenen größen</w:t>
      </w:r>
      <w:r w:rsidR="00A47A02" w:rsidRPr="00570DC2">
        <w:rPr>
          <w:rFonts w:ascii="Aptos" w:hAnsi="Aptos" w:cs="Times New Roman"/>
        </w:rPr>
        <w:t>. Bei einer Vergrößerung werden die höheren Bits mit Nullen aufgefüllt (zero-extension), bei einer Verkleinerung werden die überschüssigen Bits abgeschnitten.</w:t>
      </w:r>
      <w:r w:rsidR="00044B21" w:rsidRPr="00570DC2">
        <w:rPr>
          <w:rFonts w:ascii="Aptos" w:hAnsi="Aptos" w:cs="Times New Roman"/>
        </w:rPr>
        <w:t xml:space="preserve"> </w:t>
      </w:r>
    </w:p>
    <w:p w14:paraId="5DCD1276" w14:textId="6C8E8A8F" w:rsidR="00044B21" w:rsidRPr="00570DC2" w:rsidRDefault="00044B21" w:rsidP="00044B21">
      <w:pPr>
        <w:pStyle w:val="berschrift3"/>
        <w:rPr>
          <w:rFonts w:ascii="Aptos" w:hAnsi="Aptos" w:cs="Times New Roman"/>
        </w:rPr>
      </w:pPr>
      <w:bookmarkStart w:id="16" w:name="_Toc224125572"/>
      <w:r w:rsidRPr="00570DC2">
        <w:rPr>
          <w:rFonts w:ascii="Aptos" w:hAnsi="Aptos" w:cs="Times New Roman"/>
        </w:rPr>
        <w:t>3.2.6 Bit-Zugrif und Bit-Slices</w:t>
      </w:r>
      <w:bookmarkEnd w:id="16"/>
    </w:p>
    <w:p w14:paraId="7ED4EF6F" w14:textId="1E33D294" w:rsidR="00044B21" w:rsidRPr="00570DC2" w:rsidRDefault="00044B21" w:rsidP="00044B21">
      <w:pPr>
        <w:rPr>
          <w:rFonts w:ascii="Aptos" w:hAnsi="Aptos" w:cs="Times New Roman"/>
        </w:rPr>
      </w:pPr>
      <w:r w:rsidRPr="00570DC2">
        <w:rPr>
          <w:rFonts w:ascii="Aptos" w:hAnsi="Aptos" w:cs="Times New Roman"/>
        </w:rPr>
        <w:t>Als systemnahe Erweiterung bietet die Sprache  einen direkten Zugriff auf einzelne Bits sowie zusammenhängende Bitbereiche.</w:t>
      </w:r>
      <w:r w:rsidR="001A217F" w:rsidRPr="00570DC2">
        <w:rPr>
          <w:rFonts w:ascii="Aptos" w:hAnsi="Aptos" w:cs="Times New Roman"/>
        </w:rPr>
        <w:t xml:space="preserve"> Der Operator @ adressiert ein einzelnen Bit, wobei Bit 0 den niedrigstwertliche Bit (LSB) bezeichnet. Ein Bit-Slice der Form </w:t>
      </w:r>
      <w:r w:rsidR="001A217F" w:rsidRPr="00570DC2">
        <w:rPr>
          <w:rFonts w:ascii="Aptos" w:hAnsi="Aptos" w:cs="Times New Roman"/>
          <w:i/>
          <w:iCs/>
        </w:rPr>
        <w:t xml:space="preserve">wert@start:ende </w:t>
      </w:r>
      <w:r w:rsidR="001A217F" w:rsidRPr="00570DC2">
        <w:rPr>
          <w:rFonts w:ascii="Aptos" w:hAnsi="Aptos" w:cs="Times New Roman"/>
        </w:rPr>
        <w:t>selektiert einen inklusiven Bitbereich:</w:t>
      </w:r>
    </w:p>
    <w:p w14:paraId="4A7FFF98" w14:textId="625D3534" w:rsidR="001A217F" w:rsidRPr="00570DC2" w:rsidRDefault="001A217F" w:rsidP="00044B21">
      <w:pPr>
        <w:rPr>
          <w:rFonts w:ascii="Aptos" w:hAnsi="Aptos" w:cs="Times New Roman"/>
        </w:rPr>
      </w:pPr>
      <w:r w:rsidRPr="00570DC2">
        <w:rPr>
          <w:rFonts w:ascii="Aptos" w:hAnsi="Aptos" w:cs="Times New Roman"/>
        </w:rPr>
        <w:tab/>
        <w:t>11@0:2</w:t>
      </w:r>
      <w:r w:rsidRPr="00570DC2">
        <w:rPr>
          <w:rFonts w:ascii="Aptos" w:hAnsi="Aptos" w:cs="Times New Roman"/>
        </w:rPr>
        <w:tab/>
      </w:r>
      <w:r w:rsidRPr="00570DC2">
        <w:rPr>
          <w:rFonts w:ascii="Aptos" w:hAnsi="Aptos" w:cs="Times New Roman"/>
        </w:rPr>
        <w:tab/>
        <w:t>//resultiert in 11</w:t>
      </w:r>
      <w:r w:rsidRPr="00570DC2">
        <w:rPr>
          <w:rFonts w:ascii="Aptos" w:hAnsi="Aptos" w:cs="Times New Roman"/>
          <w:vertAlign w:val="subscript"/>
        </w:rPr>
        <w:t xml:space="preserve">2 </w:t>
      </w:r>
      <w:r w:rsidRPr="00570DC2">
        <w:rPr>
          <w:rFonts w:ascii="Aptos" w:hAnsi="Aptos" w:cs="Times New Roman"/>
        </w:rPr>
        <w:t xml:space="preserve"> bzw. 3, da 11==1011</w:t>
      </w:r>
      <w:r w:rsidRPr="00570DC2">
        <w:rPr>
          <w:rFonts w:ascii="Aptos" w:hAnsi="Aptos" w:cs="Times New Roman"/>
          <w:vertAlign w:val="subscript"/>
        </w:rPr>
        <w:t>2</w:t>
      </w:r>
    </w:p>
    <w:p w14:paraId="04278F87" w14:textId="77777777" w:rsidR="001A217F" w:rsidRPr="00570DC2" w:rsidRDefault="001A217F" w:rsidP="001A217F">
      <w:pPr>
        <w:rPr>
          <w:rFonts w:ascii="Aptos" w:hAnsi="Aptos" w:cs="Times New Roman"/>
        </w:rPr>
      </w:pPr>
      <w:r w:rsidRPr="00570DC2">
        <w:rPr>
          <w:rFonts w:ascii="Aptos" w:eastAsia="Arial" w:hAnsi="Aptos" w:cs="Times New Roman"/>
        </w:rPr>
        <w:t>Da kein eigener Bit-Datentyp existiert, müssen Zuweisungen stets typkonform formuliert werden. Eine Zuweisung eines einzelnen Bits an eine Variable ist nur gültig, wenn die rechte Seite ebenfalls ein Bit-Ausdruck identischer Breite ist. Für das Zwischenspeichern von Bit-Ergebnissen bietet sich ein expliziter Cast an:</w:t>
      </w:r>
    </w:p>
    <w:p w14:paraId="7CB9EBEE" w14:textId="77777777" w:rsidR="001A217F" w:rsidRPr="00570DC2" w:rsidRDefault="001A217F" w:rsidP="001A217F">
      <w:pPr>
        <w:ind w:left="720"/>
        <w:rPr>
          <w:rFonts w:ascii="Aptos" w:hAnsi="Aptos" w:cs="Times New Roman"/>
          <w:sz w:val="32"/>
          <w:szCs w:val="32"/>
        </w:rPr>
      </w:pPr>
      <w:r w:rsidRPr="00570DC2">
        <w:rPr>
          <w:rFonts w:ascii="Aptos" w:eastAsia="Courier New" w:hAnsi="Aptos" w:cs="Times New Roman"/>
        </w:rPr>
        <w:t>int8 a = cast&lt;int8&gt;(5@0);    // a = 1, da LSB von 5 gleich 1 ist</w:t>
      </w:r>
    </w:p>
    <w:p w14:paraId="039D0B04" w14:textId="77777777" w:rsidR="001A217F" w:rsidRPr="00570DC2" w:rsidRDefault="001A217F" w:rsidP="001A217F">
      <w:pPr>
        <w:spacing w:before="80" w:after="80"/>
        <w:rPr>
          <w:rFonts w:ascii="Aptos" w:hAnsi="Aptos" w:cs="Times New Roman"/>
        </w:rPr>
      </w:pPr>
    </w:p>
    <w:p w14:paraId="3ABC4E2D" w14:textId="1B767BAA" w:rsidR="001A217F" w:rsidRPr="00570DC2" w:rsidRDefault="001A217F" w:rsidP="001A217F">
      <w:pPr>
        <w:rPr>
          <w:rFonts w:ascii="Aptos" w:hAnsi="Aptos" w:cs="Times New Roman"/>
        </w:rPr>
      </w:pPr>
      <w:r w:rsidRPr="00570DC2">
        <w:rPr>
          <w:rFonts w:ascii="Aptos" w:eastAsia="Arial" w:hAnsi="Aptos" w:cs="Times New Roman"/>
        </w:rPr>
        <w:t>Außerdem darf ein Bit-Index niemals die Bitbreite des zugrundeliegenden Typs überschreiten. Bei der Zuweisung eines Bit-Slice muss die Länge des Zielbereichs genau mit der Länge des Quellbereichs übereinstimmen.</w:t>
      </w:r>
    </w:p>
    <w:p w14:paraId="15CC66DB" w14:textId="3AB753A7" w:rsidR="001A217F" w:rsidRPr="00570DC2" w:rsidRDefault="001A217F" w:rsidP="008E6464">
      <w:pPr>
        <w:pStyle w:val="berschrift3"/>
        <w:spacing w:before="120" w:after="0"/>
        <w:rPr>
          <w:rFonts w:ascii="Aptos" w:hAnsi="Aptos" w:cs="Times New Roman"/>
        </w:rPr>
      </w:pPr>
      <w:bookmarkStart w:id="17" w:name="_Toc224125573"/>
      <w:r w:rsidRPr="00570DC2">
        <w:rPr>
          <w:rFonts w:ascii="Aptos" w:hAnsi="Aptos" w:cs="Times New Roman"/>
        </w:rPr>
        <w:t>3.2.7 Operatorenpräzedenz</w:t>
      </w:r>
      <w:bookmarkEnd w:id="17"/>
    </w:p>
    <w:p w14:paraId="32CD4586" w14:textId="3D110E41" w:rsidR="003A376A" w:rsidRPr="00570DC2" w:rsidRDefault="003A376A" w:rsidP="003A376A">
      <w:pPr>
        <w:rPr>
          <w:rFonts w:ascii="Aptos" w:hAnsi="Aptos" w:cs="Times New Roman"/>
        </w:rPr>
      </w:pPr>
      <w:r w:rsidRPr="00570DC2">
        <w:rPr>
          <w:rFonts w:ascii="Aptos" w:hAnsi="Aptos" w:cs="Times New Roman"/>
        </w:rPr>
        <w:t>Die Reihenfolge von Ausdrücken orientiert sich stark an der Präzedenzstruktur von C, wobei aber drei Änderungen vorliegen: Bit-Acces wurde als Primäroperator eingefügt, die Vergleichsoperatoren und Gleichheitsoperatoren wurden zu einer Stufe zusammengefasst und ein logisches XOR wurde als neuer Operator ergänzt. Die vorliegende Tabelle gibt einen vollständigen Überblick über die Präzedenzhierarchie, von der höchsten Stufe (Stufe 1) bis zur niedrigsten (Stufe 12):</w:t>
      </w:r>
      <w:r w:rsidR="00E16553" w:rsidRPr="00570DC2">
        <w:rPr>
          <w:rFonts w:ascii="Aptos" w:hAnsi="Aptos" w:cs="Times New Roman"/>
        </w:rPr>
        <w:t xml:space="preserve"> </w:t>
      </w:r>
      <w:r w:rsidR="00E16553" w:rsidRPr="00B64235">
        <w:rPr>
          <w:rFonts w:ascii="Aptos" w:hAnsi="Aptos" w:cs="Times New Roman"/>
          <w:highlight w:val="red"/>
        </w:rPr>
        <w:t>Siehe Tablelle 1 im Anhang.</w:t>
      </w:r>
    </w:p>
    <w:p w14:paraId="453FFBF5" w14:textId="63629D06" w:rsidR="00280B08" w:rsidRPr="00570DC2" w:rsidRDefault="00242F8B" w:rsidP="00242F8B">
      <w:pPr>
        <w:pStyle w:val="berschrift3"/>
        <w:rPr>
          <w:rFonts w:ascii="Aptos" w:hAnsi="Aptos" w:cs="Times New Roman"/>
        </w:rPr>
      </w:pPr>
      <w:bookmarkStart w:id="18" w:name="_Toc224125574"/>
      <w:r w:rsidRPr="00570DC2">
        <w:rPr>
          <w:rFonts w:ascii="Aptos" w:eastAsia="Arial" w:hAnsi="Aptos" w:cs="Times New Roman"/>
        </w:rPr>
        <w:t xml:space="preserve">3.2.8 </w:t>
      </w:r>
      <w:r w:rsidR="00280B08" w:rsidRPr="00570DC2">
        <w:rPr>
          <w:rFonts w:ascii="Aptos" w:eastAsia="Arial" w:hAnsi="Aptos" w:cs="Times New Roman"/>
        </w:rPr>
        <w:t>Vergleiche und logische Verknüpfungen</w:t>
      </w:r>
      <w:bookmarkEnd w:id="18"/>
    </w:p>
    <w:p w14:paraId="38655B68" w14:textId="77777777" w:rsidR="00242F8B" w:rsidRPr="00570DC2" w:rsidRDefault="00280B08" w:rsidP="00242F8B">
      <w:pPr>
        <w:rPr>
          <w:rFonts w:ascii="Aptos" w:eastAsia="Arial" w:hAnsi="Aptos" w:cs="Times New Roman"/>
        </w:rPr>
      </w:pPr>
      <w:r w:rsidRPr="00570DC2">
        <w:rPr>
          <w:rFonts w:ascii="Aptos" w:eastAsia="Arial" w:hAnsi="Aptos" w:cs="Times New Roman"/>
        </w:rPr>
        <w:t xml:space="preserve">Vergleichsausdrücke erfordern, dass beide Operanden vom gleichen Typ sind. Das Ergebnis eines Vergleichs wird stets als </w:t>
      </w:r>
      <w:r w:rsidRPr="00570DC2">
        <w:rPr>
          <w:rFonts w:ascii="Aptos" w:eastAsia="Courier New" w:hAnsi="Aptos" w:cs="Times New Roman"/>
          <w:sz w:val="22"/>
          <w:szCs w:val="22"/>
        </w:rPr>
        <w:t>int64</w:t>
      </w:r>
      <w:r w:rsidRPr="00570DC2">
        <w:rPr>
          <w:rFonts w:ascii="Aptos" w:eastAsia="Arial" w:hAnsi="Aptos" w:cs="Times New Roman"/>
        </w:rPr>
        <w:t xml:space="preserve"> zurückgegeben, wobei 0 für false und jeder Wert ungleich 0 für true steht. Logische Verknüpfungen (</w:t>
      </w:r>
      <w:r w:rsidRPr="00570DC2">
        <w:rPr>
          <w:rFonts w:ascii="Aptos" w:eastAsia="Courier New" w:hAnsi="Aptos" w:cs="Times New Roman"/>
          <w:sz w:val="22"/>
          <w:szCs w:val="22"/>
        </w:rPr>
        <w:t>&amp;&amp;</w:t>
      </w:r>
      <w:r w:rsidRPr="00570DC2">
        <w:rPr>
          <w:rFonts w:ascii="Aptos" w:eastAsia="Arial" w:hAnsi="Aptos" w:cs="Times New Roman"/>
        </w:rPr>
        <w:t xml:space="preserve">, </w:t>
      </w:r>
      <w:r w:rsidRPr="00570DC2">
        <w:rPr>
          <w:rFonts w:ascii="Aptos" w:eastAsia="Courier New" w:hAnsi="Aptos" w:cs="Times New Roman"/>
          <w:sz w:val="22"/>
          <w:szCs w:val="22"/>
        </w:rPr>
        <w:t>||</w:t>
      </w:r>
      <w:r w:rsidRPr="00570DC2">
        <w:rPr>
          <w:rFonts w:ascii="Aptos" w:eastAsia="Arial" w:hAnsi="Aptos" w:cs="Times New Roman"/>
        </w:rPr>
        <w:t xml:space="preserve">, </w:t>
      </w:r>
      <w:r w:rsidRPr="00570DC2">
        <w:rPr>
          <w:rFonts w:ascii="Aptos" w:eastAsia="Courier New" w:hAnsi="Aptos" w:cs="Times New Roman"/>
          <w:sz w:val="22"/>
          <w:szCs w:val="22"/>
        </w:rPr>
        <w:t>^^</w:t>
      </w:r>
      <w:r w:rsidRPr="00570DC2">
        <w:rPr>
          <w:rFonts w:ascii="Aptos" w:eastAsia="Arial" w:hAnsi="Aptos" w:cs="Times New Roman"/>
        </w:rPr>
        <w:t xml:space="preserve">) erwarten Operanden vom Typ </w:t>
      </w:r>
      <w:r w:rsidRPr="00570DC2">
        <w:rPr>
          <w:rFonts w:ascii="Aptos" w:eastAsia="Courier New" w:hAnsi="Aptos" w:cs="Times New Roman"/>
          <w:sz w:val="22"/>
          <w:szCs w:val="22"/>
        </w:rPr>
        <w:t>int64</w:t>
      </w:r>
      <w:r w:rsidRPr="00570DC2">
        <w:rPr>
          <w:rFonts w:ascii="Aptos" w:eastAsia="Arial" w:hAnsi="Aptos" w:cs="Times New Roman"/>
        </w:rPr>
        <w:t xml:space="preserve"> und liefern auch einen </w:t>
      </w:r>
      <w:r w:rsidRPr="00570DC2">
        <w:rPr>
          <w:rFonts w:ascii="Aptos" w:eastAsia="Courier New" w:hAnsi="Aptos" w:cs="Times New Roman"/>
          <w:sz w:val="22"/>
          <w:szCs w:val="22"/>
        </w:rPr>
        <w:t>int64</w:t>
      </w:r>
      <w:r w:rsidRPr="00570DC2">
        <w:rPr>
          <w:rFonts w:ascii="Aptos" w:eastAsia="Arial" w:hAnsi="Aptos" w:cs="Times New Roman"/>
        </w:rPr>
        <w:t>-Wert als Ergebnis. Dieses Design vermeidet einen separaten booleschen Datentyp und hält das Typsystem kompakt.</w:t>
      </w:r>
    </w:p>
    <w:p w14:paraId="2D09F332" w14:textId="6489D1FD" w:rsidR="00242F8B" w:rsidRPr="00570DC2" w:rsidRDefault="00242F8B" w:rsidP="00242F8B">
      <w:pPr>
        <w:pStyle w:val="berschrift3"/>
        <w:rPr>
          <w:rFonts w:ascii="Aptos" w:hAnsi="Aptos" w:cs="Times New Roman"/>
        </w:rPr>
      </w:pPr>
      <w:bookmarkStart w:id="19" w:name="_Toc224125575"/>
      <w:r w:rsidRPr="00570DC2">
        <w:rPr>
          <w:rFonts w:ascii="Aptos" w:eastAsia="Arial" w:hAnsi="Aptos" w:cs="Times New Roman"/>
        </w:rPr>
        <w:t>3.2.9 Strukturtypen</w:t>
      </w:r>
      <w:bookmarkEnd w:id="19"/>
    </w:p>
    <w:p w14:paraId="76BD0A35" w14:textId="20CEF807" w:rsidR="00E136C6" w:rsidRPr="00570DC2" w:rsidRDefault="00242F8B" w:rsidP="00242F8B">
      <w:pPr>
        <w:rPr>
          <w:rFonts w:ascii="Aptos" w:hAnsi="Aptos" w:cs="Times New Roman"/>
        </w:rPr>
      </w:pPr>
      <w:r w:rsidRPr="00570DC2">
        <w:rPr>
          <w:rFonts w:ascii="Aptos" w:hAnsi="Aptos" w:cs="Times New Roman"/>
        </w:rPr>
        <w:t xml:space="preserve">Neben den primitiven Typen unterstützt die Sprache benutzerdefinierte Strukturtypen. Ein struct fasst mehrere Felder unter einem Namen zusammen und bildet somit einen neuen Datentyp. Die Deklaration erfolgt mit dem Schlüsselwort struct, gefolgt vom Typnamen und einer </w:t>
      </w:r>
      <w:r w:rsidR="00654A36" w:rsidRPr="00570DC2">
        <w:rPr>
          <w:rFonts w:ascii="Aptos" w:hAnsi="Aptos" w:cs="Times New Roman"/>
        </w:rPr>
        <w:t>Reihe an Feldern</w:t>
      </w:r>
      <w:r w:rsidR="00E136C6" w:rsidRPr="00570DC2">
        <w:rPr>
          <w:rFonts w:ascii="Aptos" w:hAnsi="Aptos" w:cs="Times New Roman"/>
        </w:rPr>
        <w:t xml:space="preserve"> die von geschweiften Klammern umrahmt wird:</w:t>
      </w:r>
    </w:p>
    <w:p w14:paraId="132D5215" w14:textId="77777777" w:rsidR="00654A36" w:rsidRPr="00570DC2" w:rsidRDefault="00E136C6" w:rsidP="00242F8B">
      <w:pPr>
        <w:rPr>
          <w:rFonts w:ascii="Aptos" w:hAnsi="Aptos" w:cs="Times New Roman"/>
        </w:rPr>
      </w:pPr>
      <w:r w:rsidRPr="00570DC2">
        <w:rPr>
          <w:rFonts w:ascii="Aptos" w:hAnsi="Aptos" w:cs="Times New Roman"/>
        </w:rPr>
        <w:t>struct Vector3 {int x;</w:t>
      </w:r>
      <w:r w:rsidRPr="00570DC2">
        <w:rPr>
          <w:rFonts w:ascii="Aptos" w:hAnsi="Aptos" w:cs="Times New Roman"/>
        </w:rPr>
        <w:tab/>
        <w:t xml:space="preserve"> int y; </w:t>
      </w:r>
      <w:r w:rsidRPr="00570DC2">
        <w:rPr>
          <w:rFonts w:ascii="Aptos" w:hAnsi="Aptos" w:cs="Times New Roman"/>
        </w:rPr>
        <w:tab/>
        <w:t>int z;}</w:t>
      </w:r>
    </w:p>
    <w:p w14:paraId="6E5ACAD4" w14:textId="77777777" w:rsidR="00030A7F" w:rsidRPr="00570DC2" w:rsidRDefault="00654A36" w:rsidP="00242F8B">
      <w:pPr>
        <w:rPr>
          <w:rFonts w:ascii="Aptos" w:hAnsi="Aptos" w:cs="Times New Roman"/>
        </w:rPr>
      </w:pPr>
      <w:r w:rsidRPr="00570DC2">
        <w:rPr>
          <w:rFonts w:ascii="Aptos" w:hAnsi="Aptos" w:cs="Times New Roman"/>
        </w:rPr>
        <w:t>Der Zugriff auf einzelne Felder erfolgt über die Punktnotation variable.feld</w:t>
      </w:r>
      <w:r w:rsidR="00030A7F" w:rsidRPr="00570DC2">
        <w:rPr>
          <w:rFonts w:ascii="Aptos" w:hAnsi="Aptos" w:cs="Times New Roman"/>
        </w:rPr>
        <w:t xml:space="preserve"> </w:t>
      </w:r>
      <w:r w:rsidRPr="00570DC2">
        <w:rPr>
          <w:rFonts w:ascii="Aptos" w:hAnsi="Aptos" w:cs="Times New Roman"/>
        </w:rPr>
        <w:t>.</w:t>
      </w:r>
    </w:p>
    <w:p w14:paraId="2FFD9775" w14:textId="7DB50C9B" w:rsidR="00030A7F" w:rsidRPr="00570DC2" w:rsidRDefault="00030A7F" w:rsidP="00CD05D9">
      <w:pPr>
        <w:pStyle w:val="berschrift3"/>
        <w:rPr>
          <w:rFonts w:ascii="Aptos" w:hAnsi="Aptos" w:cs="Times New Roman"/>
        </w:rPr>
      </w:pPr>
      <w:bookmarkStart w:id="20" w:name="_Toc224125576"/>
      <w:r w:rsidRPr="00570DC2">
        <w:rPr>
          <w:rFonts w:ascii="Aptos" w:hAnsi="Aptos" w:cs="Times New Roman"/>
        </w:rPr>
        <w:t xml:space="preserve">3.2.10 </w:t>
      </w:r>
      <w:r w:rsidR="00E16553" w:rsidRPr="00570DC2">
        <w:rPr>
          <w:rFonts w:ascii="Aptos" w:hAnsi="Aptos" w:cs="Times New Roman"/>
        </w:rPr>
        <w:t>Zeiger</w:t>
      </w:r>
      <w:bookmarkEnd w:id="20"/>
    </w:p>
    <w:p w14:paraId="1675E6D4" w14:textId="44250691" w:rsidR="00E16553" w:rsidRPr="00570DC2" w:rsidRDefault="00030A7F" w:rsidP="00242F8B">
      <w:pPr>
        <w:rPr>
          <w:rFonts w:ascii="Aptos" w:hAnsi="Aptos" w:cs="Times New Roman"/>
        </w:rPr>
      </w:pPr>
      <w:r w:rsidRPr="00570DC2">
        <w:rPr>
          <w:rFonts w:ascii="Aptos" w:hAnsi="Aptos" w:cs="Times New Roman"/>
        </w:rPr>
        <w:t xml:space="preserve">Die Sprache </w:t>
      </w:r>
      <w:r w:rsidR="00E16553" w:rsidRPr="00570DC2">
        <w:rPr>
          <w:rFonts w:ascii="Aptos" w:hAnsi="Aptos" w:cs="Times New Roman"/>
        </w:rPr>
        <w:t>unterstützt auch Zeiger nach dem Vorbild von C. Ein Zeigertyp wird durch ein vorangestelltes * notiert: *int32 wäre ein Zeiger auf eine 32-Bit Ganzzahl. Mit dem Referenzierungsoperator &amp; wird die Adresse einer Variable ausgegeben und mit dem Dereferenzierungsoperator * wird der Wert gelesen oder geschrieben.</w:t>
      </w:r>
    </w:p>
    <w:p w14:paraId="26B883E7" w14:textId="0B9007CB" w:rsidR="009A6EB8" w:rsidRPr="00570DC2" w:rsidRDefault="00E16553" w:rsidP="00242F8B">
      <w:pPr>
        <w:rPr>
          <w:rFonts w:ascii="Aptos" w:hAnsi="Aptos" w:cs="Times New Roman"/>
        </w:rPr>
      </w:pPr>
      <w:r w:rsidRPr="00570DC2">
        <w:rPr>
          <w:rFonts w:ascii="Aptos" w:hAnsi="Aptos" w:cs="Times New Roman"/>
        </w:rPr>
        <w:t>Beim Zugriff auf ein Feld einer Struktur über ein Zeiger wäre die vollständige Schreibweise (*var).feld. Da dies ein sehr häufiges Muster ist gibt es die Kurzschreibweise var-&gt;feld. Diese kombiniert Dereferenzierung und Feldzugriff in einen Operator.</w:t>
      </w:r>
      <w:r w:rsidR="009A6EB8" w:rsidRPr="00570DC2">
        <w:rPr>
          <w:rFonts w:ascii="Aptos" w:hAnsi="Aptos" w:cs="Times New Roman"/>
        </w:rPr>
        <w:br w:type="page"/>
      </w:r>
    </w:p>
    <w:p w14:paraId="10AFDD59" w14:textId="71194F20" w:rsidR="001A217F" w:rsidRPr="00570DC2" w:rsidRDefault="009A6EB8" w:rsidP="009A6EB8">
      <w:pPr>
        <w:pStyle w:val="berschrift1"/>
        <w:rPr>
          <w:rFonts w:ascii="Aptos" w:hAnsi="Aptos" w:cs="Times New Roman"/>
          <w:sz w:val="28"/>
          <w:szCs w:val="28"/>
        </w:rPr>
      </w:pPr>
      <w:r w:rsidRPr="00570DC2">
        <w:rPr>
          <w:rFonts w:ascii="Aptos" w:hAnsi="Aptos" w:cs="Times New Roman"/>
          <w:sz w:val="28"/>
          <w:szCs w:val="28"/>
        </w:rPr>
        <w:lastRenderedPageBreak/>
        <w:t xml:space="preserve">4.  </w:t>
      </w:r>
      <w:bookmarkStart w:id="21" w:name="_Toc224125577"/>
      <w:r w:rsidRPr="00570DC2">
        <w:rPr>
          <w:rFonts w:ascii="Aptos" w:hAnsi="Aptos" w:cs="Times New Roman"/>
          <w:sz w:val="28"/>
          <w:szCs w:val="28"/>
        </w:rPr>
        <w:t>Implementierung</w:t>
      </w:r>
      <w:bookmarkEnd w:id="21"/>
    </w:p>
    <w:p w14:paraId="6B50CFB5" w14:textId="0DC674F7" w:rsidR="00BC023B" w:rsidRPr="00570DC2" w:rsidRDefault="00BC023B" w:rsidP="00BC023B">
      <w:pPr>
        <w:rPr>
          <w:rFonts w:ascii="Aptos" w:hAnsi="Aptos" w:cs="Times New Roman"/>
        </w:rPr>
      </w:pPr>
      <w:r w:rsidRPr="00570DC2">
        <w:rPr>
          <w:rFonts w:ascii="Aptos" w:hAnsi="Aptos" w:cs="Times New Roman"/>
        </w:rPr>
        <w:t>Aufbauend auf den theoretischen Grundlagen aus Kapitel 2 wird im Folgenden die praktische Umsetzung der einzelnen Compilerphasen beschrieben. Als Grundlage dafür dient die in Kapitel 3 vorgestellte Programmiersprache, für die ein vollständiger Compiler in C implementiert wurde.</w:t>
      </w:r>
    </w:p>
    <w:p w14:paraId="0C1C8525" w14:textId="77777777" w:rsidR="00BA1E29" w:rsidRDefault="00BC023B" w:rsidP="00BA1E29">
      <w:pPr>
        <w:rPr>
          <w:rFonts w:ascii="Aptos" w:hAnsi="Aptos" w:cs="Times New Roman"/>
        </w:rPr>
      </w:pPr>
      <w:r w:rsidRPr="00570DC2">
        <w:rPr>
          <w:rFonts w:ascii="Aptos" w:hAnsi="Aptos" w:cs="Times New Roman"/>
        </w:rPr>
        <w:t>Die Implementierung folgt dabei dem klassischen Compilermodell: Es beginnt beim Lexer mit dem Quelltext als Eingabe und  führt dann durch die weiteren Phasen. Jede Phase nimmt dabei das Ergebniss des Vorgängers als Eingabe und gibt das Resultat an den Nachfolger weiter.</w:t>
      </w:r>
      <w:r w:rsidR="005425C3" w:rsidRPr="00570DC2">
        <w:rPr>
          <w:rFonts w:ascii="Aptos" w:hAnsi="Aptos" w:cs="Times New Roman"/>
        </w:rPr>
        <w:t xml:space="preserve"> Die folgenden Unterkapitel behandeln jede Phase einzeln.</w:t>
      </w:r>
    </w:p>
    <w:p w14:paraId="24FCB4E2" w14:textId="77777777" w:rsidR="00BA1E29" w:rsidRPr="00BA1E29" w:rsidRDefault="00BA1E29" w:rsidP="00BA1E29">
      <w:pPr>
        <w:pStyle w:val="berschrift2"/>
        <w:rPr>
          <w:sz w:val="28"/>
          <w:szCs w:val="28"/>
        </w:rPr>
      </w:pPr>
      <w:r w:rsidRPr="00BA1E29">
        <w:rPr>
          <w:sz w:val="28"/>
          <w:szCs w:val="28"/>
        </w:rPr>
        <w:t>4.1 Lexer</w:t>
      </w:r>
    </w:p>
    <w:p w14:paraId="71CAE1CB" w14:textId="22FB03D4" w:rsidR="00B64235" w:rsidRDefault="00BA1E29" w:rsidP="00BA1E29">
      <w:pPr>
        <w:rPr>
          <w:rFonts w:ascii="Aptos" w:hAnsi="Aptos" w:cs="Times New Roman"/>
        </w:rPr>
      </w:pPr>
      <w:r>
        <w:rPr>
          <w:rFonts w:ascii="Aptos" w:hAnsi="Aptos" w:cs="Times New Roman"/>
        </w:rPr>
        <w:t>Die Implementierung des Lexers basiert auf zwei Dateien, der header Datei token.h, welche die Tokendefinition enthält, und der Quelldatei lexer.c, welche den eigentlichen Prozess durchführt.</w:t>
      </w:r>
      <w:r w:rsidR="00B64235">
        <w:rPr>
          <w:rFonts w:ascii="Aptos" w:hAnsi="Aptos" w:cs="Times New Roman"/>
        </w:rPr>
        <w:t xml:space="preserve"> </w:t>
      </w:r>
    </w:p>
    <w:p w14:paraId="4EF89928" w14:textId="77777777" w:rsidR="00E76B0D" w:rsidRDefault="00B64235" w:rsidP="00BA1E29">
      <w:pPr>
        <w:rPr>
          <w:rFonts w:ascii="Aptos" w:hAnsi="Aptos" w:cs="Times New Roman"/>
        </w:rPr>
      </w:pPr>
      <w:r>
        <w:rPr>
          <w:rFonts w:ascii="Aptos" w:hAnsi="Aptos" w:cs="Times New Roman"/>
        </w:rPr>
        <w:t xml:space="preserve">In token.h wird zunächst der Aufzählungstyp TokenType definiert </w:t>
      </w:r>
      <w:r w:rsidRPr="00B64235">
        <w:rPr>
          <w:rFonts w:ascii="Aptos" w:hAnsi="Aptos" w:cs="Times New Roman"/>
          <w:highlight w:val="red"/>
        </w:rPr>
        <w:t>(token.h z.2-57)</w:t>
      </w:r>
      <w:r>
        <w:rPr>
          <w:rFonts w:ascii="Aptos" w:hAnsi="Aptos" w:cs="Times New Roman"/>
        </w:rPr>
        <w:t xml:space="preserve">, der alle möglichen Tokenarten der Sprache enthält, wie Schlüsselwörter, Satzzeichen oder Operatoren. Zusätzlich wird die Struktur Token definiert </w:t>
      </w:r>
      <w:r w:rsidRPr="00E76B0D">
        <w:rPr>
          <w:rFonts w:ascii="Aptos" w:hAnsi="Aptos" w:cs="Times New Roman"/>
          <w:highlight w:val="red"/>
        </w:rPr>
        <w:t>(token.h z.</w:t>
      </w:r>
      <w:r w:rsidR="00E76B0D" w:rsidRPr="00E76B0D">
        <w:rPr>
          <w:rFonts w:ascii="Aptos" w:hAnsi="Aptos" w:cs="Times New Roman"/>
          <w:highlight w:val="red"/>
        </w:rPr>
        <w:t>59-67</w:t>
      </w:r>
      <w:r w:rsidRPr="00E76B0D">
        <w:rPr>
          <w:rFonts w:ascii="Aptos" w:hAnsi="Aptos" w:cs="Times New Roman"/>
          <w:highlight w:val="red"/>
        </w:rPr>
        <w:t>)</w:t>
      </w:r>
      <w:r>
        <w:rPr>
          <w:rFonts w:ascii="Aptos" w:hAnsi="Aptos" w:cs="Times New Roman"/>
        </w:rPr>
        <w:t>, welche alle Informationen enthält die ein Token haben kann: seinen Typ, einen Zeiger auf den Beginn des Tokens im Quelltext so wie die Länge, einen numerischen Wert für Zahlen-Tokens , einen Zeiger zum Beginn des Suffix und dessen Länge und die aktuelle Zeile zur späteren Fehlerausgabe.</w:t>
      </w:r>
      <w:r w:rsidR="00E76B0D">
        <w:rPr>
          <w:rFonts w:ascii="Aptos" w:hAnsi="Aptos" w:cs="Times New Roman"/>
        </w:rPr>
        <w:t xml:space="preserve"> Der Lexer selber besitzt zwei statische Variablen: einen Zeiger </w:t>
      </w:r>
      <w:r w:rsidR="00E76B0D" w:rsidRPr="00E76B0D">
        <w:rPr>
          <w:rFonts w:ascii="Aptos" w:hAnsi="Aptos" w:cs="Times New Roman"/>
          <w:highlight w:val="red"/>
        </w:rPr>
        <w:t>src</w:t>
      </w:r>
      <w:r w:rsidR="00E76B0D">
        <w:rPr>
          <w:rFonts w:ascii="Aptos" w:hAnsi="Aptos" w:cs="Times New Roman"/>
        </w:rPr>
        <w:t xml:space="preserve"> auf die aktuelle Position im Quelltext sowie </w:t>
      </w:r>
      <w:r w:rsidR="00E76B0D" w:rsidRPr="00E76B0D">
        <w:rPr>
          <w:rFonts w:ascii="Aptos" w:hAnsi="Aptos" w:cs="Times New Roman"/>
          <w:highlight w:val="red"/>
        </w:rPr>
        <w:t>current_line</w:t>
      </w:r>
      <w:r w:rsidR="00E76B0D">
        <w:rPr>
          <w:rFonts w:ascii="Aptos" w:hAnsi="Aptos" w:cs="Times New Roman"/>
        </w:rPr>
        <w:t xml:space="preserve"> zur Zeilenverfolgung.</w:t>
      </w:r>
    </w:p>
    <w:p w14:paraId="02A75704" w14:textId="77777777" w:rsidR="002C37A9" w:rsidRDefault="00E76B0D" w:rsidP="00BA1E29">
      <w:pPr>
        <w:rPr>
          <w:rFonts w:ascii="Aptos" w:hAnsi="Aptos" w:cs="Times New Roman"/>
        </w:rPr>
      </w:pPr>
      <w:r>
        <w:rPr>
          <w:rFonts w:ascii="Aptos" w:hAnsi="Aptos" w:cs="Times New Roman"/>
        </w:rPr>
        <w:t xml:space="preserve">Die Zeichenstromverarbeitung wird mithilfe zweier Hilfsfunktionen durchgeführt: </w:t>
      </w:r>
      <w:r w:rsidRPr="00E76B0D">
        <w:rPr>
          <w:rFonts w:ascii="Aptos" w:hAnsi="Aptos" w:cs="Times New Roman"/>
          <w:highlight w:val="red"/>
        </w:rPr>
        <w:t>peek</w:t>
      </w:r>
      <w:r>
        <w:rPr>
          <w:rFonts w:ascii="Aptos" w:hAnsi="Aptos" w:cs="Times New Roman"/>
        </w:rPr>
        <w:t xml:space="preserve"> gibt das jetzige Zeichen zurück ohne den Zeiger zu verschieben während </w:t>
      </w:r>
      <w:r w:rsidRPr="00E76B0D">
        <w:rPr>
          <w:rFonts w:ascii="Aptos" w:hAnsi="Aptos" w:cs="Times New Roman"/>
          <w:highlight w:val="red"/>
        </w:rPr>
        <w:t>advance</w:t>
      </w:r>
      <w:r>
        <w:rPr>
          <w:rFonts w:ascii="Aptos" w:hAnsi="Aptos" w:cs="Times New Roman"/>
        </w:rPr>
        <w:t xml:space="preserve"> das </w:t>
      </w:r>
      <w:r w:rsidR="002C37A9">
        <w:rPr>
          <w:rFonts w:ascii="Aptos" w:hAnsi="Aptos" w:cs="Times New Roman"/>
        </w:rPr>
        <w:t xml:space="preserve">jetzige Zeichen zurückgibt und den Zeiger um eins nach vorne schiebt. Mit diesen beiden Funktionen kann der Lexer bei mehrteilige Token, wie == oder ^^,  vorrausschauen bevor eine Entscheidung über den TokenTyp getroffen wird. </w:t>
      </w:r>
    </w:p>
    <w:p w14:paraId="3A8BB617" w14:textId="77777777" w:rsidR="003C4ACC" w:rsidRDefault="002C37A9" w:rsidP="00BA1E29">
      <w:pPr>
        <w:rPr>
          <w:rFonts w:ascii="Aptos" w:hAnsi="Aptos" w:cs="Times New Roman"/>
        </w:rPr>
      </w:pPr>
      <w:r>
        <w:rPr>
          <w:rFonts w:ascii="Aptos" w:hAnsi="Aptos" w:cs="Times New Roman"/>
        </w:rPr>
        <w:t xml:space="preserve">Die Hauptfunktion des Lexers ist </w:t>
      </w:r>
      <w:r w:rsidRPr="002C37A9">
        <w:rPr>
          <w:rFonts w:ascii="Aptos" w:hAnsi="Aptos" w:cs="Times New Roman"/>
          <w:highlight w:val="red"/>
        </w:rPr>
        <w:t>next_token</w:t>
      </w:r>
      <w:r>
        <w:rPr>
          <w:rFonts w:ascii="Aptos" w:hAnsi="Aptos" w:cs="Times New Roman"/>
        </w:rPr>
        <w:t>, welche bei jedem Aufruf das nächste Token aus dem Quelltext bestimmt und zurückgibt. Zu Beginn jedes Aufrufes werden alle Leerzeichen übersprungen</w:t>
      </w:r>
      <w:r w:rsidR="003C4ACC">
        <w:rPr>
          <w:rFonts w:ascii="Aptos" w:hAnsi="Aptos" w:cs="Times New Roman"/>
        </w:rPr>
        <w:t xml:space="preserve"> und bei jedem Zeilenumbruch der Zeilenzähler erhöht. Wird ein relevantes Zeichen erkannt beginnt die Erkennungsroutine.</w:t>
      </w:r>
    </w:p>
    <w:p w14:paraId="193B57C9" w14:textId="5D33D586" w:rsidR="003C4ACC" w:rsidRDefault="003C4ACC" w:rsidP="00BA1E29">
      <w:pPr>
        <w:rPr>
          <w:rFonts w:ascii="Aptos" w:hAnsi="Aptos" w:cs="Times New Roman"/>
        </w:rPr>
      </w:pPr>
      <w:r>
        <w:rPr>
          <w:rFonts w:ascii="Aptos" w:hAnsi="Aptos" w:cs="Times New Roman"/>
        </w:rPr>
        <w:t xml:space="preserve">Als erstes wird überprüft ob der vorliegende Charakter ein Zeichenliteral sein kann, in dem nach dem einfachen Anführungszeichen geprüft wird. Daraufhin wird nach einer Escape-Sequenz geprüft oder nach einem einzelnen Charakter. Intern werden diese als </w:t>
      </w:r>
      <w:r w:rsidR="00FB2E3B">
        <w:rPr>
          <w:rFonts w:ascii="Aptos" w:hAnsi="Aptos" w:cs="Times New Roman"/>
        </w:rPr>
        <w:t xml:space="preserve">TOK_NUMBER gespeichert mit dem ASCII-Wert des Zeichens als value und dann mit dem Suffix ch um als Charakter erkannt zu werden. </w:t>
      </w:r>
    </w:p>
    <w:p w14:paraId="3918F390" w14:textId="2ADABB6A" w:rsidR="00FB2E3B" w:rsidRDefault="00FB2E3B" w:rsidP="00BA1E29">
      <w:pPr>
        <w:rPr>
          <w:rFonts w:ascii="Aptos" w:hAnsi="Aptos" w:cs="Times New Roman"/>
        </w:rPr>
      </w:pPr>
      <w:r>
        <w:rPr>
          <w:rFonts w:ascii="Aptos" w:hAnsi="Aptos" w:cs="Times New Roman"/>
        </w:rPr>
        <w:t xml:space="preserve">Nach den Zeichenliteralen wird überprüft ob ein Zahlenliteral vorliegt, bei dem geprüft wird ob eine Zahl vorhanden ist. Gesondert gibt es noch die Unterstützung </w:t>
      </w:r>
      <w:r>
        <w:rPr>
          <w:rFonts w:ascii="Aptos" w:hAnsi="Aptos" w:cs="Times New Roman"/>
        </w:rPr>
        <w:lastRenderedPageBreak/>
        <w:t xml:space="preserve">verschiedener Zahlensysteme: Beginnt ein Literal mit 0x (oder 0X) wird die Zahl als Hexadezimal interpretiert, 0b (oder 0B) kennzeichnet das Binärsystem und 0o (oder 0O) das Oktalsystem. Fehlt ein solches Präfix wird es als Teil des Dezimalsystems verstanden. Die Ziffern selber werden in einer Schleife ausgelesen und schrittweise aufgebaut </w:t>
      </w:r>
      <w:r w:rsidRPr="00FB2E3B">
        <w:rPr>
          <w:rFonts w:ascii="Aptos" w:hAnsi="Aptos" w:cs="Times New Roman"/>
          <w:highlight w:val="red"/>
        </w:rPr>
        <w:t>(siehe lexer.c z.127-147)</w:t>
      </w:r>
      <w:r w:rsidRPr="00FB2E3B">
        <w:rPr>
          <w:rFonts w:ascii="Aptos" w:hAnsi="Aptos" w:cs="Times New Roman"/>
        </w:rPr>
        <w:t>.</w:t>
      </w:r>
    </w:p>
    <w:p w14:paraId="5453E871" w14:textId="667C0622" w:rsidR="002D3271" w:rsidRDefault="002D3271" w:rsidP="00BA1E29">
      <w:pPr>
        <w:rPr>
          <w:rFonts w:ascii="Aptos" w:hAnsi="Aptos" w:cs="Times New Roman"/>
        </w:rPr>
      </w:pPr>
      <w:r>
        <w:rPr>
          <w:rFonts w:ascii="Aptos" w:hAnsi="Aptos" w:cs="Times New Roman"/>
        </w:rPr>
        <w:t>Beginnt das aktuelle Zeichen mit einem Buchstaben, liest der Lexer so lange weiter, wie alphanumerische Zeichen oder Unterstriche folgen. Das resultierende Zeichensegment wird anschließend gegen eine Liste der bekannten Schlüsselwörter geprüft. Dank der bekannten Länge des Token geschieht dies mit strncmp, sodass kein neuer String allokiert werden muss. Stimmt das Segment mit keinem Schlüsselwort überein wird es als Bezeichner klassifiziert.</w:t>
      </w:r>
    </w:p>
    <w:p w14:paraId="21DA09D9" w14:textId="6012DDE2" w:rsidR="002D3271" w:rsidRDefault="002D3271" w:rsidP="00BA1E29">
      <w:pPr>
        <w:rPr>
          <w:rFonts w:ascii="Aptos" w:hAnsi="Aptos" w:cs="Times New Roman"/>
        </w:rPr>
      </w:pPr>
      <w:r>
        <w:rPr>
          <w:rFonts w:ascii="Aptos" w:hAnsi="Aptos" w:cs="Times New Roman"/>
        </w:rPr>
        <w:t xml:space="preserve">Operatoren werden </w:t>
      </w:r>
      <w:r w:rsidR="00152C32">
        <w:rPr>
          <w:rFonts w:ascii="Aptos" w:hAnsi="Aptos" w:cs="Times New Roman"/>
        </w:rPr>
        <w:t>durch</w:t>
      </w:r>
      <w:r>
        <w:rPr>
          <w:rFonts w:ascii="Aptos" w:hAnsi="Aptos" w:cs="Times New Roman"/>
        </w:rPr>
        <w:t xml:space="preserve"> einen Switch </w:t>
      </w:r>
      <w:r w:rsidR="00152C32">
        <w:rPr>
          <w:rFonts w:ascii="Aptos" w:hAnsi="Aptos" w:cs="Times New Roman"/>
        </w:rPr>
        <w:t xml:space="preserve">verarbeitet. Bei Operatoren die der Anfang eines Mehrzeichen Operators sein können, </w:t>
      </w:r>
      <w:r w:rsidR="00152C32" w:rsidRPr="00152C32">
        <w:rPr>
          <w:rFonts w:ascii="Aptos" w:hAnsi="Aptos" w:cs="Times New Roman"/>
          <w:highlight w:val="red"/>
        </w:rPr>
        <w:t>(formulierung)</w:t>
      </w:r>
      <w:r w:rsidR="00152C32">
        <w:rPr>
          <w:rFonts w:ascii="Aptos" w:hAnsi="Aptos" w:cs="Times New Roman"/>
        </w:rPr>
        <w:t xml:space="preserve"> &lt;, &gt;, =, !, &amp;, |, - oder ^,  wird mit peek geprüft ob mit dem Volgezeichen ein valider Operator zustande kommt. So wird &lt; entweder zu TOK_LT (kleiner als), bei nachfolgendem = zu TOK_LE (kleiner gleich) bzw. bei nachfolgendem &lt; zu  TOK_BIT_SHL (Bitshift links)</w:t>
      </w:r>
      <w:r w:rsidR="008A385C">
        <w:rPr>
          <w:rFonts w:ascii="Aptos" w:hAnsi="Aptos" w:cs="Times New Roman"/>
        </w:rPr>
        <w:t xml:space="preserve"> </w:t>
      </w:r>
      <w:r w:rsidR="008A385C" w:rsidRPr="008A385C">
        <w:rPr>
          <w:rFonts w:ascii="Aptos" w:hAnsi="Aptos" w:cs="Times New Roman"/>
          <w:highlight w:val="red"/>
        </w:rPr>
        <w:t>(vgl. z.194-213)</w:t>
      </w:r>
      <w:r w:rsidR="00152C32">
        <w:rPr>
          <w:rFonts w:ascii="Aptos" w:hAnsi="Aptos" w:cs="Times New Roman"/>
        </w:rPr>
        <w:t>.</w:t>
      </w:r>
    </w:p>
    <w:p w14:paraId="217A5BD1" w14:textId="77777777" w:rsidR="006E4069" w:rsidRPr="006E4069" w:rsidRDefault="006E4069" w:rsidP="006E4069">
      <w:pPr>
        <w:pStyle w:val="berschrift2"/>
        <w:rPr>
          <w:sz w:val="28"/>
          <w:szCs w:val="28"/>
        </w:rPr>
      </w:pPr>
      <w:r w:rsidRPr="006E4069">
        <w:rPr>
          <w:sz w:val="28"/>
          <w:szCs w:val="28"/>
        </w:rPr>
        <w:t>4.2 Parser</w:t>
      </w:r>
    </w:p>
    <w:p w14:paraId="55F76EF9" w14:textId="1B3AE5E1" w:rsidR="00910F88" w:rsidRDefault="00910F88" w:rsidP="00BA1E29">
      <w:r>
        <w:t>Bevor die eigentliche Parserlogik erklärt werden kann, sind die zwei Zentralen Datenstrukturen zu erläutern, die in ast.h und type.h definiert sind.</w:t>
      </w:r>
      <w:r w:rsidR="00DA2DA6">
        <w:t xml:space="preserve"> Der eigentliche Code befindet sich in </w:t>
      </w:r>
      <w:r w:rsidR="00DA2DA6" w:rsidRPr="00DA2DA6">
        <w:rPr>
          <w:highlight w:val="red"/>
        </w:rPr>
        <w:t>parser.c</w:t>
      </w:r>
      <w:r w:rsidR="00DA2DA6" w:rsidRPr="00DA2DA6">
        <w:t>.</w:t>
      </w:r>
    </w:p>
    <w:p w14:paraId="298174B3" w14:textId="77777777" w:rsidR="00FB3327" w:rsidRDefault="00910F88" w:rsidP="00BA1E29">
      <w:r>
        <w:t xml:space="preserve">Der Aufzählungstyp AstType </w:t>
      </w:r>
      <w:r w:rsidRPr="00910F88">
        <w:rPr>
          <w:highlight w:val="red"/>
        </w:rPr>
        <w:t>(ast.h z.7-29)</w:t>
      </w:r>
      <w:r>
        <w:t xml:space="preserve"> listet alle möglichen Knotentypen des AST auf. Von einfachen Zahlen (AST_NUMBER) über Ausdrücke (AST_BINARY,AST_UNARY) bis hin zu Kontrollstrukturen (AST_IF,AST_LOOP) und Deklarationen (AST_FUNCTION,AST_VAR_DECL). Die Struktur Ast </w:t>
      </w:r>
      <w:r w:rsidRPr="00FB3327">
        <w:rPr>
          <w:highlight w:val="red"/>
        </w:rPr>
        <w:t>(ast.h z.69-200)</w:t>
      </w:r>
      <w:r>
        <w:t xml:space="preserve"> kombiniert all diese Typen mit einer union</w:t>
      </w:r>
      <w:r w:rsidR="00FB3327">
        <w:t xml:space="preserve">, um weniger Speicher zu verwenden, welche je nach Knotenart die relevanten Daten speichert. Ein Unärknoten </w:t>
      </w:r>
      <w:r w:rsidR="00FB3327" w:rsidRPr="00FB3327">
        <w:rPr>
          <w:highlight w:val="red"/>
        </w:rPr>
        <w:t>(ast.h z.83-87)</w:t>
      </w:r>
      <w:r w:rsidR="00FB3327">
        <w:t xml:space="preserve"> enthält einen Kindzeiger sowie den Operator, während eine Funktionsknoten </w:t>
      </w:r>
      <w:r w:rsidR="00FB3327" w:rsidRPr="00FB3327">
        <w:rPr>
          <w:highlight w:val="red"/>
        </w:rPr>
        <w:t>(ast.h z.94-103)</w:t>
      </w:r>
      <w:r w:rsidR="00FB3327">
        <w:t xml:space="preserve"> Name, Parameter, Parameteranzahl, Rückgabetyp, Körper als Array von Anweisungsknoten, Körperlänge und benötigte Speichergröße speichert. </w:t>
      </w:r>
    </w:p>
    <w:p w14:paraId="1AAF9524" w14:textId="77777777" w:rsidR="004957FF" w:rsidRDefault="00FB3327" w:rsidP="00BA1E29">
      <w:r>
        <w:t>Das Typensystem in type.h unterscheidet zwischen Ganzzahltypen (TYPE_I8 bis TYPE_I64),</w:t>
      </w:r>
      <w:r w:rsidR="00160096">
        <w:t xml:space="preserve"> Charaktertypen,</w:t>
      </w:r>
      <w:r>
        <w:t xml:space="preserve"> Zeigern, Arrays, Bit-Slices</w:t>
      </w:r>
      <w:r w:rsidR="00160096">
        <w:t xml:space="preserve"> sowie Strukturtypen mithilfe des Aufzählungstypen TypeKind </w:t>
      </w:r>
      <w:r w:rsidR="00160096" w:rsidRPr="00160096">
        <w:rPr>
          <w:highlight w:val="red"/>
        </w:rPr>
        <w:t>(type.h z.2-13)</w:t>
      </w:r>
      <w:r w:rsidR="00160096">
        <w:t xml:space="preserve">. Jeder Typ wird mithilfe der Struktur Type </w:t>
      </w:r>
      <w:r w:rsidR="00160096" w:rsidRPr="00160096">
        <w:rPr>
          <w:highlight w:val="red"/>
        </w:rPr>
        <w:t>(type.h z.24-50)</w:t>
      </w:r>
      <w:r w:rsidR="00160096">
        <w:t xml:space="preserve"> gespeichert. Jeder Typ speichert seine Größe in Bytes, sodass spätere Phasen, insbesondere die Codegenerierung, die Größe nicht neu berechnen müssen, sowie weitere Informationen abhängig vom Typ in einer union. Eine Array speichert den Typ seiner Elemente sowie die Länge und ein Zeiger den Typ auf den er zeigt.</w:t>
      </w:r>
    </w:p>
    <w:p w14:paraId="3F71CCE6" w14:textId="77777777" w:rsidR="00B545DF" w:rsidRDefault="004957FF" w:rsidP="00BA1E29">
      <w:r>
        <w:t>Der Parser besitzt zwei statische Token-Variablen: current enthält das aktuell betrachtete Token, währen</w:t>
      </w:r>
      <w:r w:rsidR="008D6C7F">
        <w:t>d</w:t>
      </w:r>
      <w:r>
        <w:t xml:space="preserve"> next</w:t>
      </w:r>
      <w:r w:rsidR="00B545DF">
        <w:t xml:space="preserve"> zusammen mit der Flag has_peeked es erlaubt ein </w:t>
      </w:r>
      <w:r w:rsidR="00B545DF">
        <w:lastRenderedPageBreak/>
        <w:t xml:space="preserve">Token vorrauszuschauen. Mit der Funktion </w:t>
      </w:r>
      <w:r w:rsidR="00B545DF" w:rsidRPr="00B545DF">
        <w:rPr>
          <w:highlight w:val="red"/>
        </w:rPr>
        <w:t>peek_token</w:t>
      </w:r>
      <w:r w:rsidR="00B545DF">
        <w:t xml:space="preserve"> kann das nächste Token abgerufen werden ohne das current verändert wird.</w:t>
      </w:r>
    </w:p>
    <w:p w14:paraId="13A80147" w14:textId="77777777" w:rsidR="00B545DF" w:rsidRDefault="00B545DF" w:rsidP="00BA1E29">
      <w:r>
        <w:t xml:space="preserve">Die Funktion </w:t>
      </w:r>
      <w:r w:rsidRPr="00B545DF">
        <w:rPr>
          <w:highlight w:val="red"/>
        </w:rPr>
        <w:t>expect</w:t>
      </w:r>
      <w:r>
        <w:t xml:space="preserve"> übernimmt das Testen nach dem richtigen Token in dem es current mit dem erwarteten Typ vergleicht. Bei einer Ungleichheit wied das Programm mit einem Fehler beendet, bei einer Übereinstimmung wird </w:t>
      </w:r>
      <w:r w:rsidRPr="00B545DF">
        <w:rPr>
          <w:highlight w:val="red"/>
        </w:rPr>
        <w:t>advance</w:t>
      </w:r>
      <w:r>
        <w:t xml:space="preserve"> aufgerufen, wodurch das nächste Token in current geladen wird. </w:t>
      </w:r>
    </w:p>
    <w:p w14:paraId="65F47B4A" w14:textId="2DFE0C01" w:rsidR="007D4178" w:rsidRDefault="007D4178" w:rsidP="00BA1E29">
      <w:r>
        <w:t xml:space="preserve">Der Einstiegspunkt des Parser bildet die Funktion </w:t>
      </w:r>
      <w:r w:rsidRPr="007D4178">
        <w:rPr>
          <w:highlight w:val="red"/>
        </w:rPr>
        <w:t>parse_program</w:t>
      </w:r>
      <w:r>
        <w:t xml:space="preserve">. Sie ruft zunächst einmalig advance auf um das erste Token zu laden und iteriert anschließend in einer Schleife über den ganzen Tokenstrom. </w:t>
      </w:r>
      <w:r w:rsidRPr="007D4178">
        <w:t xml:space="preserve">Je nach aktuellem Token wird entweder eine Strukturdeklaration über </w:t>
      </w:r>
      <w:r w:rsidRPr="007D4178">
        <w:rPr>
          <w:highlight w:val="red"/>
        </w:rPr>
        <w:t>parse_struct_decl</w:t>
      </w:r>
      <w:r w:rsidRPr="007D4178">
        <w:t xml:space="preserve"> oder eine Funktionsdefinition über </w:t>
      </w:r>
      <w:r w:rsidRPr="007D4178">
        <w:rPr>
          <w:highlight w:val="red"/>
        </w:rPr>
        <w:t>parse_function</w:t>
      </w:r>
      <w:r w:rsidRPr="007D4178">
        <w:t xml:space="preserve"> geparst.</w:t>
      </w:r>
      <w:r>
        <w:t xml:space="preserve"> </w:t>
      </w:r>
      <w:r w:rsidRPr="007D4178">
        <w:t>Jeder so erzeugte Knoten wird an ein</w:t>
      </w:r>
      <w:r>
        <w:t>e</w:t>
      </w:r>
      <w:r w:rsidRPr="007D4178">
        <w:t xml:space="preserve"> dynamisch wachsende Array angehängt, </w:t>
      </w:r>
      <w:r>
        <w:t>welche</w:t>
      </w:r>
      <w:r w:rsidRPr="007D4178">
        <w:t xml:space="preserve"> am Ende als Wurzel des gesamten AST zurückgegeben wird. Die Schleife läuft so lange, bis das Token TOK_EOF signalisiert, dass der gesamte Quelltext verarbeitet wurde.</w:t>
      </w:r>
    </w:p>
    <w:p w14:paraId="542F5624" w14:textId="5DE8E3D7" w:rsidR="00B028C0" w:rsidRDefault="00B545DF" w:rsidP="00BA1E29">
      <w:r>
        <w:t xml:space="preserve">Die Operatorenpräzedenz wird mithilfe eine </w:t>
      </w:r>
      <w:r w:rsidRPr="00E63C2D">
        <w:rPr>
          <w:highlight w:val="red"/>
        </w:rPr>
        <w:t>Kette an Funktionen</w:t>
      </w:r>
      <w:r>
        <w:t xml:space="preserve"> umgesetzt, bei der jedes Level das nächste aufruft. </w:t>
      </w:r>
      <w:r w:rsidRPr="00B545DF">
        <w:rPr>
          <w:highlight w:val="red"/>
        </w:rPr>
        <w:t>Siehe Tabelle 1 im Anhang (Kette beginnt bei Stufe 12 und endet bei 1)</w:t>
      </w:r>
      <w:r w:rsidR="00015867">
        <w:t xml:space="preserve">. </w:t>
      </w:r>
      <w:r w:rsidR="00B94BCA">
        <w:t xml:space="preserve">Die Struktur der ersten 11 Stufen ist fast identisch, da diese </w:t>
      </w:r>
      <w:r w:rsidR="00B028C0">
        <w:t>Binär sind und somit auch aneinandergekettet werden können</w:t>
      </w:r>
      <w:r w:rsidR="00B94BCA">
        <w:t xml:space="preserve">: Es wird erst die nächsthöhere Ebene aufgerufen, dann wird in einer Schleife geprüft, ob ein passender Operator vorliegt und baut bei einer Übereinstimmung einen neuen Binärknoten auf wobei der bisherige Baum das linke Kind des neuen Baums wird. Dies sorgt dafür das etwa 5 &lt; 7 == </w:t>
      </w:r>
      <w:r w:rsidR="00B028C0">
        <w:t>1 als (5&lt;7) == 1 geparst wird.</w:t>
      </w:r>
    </w:p>
    <w:p w14:paraId="3F38DC1D" w14:textId="77777777" w:rsidR="00E63C2D" w:rsidRDefault="00B028C0" w:rsidP="00BA1E29">
      <w:r>
        <w:t xml:space="preserve">Die letzten beiden Level, das Unäre und Primäre, sind speziell, da sie beide nicht Binär sind. Beide dieser Level speichern zu Beginn </w:t>
      </w:r>
      <w:r w:rsidR="00C93B49">
        <w:t xml:space="preserve">also </w:t>
      </w:r>
      <w:r>
        <w:t>kein linken Knoten und benutzen nur eine Simple Kontrollstruktur.</w:t>
      </w:r>
      <w:r w:rsidR="00C93B49">
        <w:t xml:space="preserve"> Die Unären sind aber aneinanderkettbar, um ausdrücke wie **a = 5 zu ermöglichen, und werden mit Rekursion umgesetzt. Die Primärausdrücke sind die unterste Ebene und erkennt casts, Literale, Bezeichner sowie geklammerte Ausdrücke. </w:t>
      </w:r>
      <w:r w:rsidR="00C93B49" w:rsidRPr="00C93B49">
        <w:t>Bei einem Bezeichner wird durch Vorausschauen auf eine öffnende Klammer entschieden, ob ein Funktionsaufruf oder eine einfache Variable vorliegt.</w:t>
      </w:r>
      <w:r w:rsidR="00C93B49">
        <w:t xml:space="preserve"> Im Anschluss verarbeitet eine Schleife alle Postfix-Operatoren: Array-Zugriffe</w:t>
      </w:r>
      <w:r w:rsidR="008E3403">
        <w:t xml:space="preserve"> (a[1]), Bit-Zugriffe (a@start:end), Mitgliedszugriffe (s.feld), sowie den Pfeiloperator (p-&gt;feld).</w:t>
      </w:r>
      <w:r w:rsidR="00B92870">
        <w:t xml:space="preserve"> Der Pfeil wird intern direkt in einen Dereferenzierungs- und Zugriffsknoten umgewandelt.</w:t>
      </w:r>
    </w:p>
    <w:p w14:paraId="70D7EA7A" w14:textId="2629A00E" w:rsidR="005764C8" w:rsidRDefault="00E63C2D" w:rsidP="00BA1E29">
      <w:r>
        <w:t xml:space="preserve">Die Funktion </w:t>
      </w:r>
      <w:r w:rsidRPr="00E63C2D">
        <w:rPr>
          <w:highlight w:val="red"/>
        </w:rPr>
        <w:t>parse_statement</w:t>
      </w:r>
      <w:r>
        <w:t xml:space="preserve"> erkennt Anweisungen anhand des aktuellen Tokens. Eine Besonderheit gibt es bei der Unterscheidung zwischen einer Variablendeklaration und einer Zuweisung, da beide mit einem Bezeichner beginnen. Der Parser löst dies indem er erst versucht einen Typnamen zu erkennen, was mithilfe von </w:t>
      </w:r>
      <w:r w:rsidRPr="00E63C2D">
        <w:rPr>
          <w:highlight w:val="red"/>
        </w:rPr>
        <w:t>parse_type</w:t>
      </w:r>
      <w:r>
        <w:t xml:space="preserve"> passiert. Bei vorhandenem Typen liegt eine Deklaration vor sonst eine Zuweisung</w:t>
      </w:r>
      <w:r w:rsidR="005764C8">
        <w:t xml:space="preserve"> oder ein Ausdruck. Kontrollstrukturen wie if, while, und for werden durch entsprechende Zweige behandelt. </w:t>
      </w:r>
      <w:r w:rsidR="005764C8">
        <w:lastRenderedPageBreak/>
        <w:t xml:space="preserve">Das If-Statement unterstützt </w:t>
      </w:r>
      <w:r w:rsidR="007235E9" w:rsidRPr="007235E9">
        <w:t>einen einzelnen Ausdruck ohne geschweifte Klammern</w:t>
      </w:r>
      <w:r w:rsidR="005764C8">
        <w:t xml:space="preserve">, so wie mehrzeilige Blöcke, ebenso wie einen optionalne else-Zweig. Die Schleifenimplementierung fasst beide Schleifen in eine Funktion </w:t>
      </w:r>
      <w:r w:rsidR="005764C8" w:rsidRPr="005764C8">
        <w:rPr>
          <w:highlight w:val="red"/>
        </w:rPr>
        <w:t>parse_loop</w:t>
      </w:r>
      <w:r w:rsidR="005764C8">
        <w:t xml:space="preserve"> zusammen, die über einen Parameter loopType gesteuert wird.</w:t>
      </w:r>
      <w:r w:rsidR="005764C8" w:rsidRPr="005764C8">
        <w:t xml:space="preserve"> Eine while-Schleife benötigt </w:t>
      </w:r>
      <w:r w:rsidR="005764C8">
        <w:t>nur</w:t>
      </w:r>
      <w:r w:rsidR="005764C8" w:rsidRPr="005764C8">
        <w:t xml:space="preserve"> eine Bedingung, während eine for-Schleife zusätzlich eine Initialisierungsanweisung und eine Aktualisierungsanweisung erwartet, was sich direkt in de</w:t>
      </w:r>
      <w:r w:rsidR="005764C8">
        <w:t>m</w:t>
      </w:r>
      <w:r w:rsidR="005764C8" w:rsidRPr="005764C8">
        <w:t xml:space="preserve"> loop-Knoten widerspiegelt, d</w:t>
      </w:r>
      <w:r w:rsidR="005764C8">
        <w:t>er</w:t>
      </w:r>
      <w:r w:rsidR="005764C8" w:rsidRPr="005764C8">
        <w:t xml:space="preserve"> optionale init- und update-Felder enthält.</w:t>
      </w:r>
    </w:p>
    <w:p w14:paraId="7BF8CA5F" w14:textId="7094DCA6" w:rsidR="007D4178" w:rsidRDefault="007D4178" w:rsidP="00BA1E29">
      <w:r>
        <w:t xml:space="preserve">Strukturdeklarationen werden durch </w:t>
      </w:r>
      <w:r w:rsidRPr="007D4178">
        <w:rPr>
          <w:highlight w:val="red"/>
        </w:rPr>
        <w:t>parse_struct_decl</w:t>
      </w:r>
      <w:r>
        <w:t xml:space="preserve"> verarbeitet. Die Funktion liest nach dem Schlüsselwort struct den Namen sowie in einer Schleife alle Felder, die jeweils aus Typnamen und Bezeichner bestehen. Für jedes Feld wird ein StructField</w:t>
      </w:r>
      <w:r w:rsidR="00096C79">
        <w:t xml:space="preserve"> </w:t>
      </w:r>
      <w:r w:rsidR="00096C79" w:rsidRPr="00096C79">
        <w:rPr>
          <w:highlight w:val="red"/>
        </w:rPr>
        <w:t>(siehe type.h)</w:t>
      </w:r>
      <w:r w:rsidR="00096C79">
        <w:t xml:space="preserve"> mit Namen und Typen erstellt. Der Offset der Felder wird vorerst leergelassen und wird später von der semantischen Analyse gefüllt. Die Funktion speichert außerdem den Strukturtypen in dem Typregister, da </w:t>
      </w:r>
      <w:r w:rsidR="00096C79" w:rsidRPr="00096C79">
        <w:rPr>
          <w:highlight w:val="red"/>
        </w:rPr>
        <w:t>parse_type</w:t>
      </w:r>
      <w:r w:rsidR="00096C79">
        <w:t xml:space="preserve"> Typnamen während des Parsen nachschlägt. Dies hat zur Folge das die Verwendung der Struktur, so wie von Variablen bekannt, erst nach der Definierung möglich ist. Durch eine stärkere Phasentrennung könnte man erreichen, dass die Deklaration auch nach der Verwendung erfolgen kann, in dem man vor dem eigentlichen Parsen alle Typen sammelt und speichert. Die gewählte Lösung ist aber weniger komplex und ist auch von anderen Sprachen wie C schon in Verwendung.</w:t>
      </w:r>
    </w:p>
    <w:p w14:paraId="12DB7D23" w14:textId="77777777" w:rsidR="007235E9" w:rsidRDefault="005764C8" w:rsidP="00BA1E29">
      <w:r>
        <w:t xml:space="preserve">Die Funktion </w:t>
      </w:r>
      <w:r w:rsidRPr="005764C8">
        <w:rPr>
          <w:highlight w:val="red"/>
        </w:rPr>
        <w:t>parse_type</w:t>
      </w:r>
      <w:r>
        <w:t xml:space="preserve"> erkennt Typen anhand eines Typenregisters, welcher in </w:t>
      </w:r>
      <w:r w:rsidRPr="005764C8">
        <w:rPr>
          <w:highlight w:val="red"/>
        </w:rPr>
        <w:t>type.h</w:t>
      </w:r>
      <w:r>
        <w:t xml:space="preserve"> verwaltet wird. Einfache Typen werden nachgeschlagen wohingegen </w:t>
      </w:r>
      <w:r w:rsidRPr="005764C8">
        <w:t>ein vorangestelltes * einen Zeigertyp</w:t>
      </w:r>
      <w:r>
        <w:t xml:space="preserve"> erstellt</w:t>
      </w:r>
      <w:r w:rsidRPr="005764C8">
        <w:t>, der rekursiv den Basistyp einschließt</w:t>
      </w:r>
      <w:r>
        <w:t xml:space="preserve"> oder eine </w:t>
      </w:r>
      <w:r w:rsidRPr="005764C8">
        <w:t>Nachfolgende eckige Klammern mit einer Längenangabe einen Array-Typ</w:t>
      </w:r>
      <w:r>
        <w:t xml:space="preserve"> erzeugt</w:t>
      </w:r>
      <w:r w:rsidR="00587F21">
        <w:t>.</w:t>
      </w:r>
      <w:r w:rsidR="00883DEA">
        <w:t xml:space="preserve"> </w:t>
      </w:r>
    </w:p>
    <w:p w14:paraId="062BC58B" w14:textId="77777777" w:rsidR="00DA2DA6" w:rsidRDefault="007235E9" w:rsidP="00BA1E29">
      <w:r w:rsidRPr="007235E9">
        <w:t>Nachdem alle Tokens verarbeitet wurden, ist der AST vollständig aufgebaut. parse_program gibt diesen als Array von Ast-Zeigern zurück, wobei jeder Eintrag entweder eine Funktionsdefinition oder eine Strukturdeklaration repräsentiert. Damit ist die syntaktische Analyse abgeschlossen</w:t>
      </w:r>
      <w:r>
        <w:t>. D</w:t>
      </w:r>
      <w:r w:rsidRPr="007235E9">
        <w:t xml:space="preserve">ie Struktur des Programms ist nun vollständig erfasst, </w:t>
      </w:r>
      <w:r>
        <w:t>auch wenn</w:t>
      </w:r>
      <w:r w:rsidRPr="007235E9">
        <w:t xml:space="preserve"> die inhaltliche Korrektheit</w:t>
      </w:r>
      <w:r>
        <w:t xml:space="preserve"> </w:t>
      </w:r>
      <w:r w:rsidRPr="007235E9">
        <w:t>noch nicht geprüft wurde. Dies ist Aufgabe der semantischen Analyse</w:t>
      </w:r>
      <w:r>
        <w:t>.</w:t>
      </w:r>
    </w:p>
    <w:p w14:paraId="70747006" w14:textId="77777777" w:rsidR="00DA2DA6" w:rsidRPr="00DA2DA6" w:rsidRDefault="00DA2DA6" w:rsidP="00DA2DA6">
      <w:pPr>
        <w:pStyle w:val="berschrift2"/>
        <w:rPr>
          <w:sz w:val="28"/>
          <w:szCs w:val="28"/>
        </w:rPr>
      </w:pPr>
      <w:r w:rsidRPr="00DA2DA6">
        <w:rPr>
          <w:sz w:val="28"/>
          <w:szCs w:val="28"/>
        </w:rPr>
        <w:t>4.3 Semantische Analyse</w:t>
      </w:r>
    </w:p>
    <w:p w14:paraId="3E874596" w14:textId="77777777" w:rsidR="004269BF" w:rsidRDefault="00DA2DA6" w:rsidP="00BA1E29">
      <w:r>
        <w:t>Die</w:t>
      </w:r>
      <w:r w:rsidR="00FC3C31">
        <w:t xml:space="preserve"> Symboltabelle ist die zentrale Datenstruktur der semantischen Analyse</w:t>
      </w:r>
      <w:r w:rsidR="00447190">
        <w:t>,</w:t>
      </w:r>
      <w:r w:rsidR="00447190" w:rsidRPr="00447190">
        <w:t xml:space="preserve"> </w:t>
      </w:r>
      <w:r w:rsidR="00447190" w:rsidRPr="00447190">
        <w:t xml:space="preserve">implementiert in </w:t>
      </w:r>
      <w:r w:rsidR="00447190" w:rsidRPr="00447190">
        <w:rPr>
          <w:highlight w:val="red"/>
        </w:rPr>
        <w:t>symbol.h</w:t>
      </w:r>
      <w:r w:rsidR="00447190" w:rsidRPr="00447190">
        <w:t xml:space="preserve"> und </w:t>
      </w:r>
      <w:r w:rsidR="00447190" w:rsidRPr="00447190">
        <w:rPr>
          <w:highlight w:val="red"/>
        </w:rPr>
        <w:t>symbol.c</w:t>
      </w:r>
      <w:r w:rsidR="00FC3C31">
        <w:t xml:space="preserve">. </w:t>
      </w:r>
      <w:r w:rsidR="00447190">
        <w:t xml:space="preserve">Die Struktur SymbolTable </w:t>
      </w:r>
      <w:r w:rsidR="00447190" w:rsidRPr="00447190">
        <w:rPr>
          <w:highlight w:val="red"/>
        </w:rPr>
        <w:t>(symbol.h z.32-37)</w:t>
      </w:r>
      <w:r w:rsidR="00447190">
        <w:t xml:space="preserve"> enthält eine dynamische Array von </w:t>
      </w:r>
      <w:r w:rsidR="00447190" w:rsidRPr="00447190">
        <w:rPr>
          <w:highlight w:val="red"/>
        </w:rPr>
        <w:t>Symbol</w:t>
      </w:r>
      <w:r w:rsidR="00447190">
        <w:t xml:space="preserve">-Zeigern, die Anzahl der gespeicherten Symbole wie einen Zeiger auf die übergeordnete Tabelle. </w:t>
      </w:r>
      <w:r w:rsidR="00447190" w:rsidRPr="00447190">
        <w:t xml:space="preserve">Dieser Elternzeiger ist der </w:t>
      </w:r>
      <w:r w:rsidR="00447190">
        <w:t xml:space="preserve">Kern der </w:t>
      </w:r>
      <w:r w:rsidR="00447190" w:rsidRPr="00447190">
        <w:t>Scope-Verwaltung: Jeder neue Block erzeugt eine eigene Tabelle, die auf die Tabelle des umgebenden Blocks zeigt.</w:t>
      </w:r>
      <w:r w:rsidR="004269BF">
        <w:t xml:space="preserve"> Ein Symbol (symbol.h z.11-30) speichert seinen Namen, seine Art </w:t>
      </w:r>
      <w:r w:rsidR="004269BF" w:rsidRPr="004269BF">
        <w:rPr>
          <w:highlight w:val="red"/>
        </w:rPr>
        <w:t>(Variable/Funktion)</w:t>
      </w:r>
      <w:r w:rsidR="004269BF">
        <w:t xml:space="preserve">, seinen Typ </w:t>
      </w:r>
      <w:r w:rsidR="004269BF" w:rsidRPr="004269BF">
        <w:rPr>
          <w:highlight w:val="red"/>
        </w:rPr>
        <w:t>(Typ der Variable und Rückgabetyp der Funktion)</w:t>
      </w:r>
      <w:r w:rsidR="004269BF">
        <w:t xml:space="preserve">, den Offset, der die Position relativ zum Stack-Frame angibt und später von </w:t>
      </w:r>
      <w:r w:rsidR="004269BF">
        <w:lastRenderedPageBreak/>
        <w:t>der Codegenerierung benötigt wird. Für Funktionen wird noch die Parameteranzahl und die Typen der Parameter gespeichert.</w:t>
      </w:r>
    </w:p>
    <w:p w14:paraId="75263A90" w14:textId="77777777" w:rsidR="006A5A8C" w:rsidRDefault="004269BF" w:rsidP="00BA1E29">
      <w:r>
        <w:t xml:space="preserve">Die Funktion </w:t>
      </w:r>
      <w:r w:rsidRPr="004269BF">
        <w:rPr>
          <w:highlight w:val="red"/>
        </w:rPr>
        <w:t>symtab_lookup</w:t>
      </w:r>
      <w:r>
        <w:t xml:space="preserve"> setzt die Auflösung des Scope um: Es wird zunächst die aktuelle Tabelle durchsucht und wenn kein Treffer vorliegt rekursiv die Eltern bis ein Treffer erzielt wurde oder die globale Tabelle (die unterste ohne parent) erreicht wurde. Bei einem Treffer wird das Symbol zurückgegeben sodass damit gearbeitet werden kann.</w:t>
      </w:r>
      <w:r w:rsidR="006A5A8C">
        <w:t xml:space="preserve"> </w:t>
      </w:r>
      <w:r w:rsidR="006A5A8C" w:rsidRPr="006A5A8C">
        <w:rPr>
          <w:highlight w:val="red"/>
        </w:rPr>
        <w:t>s</w:t>
      </w:r>
      <w:r w:rsidRPr="006A5A8C">
        <w:rPr>
          <w:highlight w:val="red"/>
        </w:rPr>
        <w:t>ymtab_insert</w:t>
      </w:r>
      <w:r w:rsidR="006A5A8C">
        <w:t xml:space="preserve"> prüft vor dem Einfügen mithilfe von symtab_lookup ob der Name schon existiert, wenn dies der Fall ist wird NULL zurückgegeben und somit in der Analyse ein Fehler ausgerufen. Das Entfernen der Symbole beim Verlassen eines Scopes wird durch das Löschen der gesamten lokalen Tabelle über </w:t>
      </w:r>
      <w:r w:rsidR="006A5A8C" w:rsidRPr="006A5A8C">
        <w:rPr>
          <w:highlight w:val="red"/>
        </w:rPr>
        <w:t>symtab_free</w:t>
      </w:r>
      <w:r w:rsidR="006A5A8C">
        <w:t xml:space="preserve"> umgesetzt.</w:t>
      </w:r>
    </w:p>
    <w:p w14:paraId="66B0FDA0" w14:textId="77777777" w:rsidR="00736790" w:rsidRDefault="006A5A8C" w:rsidP="00BA1E29">
      <w:r>
        <w:t xml:space="preserve">Bevor die eigentliche Prüfung beginnt, werden alle Funktionen und Strukturdeklarationen in der globalen Symboltabelle registriert. Dies wird getan in dem einmal der Ast durchlaufen wird und mit </w:t>
      </w:r>
      <w:r w:rsidRPr="006A5A8C">
        <w:rPr>
          <w:highlight w:val="red"/>
        </w:rPr>
        <w:t>register_function</w:t>
      </w:r>
      <w:r>
        <w:t xml:space="preserve"> bzw. </w:t>
      </w:r>
      <w:r w:rsidRPr="006A5A8C">
        <w:rPr>
          <w:highlight w:val="red"/>
        </w:rPr>
        <w:t>register_struct_decl</w:t>
      </w:r>
      <w:r>
        <w:t xml:space="preserve"> in der Tabelle gespeichert wird. Dies wird so gehandhabt um </w:t>
      </w:r>
      <w:r w:rsidR="00736790">
        <w:t>zu erlauben, dass Funktionen nicht in der richtigen Reihenfolge initialisiert werden müssen und bei Strukturen die richtigen Offsets berechnet werden bevor sie benutzt werden.</w:t>
      </w:r>
    </w:p>
    <w:p w14:paraId="430625DD" w14:textId="77777777" w:rsidR="00E25281" w:rsidRDefault="00736790" w:rsidP="00BA1E29">
      <w:r w:rsidRPr="00736790">
        <w:rPr>
          <w:highlight w:val="red"/>
        </w:rPr>
        <w:t>register_function</w:t>
      </w:r>
      <w:r>
        <w:t xml:space="preserve"> erstellt und speichert ein Symbol in der globalen Tabelle und setzt den Rückgabetyp, die Parameteranzahl und die Parametertypen. </w:t>
      </w:r>
      <w:r w:rsidRPr="00736790">
        <w:rPr>
          <w:highlight w:val="red"/>
        </w:rPr>
        <w:t>register_struct_decl</w:t>
      </w:r>
      <w:r>
        <w:t xml:space="preserve"> berechnet die Offsets der Felder und die Gesamtgröße der Struktur und speichert diese in den jeweiligen Einträgen, da diese von dem Parser noch leer gelassen wurden.</w:t>
      </w:r>
    </w:p>
    <w:p w14:paraId="377F9739" w14:textId="617E5511" w:rsidR="00E25281" w:rsidRDefault="00E25281" w:rsidP="00BA1E29">
      <w:r>
        <w:t>Da die Hauptaufgabe die Semantikprüfung ist, ist die wichtigste Funktion die Funktionsprüfung (</w:t>
      </w:r>
      <w:r w:rsidRPr="00E25281">
        <w:rPr>
          <w:highlight w:val="red"/>
        </w:rPr>
        <w:t>check_function</w:t>
      </w:r>
      <w:r>
        <w:t>) und somit auch die Anweisungsprüfung (</w:t>
      </w:r>
      <w:r w:rsidRPr="00E25281">
        <w:rPr>
          <w:highlight w:val="red"/>
        </w:rPr>
        <w:t>check_stmt</w:t>
      </w:r>
      <w:r>
        <w:t>) und Ausdrucksprüfung (</w:t>
      </w:r>
      <w:r w:rsidRPr="00E25281">
        <w:rPr>
          <w:highlight w:val="red"/>
        </w:rPr>
        <w:t>check_expr</w:t>
      </w:r>
      <w:r>
        <w:t xml:space="preserve">). </w:t>
      </w:r>
    </w:p>
    <w:p w14:paraId="31983282" w14:textId="64D4598C" w:rsidR="001C3A2D" w:rsidRDefault="00E25281" w:rsidP="00BA1E29">
      <w:r>
        <w:t xml:space="preserve">Der ganze Vorgang einer Funktionsanalyse wird von </w:t>
      </w:r>
      <w:r w:rsidRPr="00E25281">
        <w:rPr>
          <w:highlight w:val="red"/>
        </w:rPr>
        <w:t>check_function</w:t>
      </w:r>
      <w:r>
        <w:t xml:space="preserve"> geleitet: Zu Beginn wird eine neue Symboltabelle erstellt mit der Globalen als Vorgänger. Dann werden alle Parameter als Symbole eingetragen, da diese praktisch lokale Variablen sind</w:t>
      </w:r>
      <w:r w:rsidR="001C3A2D">
        <w:t xml:space="preserve">. In meinem Modell liegen Parameter oberhalb des Stack-Frames. Der Offset beginnt bei 16 zuzüglich der Größe des Rückgabetypes, falls vorhanden, da an rbp+0 der Rahmenzeiger gespeichert wird, bei rbp+8 die Rücksprungadresse und gegebenenfalls bei rbp+16 der Platz für den Rückgabewert. Anschließend wird jede Anweisung des Körpers mit </w:t>
      </w:r>
      <w:r w:rsidR="001C3A2D" w:rsidRPr="001C3A2D">
        <w:rPr>
          <w:highlight w:val="red"/>
        </w:rPr>
        <w:t>check_stmt</w:t>
      </w:r>
      <w:r w:rsidR="001C3A2D">
        <w:t xml:space="preserve"> geprüft. Am Ende wird die Gesamtgröße der Funktion im Funktionsknoten gespeichert, sodass bei der Codegenerierung der Stack-Zeiger korrekt gesetzt werden kann.</w:t>
      </w:r>
    </w:p>
    <w:p w14:paraId="75239326" w14:textId="77777777" w:rsidR="005F24B0" w:rsidRDefault="001C3A2D" w:rsidP="00BA1E29">
      <w:r>
        <w:t xml:space="preserve">Die Anweisungsprüfung wurde </w:t>
      </w:r>
      <w:r w:rsidR="00BD66F7">
        <w:t>mit</w:t>
      </w:r>
      <w:r>
        <w:t xml:space="preserve"> d</w:t>
      </w:r>
      <w:r w:rsidR="00BD66F7">
        <w:t>er</w:t>
      </w:r>
      <w:r>
        <w:t xml:space="preserve"> Funktion </w:t>
      </w:r>
      <w:r w:rsidRPr="001C3A2D">
        <w:rPr>
          <w:highlight w:val="red"/>
        </w:rPr>
        <w:t>check_stmt</w:t>
      </w:r>
      <w:r>
        <w:t xml:space="preserve"> implementiert</w:t>
      </w:r>
      <w:r w:rsidR="00BD66F7">
        <w:t xml:space="preserve">. Bei einer Variablendeklaration wird ein neues Symbol, falls noch nicht vorhanden, in der Tabelle angelegt und der Stack-Offset wird berechnet. Der Offset wächst nach unten, da der Stack auf x86-64 von hoch nach niedrig wächst. Jede neue Variable also den aktuellen Offset um ihre Typgröße. Liegt ein Initialisierungswert vor dann wird dieser mit </w:t>
      </w:r>
      <w:r w:rsidR="00BD66F7" w:rsidRPr="00BD66F7">
        <w:rPr>
          <w:highlight w:val="red"/>
        </w:rPr>
        <w:lastRenderedPageBreak/>
        <w:t>check_expr</w:t>
      </w:r>
      <w:r w:rsidR="00BD66F7">
        <w:t xml:space="preserve"> geprüft und daraufhin auch noch nach Typkorrektheit geprüft.</w:t>
      </w:r>
      <w:r w:rsidR="005F24B0">
        <w:t xml:space="preserve"> </w:t>
      </w:r>
      <w:r w:rsidR="00BD66F7">
        <w:t>Bei Zuweisungen wird zwischen mehreren Zielen unterschieden: einfache Variablen, Array-Indize</w:t>
      </w:r>
      <w:r w:rsidR="00A47FA5">
        <w:t xml:space="preserve">s, Bit-Zugriffe, Felder-Zugriffe bei Strukturen sowie Dereferenzierungen. Es wird immer erst über </w:t>
      </w:r>
      <w:r w:rsidR="00A47FA5" w:rsidRPr="00A47FA5">
        <w:rPr>
          <w:highlight w:val="red"/>
        </w:rPr>
        <w:t>check_expr</w:t>
      </w:r>
      <w:r w:rsidR="00A47FA5">
        <w:t xml:space="preserve"> geprüft und dann nach ermittlung des Zieltyps mit dem Typ des Wertes verglichen.Kontrollstrukturen wie if und Schleifen erstellen erst eine lokale Symboltabelle, die nach der Prüfung wieder freigegeben wird. </w:t>
      </w:r>
      <w:r w:rsidR="005F24B0">
        <w:t>Es wird zu Beginn erst die Bedingung bzw. auch die Initialisierung und Aktualisierung geprüft und dann der gesamte Körper. Bei einem Funktionsaufruf wird geprüft ob eine solche Funktion mit den gegebenen Parametern existiert</w:t>
      </w:r>
    </w:p>
    <w:p w14:paraId="0FF6BF4B" w14:textId="77777777" w:rsidR="00A90AD1" w:rsidRDefault="00D535E4" w:rsidP="00BA1E29">
      <w:r>
        <w:t xml:space="preserve">Die Funktion </w:t>
      </w:r>
      <w:r w:rsidRPr="00D535E4">
        <w:rPr>
          <w:highlight w:val="red"/>
        </w:rPr>
        <w:t>check_expr</w:t>
      </w:r>
      <w:r>
        <w:t xml:space="preserve"> setzt bei jedem </w:t>
      </w:r>
      <w:r w:rsidR="0058257D">
        <w:t xml:space="preserve">gegebenen </w:t>
      </w:r>
      <w:r>
        <w:t xml:space="preserve">Knoten </w:t>
      </w:r>
      <w:r w:rsidR="0058257D" w:rsidRPr="0058257D">
        <w:rPr>
          <w:highlight w:val="red"/>
        </w:rPr>
        <w:t>type_ptr</w:t>
      </w:r>
      <w:r w:rsidR="0058257D">
        <w:t xml:space="preserve"> auf </w:t>
      </w:r>
      <w:r>
        <w:t>den korrekten Typ</w:t>
      </w:r>
      <w:r w:rsidR="0058257D">
        <w:t>, bei Knoten mit Nachfolgern kann dies auch rekursiv geschehen</w:t>
      </w:r>
      <w:r>
        <w:t>.</w:t>
      </w:r>
      <w:r w:rsidR="0058257D">
        <w:t xml:space="preserve"> Bei Variablenreferenzen wird das Symbol in der Tabelle gesucht. Ist es nicht vorhanden so wird mit einer Fehlermeldung das Programm abgebrochen. Andernfalls wird der Symbolzeiger im Knoten gespeichert und der Typ wird übernommen. Für Binärausdrücke werden zunächst beide Seiten rekursiv geprüft, </w:t>
      </w:r>
      <w:r w:rsidR="00B4495F">
        <w:t>daraufhin</w:t>
      </w:r>
      <w:r w:rsidR="0058257D">
        <w:t xml:space="preserve"> wird der Operator betrachtet</w:t>
      </w:r>
      <w:r w:rsidR="00B4495F">
        <w:t xml:space="preserve">. Arithmetische Operatoren </w:t>
      </w:r>
      <w:r w:rsidR="00B4495F">
        <w:t>so wie auch Vergleichsoperatoren</w:t>
      </w:r>
      <w:r w:rsidR="00B4495F">
        <w:t xml:space="preserve"> benötigen eine Typgleichheit beider Operanden. Bei einem Bit-Acces müssen Start- und Endindex 64bit Zahlenliterale sein</w:t>
      </w:r>
      <w:r w:rsidR="00A90AD1">
        <w:t>, da die Breite in dem Typ statisch gespeichert wird. Bei einem Cast bzw. Bitcast wird lediglich der im Knoten gespeicherte Typ geändert. Im Bitcast ist es aber auch nötig das der Zieltyp von derselben Größe in Bytes ist wie der  Quelltyp. Bei einem Funktionsaufruf wird im Vergleich zur Anweisungsprüfung auch noch der Typ im Knoten gesetzt anderseits ist es identisch.</w:t>
      </w:r>
    </w:p>
    <w:p w14:paraId="7FF26BDA" w14:textId="77777777" w:rsidR="00CA5B72" w:rsidRDefault="00A90AD1" w:rsidP="00BA1E29">
      <w:r>
        <w:t xml:space="preserve">Wegen der großen Menge an Typvergleichen gibt es die Hilfsfunktion </w:t>
      </w:r>
      <w:r w:rsidRPr="00A90AD1">
        <w:rPr>
          <w:highlight w:val="red"/>
        </w:rPr>
        <w:t>type_equals</w:t>
      </w:r>
      <w:r>
        <w:t xml:space="preserve">. Bei primitiven Typen reicht ein Zeigervergleich, da globale Singletons vorliegen. Bitslices werden nach breite geprüft, </w:t>
      </w:r>
      <w:r w:rsidR="00CA5B72">
        <w:t xml:space="preserve">Structs nach Zeiger, Zeiger werden rekursiv verglichen und Arrays nach Elementlänge und </w:t>
      </w:r>
      <w:r w:rsidRPr="00570DC2">
        <w:t xml:space="preserve"> </w:t>
      </w:r>
      <w:r w:rsidR="00CA5B72">
        <w:t>Typ.</w:t>
      </w:r>
    </w:p>
    <w:p w14:paraId="7F8798E6" w14:textId="6210A8A1" w:rsidR="009A6EB8" w:rsidRPr="00910F88" w:rsidRDefault="00CA5B72" w:rsidP="00BA1E29">
      <w:r>
        <w:t>Nach der semantischen Analyse ist der AST vollständig anotiert: Jeder Ausdrucksknoten trägt seinen Typ, jede Variable- und Funktionsreferenz verweist auf ihr Symbol, Struct-Felder kennen ihre Offsets und jede Funktion kennt ihren benötigten Stackspeicher. Damit sind alle Informationen vorhanden damit die Codegenerierung den Assembly Code erzeugen kann.</w:t>
      </w:r>
      <w:r w:rsidR="009A6EB8" w:rsidRPr="00570DC2">
        <w:br w:type="page"/>
      </w:r>
    </w:p>
    <w:p w14:paraId="29D20D78" w14:textId="2286193B" w:rsidR="009A6EB8" w:rsidRPr="00570DC2" w:rsidRDefault="009A6EB8" w:rsidP="009A6EB8">
      <w:pPr>
        <w:pStyle w:val="berschrift1"/>
        <w:numPr>
          <w:ilvl w:val="0"/>
          <w:numId w:val="2"/>
        </w:numPr>
        <w:rPr>
          <w:rFonts w:ascii="Aptos" w:hAnsi="Aptos" w:cs="Times New Roman"/>
          <w:sz w:val="28"/>
          <w:szCs w:val="28"/>
        </w:rPr>
      </w:pPr>
      <w:bookmarkStart w:id="22" w:name="_Toc224125578"/>
      <w:r w:rsidRPr="00570DC2">
        <w:rPr>
          <w:rFonts w:ascii="Aptos" w:hAnsi="Aptos" w:cs="Times New Roman"/>
          <w:sz w:val="28"/>
          <w:szCs w:val="28"/>
        </w:rPr>
        <w:lastRenderedPageBreak/>
        <w:t>Anhang</w:t>
      </w:r>
      <w:bookmarkEnd w:id="22"/>
    </w:p>
    <w:p w14:paraId="7EDD9EF0" w14:textId="77777777" w:rsidR="009A6EB8" w:rsidRPr="00570DC2" w:rsidRDefault="009A6EB8" w:rsidP="009A6EB8">
      <w:pPr>
        <w:spacing w:before="80" w:after="200"/>
        <w:rPr>
          <w:rFonts w:ascii="Aptos" w:eastAsia="Arial" w:hAnsi="Aptos" w:cs="Times New Roman"/>
          <w:i/>
          <w:iCs/>
        </w:rPr>
      </w:pPr>
      <w:r w:rsidRPr="00570DC2">
        <w:rPr>
          <w:rFonts w:ascii="Aptos" w:eastAsia="Arial" w:hAnsi="Aptos" w:cs="Times New Roman"/>
          <w:i/>
          <w:iCs/>
        </w:rPr>
        <w:t>Tabelle 1: Operatorpräzedenz der eigenen Programmiersprache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800"/>
        <w:gridCol w:w="5638"/>
      </w:tblGrid>
      <w:tr w:rsidR="009A6EB8" w:rsidRPr="00570DC2" w14:paraId="0A78E19A" w14:textId="77777777" w:rsidTr="007425C6">
        <w:tc>
          <w:tcPr>
            <w:tcW w:w="1200" w:type="dxa"/>
            <w:tcBorders>
              <w:top w:val="single" w:sz="1" w:space="0" w:color="AAAAAA"/>
              <w:left w:val="single" w:sz="1" w:space="0" w:color="AAAAAA"/>
              <w:bottom w:val="single" w:sz="1" w:space="0" w:color="AAAAAA"/>
              <w:right w:val="single" w:sz="1" w:space="0" w:color="AAAAAA"/>
            </w:tcBorders>
            <w:shd w:val="clear" w:color="auto" w:fill="D0D8E8"/>
            <w:tcMar>
              <w:top w:w="80" w:type="dxa"/>
              <w:left w:w="120" w:type="dxa"/>
              <w:bottom w:w="80" w:type="dxa"/>
              <w:right w:w="120" w:type="dxa"/>
            </w:tcMar>
          </w:tcPr>
          <w:p w14:paraId="219B02D4"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b/>
                <w:bCs/>
                <w:kern w:val="0"/>
                <w:lang w:eastAsia="de-DE"/>
                <w14:ligatures w14:val="none"/>
              </w:rPr>
              <w:t>Stufe</w:t>
            </w:r>
          </w:p>
        </w:tc>
        <w:tc>
          <w:tcPr>
            <w:tcW w:w="2800" w:type="dxa"/>
            <w:tcBorders>
              <w:top w:val="single" w:sz="1" w:space="0" w:color="AAAAAA"/>
              <w:left w:val="single" w:sz="1" w:space="0" w:color="AAAAAA"/>
              <w:bottom w:val="single" w:sz="1" w:space="0" w:color="AAAAAA"/>
              <w:right w:val="single" w:sz="1" w:space="0" w:color="AAAAAA"/>
            </w:tcBorders>
            <w:shd w:val="clear" w:color="auto" w:fill="D0D8E8"/>
            <w:tcMar>
              <w:top w:w="80" w:type="dxa"/>
              <w:left w:w="120" w:type="dxa"/>
              <w:bottom w:w="80" w:type="dxa"/>
              <w:right w:w="120" w:type="dxa"/>
            </w:tcMar>
          </w:tcPr>
          <w:p w14:paraId="52C84F6A"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b/>
                <w:bCs/>
                <w:kern w:val="0"/>
                <w:lang w:eastAsia="de-DE"/>
                <w14:ligatures w14:val="none"/>
              </w:rPr>
              <w:t>Kategorie</w:t>
            </w:r>
          </w:p>
        </w:tc>
        <w:tc>
          <w:tcPr>
            <w:tcW w:w="5638" w:type="dxa"/>
            <w:tcBorders>
              <w:top w:val="single" w:sz="1" w:space="0" w:color="AAAAAA"/>
              <w:left w:val="single" w:sz="1" w:space="0" w:color="AAAAAA"/>
              <w:bottom w:val="single" w:sz="1" w:space="0" w:color="AAAAAA"/>
              <w:right w:val="single" w:sz="1" w:space="0" w:color="AAAAAA"/>
            </w:tcBorders>
            <w:shd w:val="clear" w:color="auto" w:fill="D0D8E8"/>
            <w:tcMar>
              <w:top w:w="80" w:type="dxa"/>
              <w:left w:w="120" w:type="dxa"/>
              <w:bottom w:w="80" w:type="dxa"/>
              <w:right w:w="120" w:type="dxa"/>
            </w:tcMar>
          </w:tcPr>
          <w:p w14:paraId="699B6B86"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b/>
                <w:bCs/>
                <w:kern w:val="0"/>
                <w:lang w:eastAsia="de-DE"/>
                <w14:ligatures w14:val="none"/>
              </w:rPr>
              <w:t>Operatoren</w:t>
            </w:r>
          </w:p>
        </w:tc>
      </w:tr>
      <w:tr w:rsidR="009A6EB8" w:rsidRPr="00570DC2" w14:paraId="2326122C" w14:textId="77777777" w:rsidTr="007425C6">
        <w:trPr>
          <w:trHeight w:val="438"/>
        </w:trPr>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739654"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F5AF600"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Primär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F9C1D89"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Casts, (), Namen, Literale, Funktionsaufrufe, Array-Zugriff, Bit-Zugriff</w:t>
            </w:r>
          </w:p>
        </w:tc>
      </w:tr>
      <w:tr w:rsidR="009A6EB8" w:rsidRPr="00570DC2" w14:paraId="04361F2B" w14:textId="77777777" w:rsidTr="007425C6">
        <w:trPr>
          <w:trHeight w:val="123"/>
        </w:trPr>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93F023"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70337F"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Unär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74859A"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 (logisches NOT), ~ (bitweise NOT), − (Negation)</w:t>
            </w:r>
          </w:p>
        </w:tc>
      </w:tr>
      <w:tr w:rsidR="009A6EB8" w:rsidRPr="00570DC2" w14:paraId="0C5D6A15"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566D45"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3</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AAAFD5"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Punktrechnung</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2847F6"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 /, %</w:t>
            </w:r>
          </w:p>
        </w:tc>
      </w:tr>
      <w:tr w:rsidR="009A6EB8" w:rsidRPr="00570DC2" w14:paraId="5AE2EA05"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6BB6691"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4</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5AB8B2"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Strichrechnung</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96C4D6B"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 −</w:t>
            </w:r>
          </w:p>
        </w:tc>
      </w:tr>
      <w:tr w:rsidR="009A6EB8" w:rsidRPr="00570DC2" w14:paraId="6DB097D6"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38AE16"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5</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F7B6DE3"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Shifts</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338CE1"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&lt;&lt;, &gt;&gt;</w:t>
            </w:r>
          </w:p>
        </w:tc>
      </w:tr>
      <w:tr w:rsidR="009A6EB8" w:rsidRPr="00570DC2" w14:paraId="11E186BC"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ABDCF93"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6</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ED1045B"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Vergleiche</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A0FB9D"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&lt;, &gt;, &lt;=, &gt;=, ==, !=</w:t>
            </w:r>
          </w:p>
        </w:tc>
      </w:tr>
      <w:tr w:rsidR="009A6EB8" w:rsidRPr="00570DC2" w14:paraId="3DB7418E"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3FAA5D4"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7</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B86D17"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Bitweise AND</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B3DD23C"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&amp;</w:t>
            </w:r>
          </w:p>
        </w:tc>
      </w:tr>
      <w:tr w:rsidR="009A6EB8" w:rsidRPr="00570DC2" w14:paraId="0A320D2C"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A5AC4DF"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8</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3F6226"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Bitweise XOR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51C0D"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w:t>
            </w:r>
          </w:p>
        </w:tc>
      </w:tr>
      <w:tr w:rsidR="009A6EB8" w:rsidRPr="00570DC2" w14:paraId="06E986D0"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2FFA6C"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9</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A6C5DE"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Bitweise OR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01BE2D"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w:t>
            </w:r>
          </w:p>
        </w:tc>
      </w:tr>
      <w:tr w:rsidR="009A6EB8" w:rsidRPr="00570DC2" w14:paraId="0DAD48C3"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7E59175"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10</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0A22AD"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Logisches AND</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E11347"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&amp;&amp;</w:t>
            </w:r>
          </w:p>
        </w:tc>
      </w:tr>
      <w:tr w:rsidR="009A6EB8" w:rsidRPr="00570DC2" w14:paraId="01E7AFB1"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BCD1CA2"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11</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6D04ABF"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Logisches XOR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D03756"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w:t>
            </w:r>
          </w:p>
        </w:tc>
      </w:tr>
      <w:tr w:rsidR="009A6EB8" w:rsidRPr="00570DC2" w14:paraId="0BC649D1" w14:textId="77777777" w:rsidTr="007425C6">
        <w:tc>
          <w:tcPr>
            <w:tcW w:w="12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BDDC9"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12</w:t>
            </w:r>
          </w:p>
        </w:tc>
        <w:tc>
          <w:tcPr>
            <w:tcW w:w="2800"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88429C"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Arial" w:hAnsi="Aptos" w:cs="Times New Roman"/>
                <w:kern w:val="0"/>
                <w:lang w:eastAsia="de-DE"/>
                <w14:ligatures w14:val="none"/>
              </w:rPr>
              <w:t>Logisches OR</w:t>
            </w:r>
          </w:p>
        </w:tc>
        <w:tc>
          <w:tcPr>
            <w:tcW w:w="5638" w:type="dxa"/>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703C4E" w14:textId="77777777" w:rsidR="009A6EB8" w:rsidRPr="00570DC2" w:rsidRDefault="009A6EB8" w:rsidP="007425C6">
            <w:pPr>
              <w:spacing w:after="0" w:line="240" w:lineRule="auto"/>
              <w:rPr>
                <w:rFonts w:ascii="Aptos" w:eastAsia="Arial" w:hAnsi="Aptos" w:cs="Times New Roman"/>
                <w:kern w:val="0"/>
                <w:lang w:eastAsia="de-DE"/>
                <w14:ligatures w14:val="none"/>
              </w:rPr>
            </w:pPr>
            <w:r w:rsidRPr="00570DC2">
              <w:rPr>
                <w:rFonts w:ascii="Aptos" w:eastAsia="Courier New" w:hAnsi="Aptos" w:cs="Times New Roman"/>
                <w:kern w:val="0"/>
                <w:lang w:eastAsia="de-DE"/>
                <w14:ligatures w14:val="none"/>
              </w:rPr>
              <w:t>||</w:t>
            </w:r>
          </w:p>
        </w:tc>
      </w:tr>
    </w:tbl>
    <w:p w14:paraId="3EF07352" w14:textId="77777777" w:rsidR="009A6EB8" w:rsidRPr="00570DC2" w:rsidRDefault="009A6EB8" w:rsidP="009A6EB8">
      <w:pPr>
        <w:spacing w:before="80" w:after="200"/>
        <w:rPr>
          <w:rFonts w:ascii="Aptos" w:hAnsi="Aptos" w:cs="Times New Roman"/>
          <w:sz w:val="32"/>
          <w:szCs w:val="32"/>
        </w:rPr>
      </w:pPr>
    </w:p>
    <w:p w14:paraId="6AB7A6C7" w14:textId="77777777" w:rsidR="009A6EB8" w:rsidRPr="00570DC2" w:rsidRDefault="009A6EB8" w:rsidP="009A6EB8">
      <w:pPr>
        <w:rPr>
          <w:rFonts w:ascii="Aptos" w:hAnsi="Aptos"/>
        </w:rPr>
      </w:pPr>
    </w:p>
    <w:p w14:paraId="7647E045" w14:textId="77777777" w:rsidR="009A6EB8" w:rsidRPr="00570DC2" w:rsidRDefault="009A6EB8" w:rsidP="009A6EB8">
      <w:pPr>
        <w:rPr>
          <w:rFonts w:ascii="Aptos" w:hAnsi="Aptos"/>
        </w:rPr>
      </w:pPr>
    </w:p>
    <w:sectPr w:rsidR="009A6EB8" w:rsidRPr="00570DC2" w:rsidSect="008E6464">
      <w:footerReference w:type="default" r:id="rId11"/>
      <w:pgSz w:w="11906" w:h="16838"/>
      <w:pgMar w:top="1440" w:right="1134"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0BAF59" w14:textId="77777777" w:rsidR="00B93F62" w:rsidRDefault="00B93F62" w:rsidP="009A6EB8">
      <w:pPr>
        <w:spacing w:after="0" w:line="240" w:lineRule="auto"/>
      </w:pPr>
      <w:r>
        <w:separator/>
      </w:r>
    </w:p>
  </w:endnote>
  <w:endnote w:type="continuationSeparator" w:id="0">
    <w:p w14:paraId="60F8FF6B" w14:textId="77777777" w:rsidR="00B93F62" w:rsidRDefault="00B93F62" w:rsidP="009A6E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356066"/>
      <w:docPartObj>
        <w:docPartGallery w:val="Page Numbers (Bottom of Page)"/>
        <w:docPartUnique/>
      </w:docPartObj>
    </w:sdtPr>
    <w:sdtContent>
      <w:p w14:paraId="2FB3B633" w14:textId="1BB320DC" w:rsidR="009A6EB8" w:rsidRDefault="009A6EB8">
        <w:pPr>
          <w:pStyle w:val="Fuzeile"/>
          <w:jc w:val="right"/>
        </w:pPr>
        <w:r>
          <w:fldChar w:fldCharType="begin"/>
        </w:r>
        <w:r>
          <w:instrText>PAGE   \* MERGEFORMAT</w:instrText>
        </w:r>
        <w:r>
          <w:fldChar w:fldCharType="separate"/>
        </w:r>
        <w:r>
          <w:t>2</w:t>
        </w:r>
        <w:r>
          <w:fldChar w:fldCharType="end"/>
        </w:r>
      </w:p>
    </w:sdtContent>
  </w:sdt>
  <w:p w14:paraId="25B0E260" w14:textId="77777777" w:rsidR="009A6EB8" w:rsidRDefault="009A6EB8">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7FE2DD" w14:textId="77777777" w:rsidR="00B93F62" w:rsidRDefault="00B93F62" w:rsidP="009A6EB8">
      <w:pPr>
        <w:spacing w:after="0" w:line="240" w:lineRule="auto"/>
      </w:pPr>
      <w:r>
        <w:separator/>
      </w:r>
    </w:p>
  </w:footnote>
  <w:footnote w:type="continuationSeparator" w:id="0">
    <w:p w14:paraId="5458817A" w14:textId="77777777" w:rsidR="00B93F62" w:rsidRDefault="00B93F62" w:rsidP="009A6E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E6381"/>
    <w:multiLevelType w:val="multilevel"/>
    <w:tmpl w:val="A83691EC"/>
    <w:lvl w:ilvl="0">
      <w:start w:val="1"/>
      <w:numFmt w:val="decimal"/>
      <w:lvlText w:val="%1."/>
      <w:lvlJc w:val="left"/>
      <w:pPr>
        <w:ind w:left="360" w:hanging="360"/>
      </w:pPr>
      <w:rPr>
        <w:rFonts w:hint="default"/>
        <w:sz w:val="28"/>
        <w:szCs w:val="28"/>
      </w:rPr>
    </w:lvl>
    <w:lvl w:ilvl="1">
      <w:start w:val="1"/>
      <w:numFmt w:val="decimal"/>
      <w:isLgl/>
      <w:lvlText w:val="%1.%2"/>
      <w:lvlJc w:val="left"/>
      <w:pPr>
        <w:ind w:left="480" w:hanging="480"/>
      </w:pPr>
      <w:rPr>
        <w:rFonts w:hint="default"/>
        <w:sz w:val="24"/>
        <w:szCs w:val="24"/>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24877FB4"/>
    <w:multiLevelType w:val="hybridMultilevel"/>
    <w:tmpl w:val="D8525A7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58C41DDB"/>
    <w:multiLevelType w:val="hybridMultilevel"/>
    <w:tmpl w:val="7256AC16"/>
    <w:lvl w:ilvl="0" w:tplc="0407000F">
      <w:start w:val="6"/>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3" w15:restartNumberingAfterBreak="0">
    <w:nsid w:val="7B8F006D"/>
    <w:multiLevelType w:val="hybridMultilevel"/>
    <w:tmpl w:val="427C01E8"/>
    <w:lvl w:ilvl="0" w:tplc="43662074">
      <w:start w:val="6"/>
      <w:numFmt w:val="bullet"/>
      <w:lvlText w:val="-"/>
      <w:lvlJc w:val="left"/>
      <w:pPr>
        <w:ind w:left="1287" w:hanging="360"/>
      </w:pPr>
      <w:rPr>
        <w:rFonts w:ascii="Aptos" w:eastAsiaTheme="minorHAnsi" w:hAnsi="Aptos" w:cstheme="minorBidi" w:hint="default"/>
      </w:rPr>
    </w:lvl>
    <w:lvl w:ilvl="1" w:tplc="04070003">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4" w15:restartNumberingAfterBreak="0">
    <w:nsid w:val="7B912C78"/>
    <w:multiLevelType w:val="hybridMultilevel"/>
    <w:tmpl w:val="618CB554"/>
    <w:lvl w:ilvl="0" w:tplc="2000000F">
      <w:start w:val="1"/>
      <w:numFmt w:val="decimal"/>
      <w:lvlText w:val="%1."/>
      <w:lvlJc w:val="left"/>
      <w:pPr>
        <w:ind w:left="360" w:hanging="360"/>
      </w:pPr>
    </w:lvl>
    <w:lvl w:ilvl="1" w:tplc="20000019">
      <w:start w:val="1"/>
      <w:numFmt w:val="lowerLetter"/>
      <w:lvlText w:val="%2."/>
      <w:lvlJc w:val="left"/>
      <w:pPr>
        <w:ind w:left="1440" w:hanging="360"/>
      </w:pPr>
    </w:lvl>
    <w:lvl w:ilvl="2" w:tplc="2000001B">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91521382">
    <w:abstractNumId w:val="1"/>
  </w:num>
  <w:num w:numId="2" w16cid:durableId="1122312186">
    <w:abstractNumId w:val="4"/>
  </w:num>
  <w:num w:numId="3" w16cid:durableId="1498307737">
    <w:abstractNumId w:val="3"/>
  </w:num>
  <w:num w:numId="4" w16cid:durableId="308828835">
    <w:abstractNumId w:val="0"/>
  </w:num>
  <w:num w:numId="5" w16cid:durableId="54475822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B56"/>
    <w:rsid w:val="00014ED3"/>
    <w:rsid w:val="00015867"/>
    <w:rsid w:val="00025AAE"/>
    <w:rsid w:val="00026CE1"/>
    <w:rsid w:val="00030A7F"/>
    <w:rsid w:val="00032997"/>
    <w:rsid w:val="000349A7"/>
    <w:rsid w:val="00035C83"/>
    <w:rsid w:val="00044B21"/>
    <w:rsid w:val="00050CB0"/>
    <w:rsid w:val="00054D86"/>
    <w:rsid w:val="00054EFE"/>
    <w:rsid w:val="00072E15"/>
    <w:rsid w:val="000737B4"/>
    <w:rsid w:val="00082B6E"/>
    <w:rsid w:val="000860C6"/>
    <w:rsid w:val="00087173"/>
    <w:rsid w:val="0009108E"/>
    <w:rsid w:val="00096C79"/>
    <w:rsid w:val="00097B73"/>
    <w:rsid w:val="00097C9B"/>
    <w:rsid w:val="000A526E"/>
    <w:rsid w:val="000A5F67"/>
    <w:rsid w:val="000B2F2D"/>
    <w:rsid w:val="000B487A"/>
    <w:rsid w:val="000D0629"/>
    <w:rsid w:val="000E4BB7"/>
    <w:rsid w:val="000E7A9B"/>
    <w:rsid w:val="000F1C67"/>
    <w:rsid w:val="000F4D70"/>
    <w:rsid w:val="0010203A"/>
    <w:rsid w:val="001061B8"/>
    <w:rsid w:val="00111619"/>
    <w:rsid w:val="00113642"/>
    <w:rsid w:val="00114B65"/>
    <w:rsid w:val="00115362"/>
    <w:rsid w:val="00132895"/>
    <w:rsid w:val="00136B0F"/>
    <w:rsid w:val="00140737"/>
    <w:rsid w:val="00146BE8"/>
    <w:rsid w:val="00152050"/>
    <w:rsid w:val="00152C32"/>
    <w:rsid w:val="0015518D"/>
    <w:rsid w:val="0015554F"/>
    <w:rsid w:val="0015593C"/>
    <w:rsid w:val="00160096"/>
    <w:rsid w:val="001618F5"/>
    <w:rsid w:val="00171FE8"/>
    <w:rsid w:val="00184D7C"/>
    <w:rsid w:val="00192C7B"/>
    <w:rsid w:val="00194381"/>
    <w:rsid w:val="001975B0"/>
    <w:rsid w:val="001A0319"/>
    <w:rsid w:val="001A2175"/>
    <w:rsid w:val="001A217F"/>
    <w:rsid w:val="001B2AA0"/>
    <w:rsid w:val="001C2CFB"/>
    <w:rsid w:val="001C3A2D"/>
    <w:rsid w:val="001C528B"/>
    <w:rsid w:val="001E5D8E"/>
    <w:rsid w:val="001E6F74"/>
    <w:rsid w:val="001F16DB"/>
    <w:rsid w:val="001F4433"/>
    <w:rsid w:val="002075AA"/>
    <w:rsid w:val="0021248B"/>
    <w:rsid w:val="00220675"/>
    <w:rsid w:val="00226EEC"/>
    <w:rsid w:val="00242F8B"/>
    <w:rsid w:val="00250112"/>
    <w:rsid w:val="0026153D"/>
    <w:rsid w:val="002672E9"/>
    <w:rsid w:val="00271B0A"/>
    <w:rsid w:val="002720DA"/>
    <w:rsid w:val="00280B08"/>
    <w:rsid w:val="00282604"/>
    <w:rsid w:val="00292427"/>
    <w:rsid w:val="002933B4"/>
    <w:rsid w:val="002966A6"/>
    <w:rsid w:val="002A26B5"/>
    <w:rsid w:val="002A3050"/>
    <w:rsid w:val="002A6494"/>
    <w:rsid w:val="002B6BAE"/>
    <w:rsid w:val="002C37A9"/>
    <w:rsid w:val="002C430A"/>
    <w:rsid w:val="002D3271"/>
    <w:rsid w:val="002D494E"/>
    <w:rsid w:val="002D763A"/>
    <w:rsid w:val="002E16CD"/>
    <w:rsid w:val="002E4760"/>
    <w:rsid w:val="002E489C"/>
    <w:rsid w:val="002F1EC4"/>
    <w:rsid w:val="002F46AB"/>
    <w:rsid w:val="003035F0"/>
    <w:rsid w:val="00321659"/>
    <w:rsid w:val="00344885"/>
    <w:rsid w:val="00346D64"/>
    <w:rsid w:val="00350A8F"/>
    <w:rsid w:val="003775CD"/>
    <w:rsid w:val="00383680"/>
    <w:rsid w:val="00385CAB"/>
    <w:rsid w:val="0039714E"/>
    <w:rsid w:val="003A137E"/>
    <w:rsid w:val="003A376A"/>
    <w:rsid w:val="003A4FC0"/>
    <w:rsid w:val="003B425D"/>
    <w:rsid w:val="003C4ACC"/>
    <w:rsid w:val="003D1109"/>
    <w:rsid w:val="003D2F90"/>
    <w:rsid w:val="003D49A8"/>
    <w:rsid w:val="003D5871"/>
    <w:rsid w:val="00400776"/>
    <w:rsid w:val="00402597"/>
    <w:rsid w:val="004041D8"/>
    <w:rsid w:val="00410C7D"/>
    <w:rsid w:val="00414DB2"/>
    <w:rsid w:val="00417BE9"/>
    <w:rsid w:val="00422F37"/>
    <w:rsid w:val="004269BF"/>
    <w:rsid w:val="00436FC2"/>
    <w:rsid w:val="00443692"/>
    <w:rsid w:val="00443C26"/>
    <w:rsid w:val="00447190"/>
    <w:rsid w:val="0045237A"/>
    <w:rsid w:val="0045377D"/>
    <w:rsid w:val="00456ED4"/>
    <w:rsid w:val="00464B6B"/>
    <w:rsid w:val="00471740"/>
    <w:rsid w:val="00475A7B"/>
    <w:rsid w:val="00475CDB"/>
    <w:rsid w:val="0047747D"/>
    <w:rsid w:val="004957FF"/>
    <w:rsid w:val="00497ED7"/>
    <w:rsid w:val="004B6C3D"/>
    <w:rsid w:val="004D0E08"/>
    <w:rsid w:val="004D4DAB"/>
    <w:rsid w:val="004E2A93"/>
    <w:rsid w:val="004E76CE"/>
    <w:rsid w:val="004F0012"/>
    <w:rsid w:val="004F487E"/>
    <w:rsid w:val="00513B05"/>
    <w:rsid w:val="005179EC"/>
    <w:rsid w:val="00522F0D"/>
    <w:rsid w:val="00533954"/>
    <w:rsid w:val="00540072"/>
    <w:rsid w:val="005425C3"/>
    <w:rsid w:val="00570DC2"/>
    <w:rsid w:val="005764C8"/>
    <w:rsid w:val="0058257D"/>
    <w:rsid w:val="00587F21"/>
    <w:rsid w:val="005900F6"/>
    <w:rsid w:val="0059549B"/>
    <w:rsid w:val="005A06B8"/>
    <w:rsid w:val="005A3916"/>
    <w:rsid w:val="005A4370"/>
    <w:rsid w:val="005B1C77"/>
    <w:rsid w:val="005C6A19"/>
    <w:rsid w:val="005D2AD4"/>
    <w:rsid w:val="005D4FEC"/>
    <w:rsid w:val="005E023D"/>
    <w:rsid w:val="005F24B0"/>
    <w:rsid w:val="005F4114"/>
    <w:rsid w:val="005F5A94"/>
    <w:rsid w:val="005F5D2B"/>
    <w:rsid w:val="00601EE8"/>
    <w:rsid w:val="00602CBA"/>
    <w:rsid w:val="00610FB8"/>
    <w:rsid w:val="0061608D"/>
    <w:rsid w:val="00626B06"/>
    <w:rsid w:val="00630F2D"/>
    <w:rsid w:val="006379E5"/>
    <w:rsid w:val="00640763"/>
    <w:rsid w:val="006530B7"/>
    <w:rsid w:val="00654A36"/>
    <w:rsid w:val="0066619D"/>
    <w:rsid w:val="0068366A"/>
    <w:rsid w:val="006876BC"/>
    <w:rsid w:val="006A5A8C"/>
    <w:rsid w:val="006A7CC1"/>
    <w:rsid w:val="006B4993"/>
    <w:rsid w:val="006B7930"/>
    <w:rsid w:val="006C2929"/>
    <w:rsid w:val="006C4AC1"/>
    <w:rsid w:val="006D5C43"/>
    <w:rsid w:val="006E35AA"/>
    <w:rsid w:val="006E4069"/>
    <w:rsid w:val="006F087C"/>
    <w:rsid w:val="00712A6B"/>
    <w:rsid w:val="00713C0F"/>
    <w:rsid w:val="00717D41"/>
    <w:rsid w:val="007201FC"/>
    <w:rsid w:val="007235E9"/>
    <w:rsid w:val="00726B56"/>
    <w:rsid w:val="007327E2"/>
    <w:rsid w:val="00734247"/>
    <w:rsid w:val="00736790"/>
    <w:rsid w:val="00737477"/>
    <w:rsid w:val="0074018E"/>
    <w:rsid w:val="007425D7"/>
    <w:rsid w:val="0074796C"/>
    <w:rsid w:val="00756C77"/>
    <w:rsid w:val="007605B1"/>
    <w:rsid w:val="00767B90"/>
    <w:rsid w:val="007910AB"/>
    <w:rsid w:val="00797991"/>
    <w:rsid w:val="007B2771"/>
    <w:rsid w:val="007B4956"/>
    <w:rsid w:val="007C3B60"/>
    <w:rsid w:val="007D4178"/>
    <w:rsid w:val="00805258"/>
    <w:rsid w:val="0081593A"/>
    <w:rsid w:val="00817852"/>
    <w:rsid w:val="0082561E"/>
    <w:rsid w:val="00852AE9"/>
    <w:rsid w:val="00853B7F"/>
    <w:rsid w:val="00854DAD"/>
    <w:rsid w:val="00863252"/>
    <w:rsid w:val="0086717B"/>
    <w:rsid w:val="008707B0"/>
    <w:rsid w:val="0087768E"/>
    <w:rsid w:val="00883DEA"/>
    <w:rsid w:val="00887227"/>
    <w:rsid w:val="0089603B"/>
    <w:rsid w:val="008A385C"/>
    <w:rsid w:val="008A67A5"/>
    <w:rsid w:val="008B0A90"/>
    <w:rsid w:val="008B5399"/>
    <w:rsid w:val="008C33CF"/>
    <w:rsid w:val="008C3615"/>
    <w:rsid w:val="008D6C7F"/>
    <w:rsid w:val="008D6DDB"/>
    <w:rsid w:val="008E3403"/>
    <w:rsid w:val="008E340B"/>
    <w:rsid w:val="008E6464"/>
    <w:rsid w:val="008F1084"/>
    <w:rsid w:val="008F1FF7"/>
    <w:rsid w:val="008F486F"/>
    <w:rsid w:val="008F58ED"/>
    <w:rsid w:val="008F5B11"/>
    <w:rsid w:val="009016D9"/>
    <w:rsid w:val="00906D90"/>
    <w:rsid w:val="00910F88"/>
    <w:rsid w:val="009146AC"/>
    <w:rsid w:val="00916CCA"/>
    <w:rsid w:val="00925300"/>
    <w:rsid w:val="00931856"/>
    <w:rsid w:val="00933BE0"/>
    <w:rsid w:val="009452B4"/>
    <w:rsid w:val="00957B0D"/>
    <w:rsid w:val="00964B13"/>
    <w:rsid w:val="00982A1E"/>
    <w:rsid w:val="0098688A"/>
    <w:rsid w:val="00992947"/>
    <w:rsid w:val="00995745"/>
    <w:rsid w:val="009A45CC"/>
    <w:rsid w:val="009A5CF8"/>
    <w:rsid w:val="009A6EB8"/>
    <w:rsid w:val="009B255B"/>
    <w:rsid w:val="009B38A9"/>
    <w:rsid w:val="009B3E39"/>
    <w:rsid w:val="009C004A"/>
    <w:rsid w:val="009C1DC8"/>
    <w:rsid w:val="009D3B4A"/>
    <w:rsid w:val="009F5382"/>
    <w:rsid w:val="009F5E32"/>
    <w:rsid w:val="00A062C8"/>
    <w:rsid w:val="00A10057"/>
    <w:rsid w:val="00A22341"/>
    <w:rsid w:val="00A359FF"/>
    <w:rsid w:val="00A47A02"/>
    <w:rsid w:val="00A47FA5"/>
    <w:rsid w:val="00A64FAE"/>
    <w:rsid w:val="00A85812"/>
    <w:rsid w:val="00A90AD1"/>
    <w:rsid w:val="00AB774C"/>
    <w:rsid w:val="00AC1BBB"/>
    <w:rsid w:val="00AD4022"/>
    <w:rsid w:val="00AD57FF"/>
    <w:rsid w:val="00B028C0"/>
    <w:rsid w:val="00B113F0"/>
    <w:rsid w:val="00B136D0"/>
    <w:rsid w:val="00B4495F"/>
    <w:rsid w:val="00B50299"/>
    <w:rsid w:val="00B545DF"/>
    <w:rsid w:val="00B64235"/>
    <w:rsid w:val="00B71AC5"/>
    <w:rsid w:val="00B80A0A"/>
    <w:rsid w:val="00B846C9"/>
    <w:rsid w:val="00B902D3"/>
    <w:rsid w:val="00B92870"/>
    <w:rsid w:val="00B93148"/>
    <w:rsid w:val="00B93F62"/>
    <w:rsid w:val="00B94BCA"/>
    <w:rsid w:val="00BA019C"/>
    <w:rsid w:val="00BA1280"/>
    <w:rsid w:val="00BA1E29"/>
    <w:rsid w:val="00BA6300"/>
    <w:rsid w:val="00BB1AE4"/>
    <w:rsid w:val="00BC023B"/>
    <w:rsid w:val="00BC3580"/>
    <w:rsid w:val="00BD66F7"/>
    <w:rsid w:val="00BD6742"/>
    <w:rsid w:val="00C009B0"/>
    <w:rsid w:val="00C0486D"/>
    <w:rsid w:val="00C11896"/>
    <w:rsid w:val="00C16929"/>
    <w:rsid w:val="00C202D8"/>
    <w:rsid w:val="00C423F0"/>
    <w:rsid w:val="00C5498D"/>
    <w:rsid w:val="00C77845"/>
    <w:rsid w:val="00C81356"/>
    <w:rsid w:val="00C82116"/>
    <w:rsid w:val="00C828AC"/>
    <w:rsid w:val="00C92457"/>
    <w:rsid w:val="00C93B49"/>
    <w:rsid w:val="00CA5B72"/>
    <w:rsid w:val="00CA62CC"/>
    <w:rsid w:val="00CB1ED0"/>
    <w:rsid w:val="00CB2BE5"/>
    <w:rsid w:val="00CB4C5B"/>
    <w:rsid w:val="00CB5472"/>
    <w:rsid w:val="00CC2C62"/>
    <w:rsid w:val="00CD05D9"/>
    <w:rsid w:val="00CD3BBC"/>
    <w:rsid w:val="00CD61D3"/>
    <w:rsid w:val="00CD68F8"/>
    <w:rsid w:val="00CE4939"/>
    <w:rsid w:val="00CE4BCC"/>
    <w:rsid w:val="00CF3D4F"/>
    <w:rsid w:val="00D10EF1"/>
    <w:rsid w:val="00D15307"/>
    <w:rsid w:val="00D23A10"/>
    <w:rsid w:val="00D2770E"/>
    <w:rsid w:val="00D44817"/>
    <w:rsid w:val="00D477FE"/>
    <w:rsid w:val="00D535E4"/>
    <w:rsid w:val="00D60CAD"/>
    <w:rsid w:val="00D6389C"/>
    <w:rsid w:val="00D70AA2"/>
    <w:rsid w:val="00D717CB"/>
    <w:rsid w:val="00D856DC"/>
    <w:rsid w:val="00D91DD8"/>
    <w:rsid w:val="00D977DE"/>
    <w:rsid w:val="00DA05CE"/>
    <w:rsid w:val="00DA2700"/>
    <w:rsid w:val="00DA2DA6"/>
    <w:rsid w:val="00DB0184"/>
    <w:rsid w:val="00DB0A54"/>
    <w:rsid w:val="00DB2344"/>
    <w:rsid w:val="00DB5F52"/>
    <w:rsid w:val="00DB706E"/>
    <w:rsid w:val="00DC029A"/>
    <w:rsid w:val="00DC17BD"/>
    <w:rsid w:val="00DD6118"/>
    <w:rsid w:val="00DE65D6"/>
    <w:rsid w:val="00DF0614"/>
    <w:rsid w:val="00E0297F"/>
    <w:rsid w:val="00E0769B"/>
    <w:rsid w:val="00E07D4B"/>
    <w:rsid w:val="00E136C6"/>
    <w:rsid w:val="00E16553"/>
    <w:rsid w:val="00E1710B"/>
    <w:rsid w:val="00E222A6"/>
    <w:rsid w:val="00E2515B"/>
    <w:rsid w:val="00E25281"/>
    <w:rsid w:val="00E31D4A"/>
    <w:rsid w:val="00E32BE0"/>
    <w:rsid w:val="00E37B12"/>
    <w:rsid w:val="00E515F7"/>
    <w:rsid w:val="00E63C2D"/>
    <w:rsid w:val="00E673B4"/>
    <w:rsid w:val="00E700D0"/>
    <w:rsid w:val="00E76B0D"/>
    <w:rsid w:val="00E86D05"/>
    <w:rsid w:val="00E90737"/>
    <w:rsid w:val="00E963B9"/>
    <w:rsid w:val="00EB4D87"/>
    <w:rsid w:val="00EC16F8"/>
    <w:rsid w:val="00EC3B12"/>
    <w:rsid w:val="00EC50E6"/>
    <w:rsid w:val="00EF2B3F"/>
    <w:rsid w:val="00EF786A"/>
    <w:rsid w:val="00F01E39"/>
    <w:rsid w:val="00F1573F"/>
    <w:rsid w:val="00F34A6B"/>
    <w:rsid w:val="00F3791E"/>
    <w:rsid w:val="00F468C6"/>
    <w:rsid w:val="00F471E4"/>
    <w:rsid w:val="00F66452"/>
    <w:rsid w:val="00F73D67"/>
    <w:rsid w:val="00F94BE2"/>
    <w:rsid w:val="00FA0E75"/>
    <w:rsid w:val="00FB0190"/>
    <w:rsid w:val="00FB1615"/>
    <w:rsid w:val="00FB2E3B"/>
    <w:rsid w:val="00FB3327"/>
    <w:rsid w:val="00FC36EA"/>
    <w:rsid w:val="00FC3C31"/>
    <w:rsid w:val="00FC418B"/>
    <w:rsid w:val="00FD670B"/>
    <w:rsid w:val="00FE3546"/>
    <w:rsid w:val="00FF1652"/>
    <w:rsid w:val="00FF4EE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5115F"/>
  <w15:chartTrackingRefBased/>
  <w15:docId w15:val="{CEF29669-B217-4D2B-B4BA-BD911C7D6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726B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726B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726B5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26B5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26B5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26B5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26B5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26B5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26B5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26B5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726B5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726B5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26B5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26B5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26B5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26B5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26B5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26B56"/>
    <w:rPr>
      <w:rFonts w:eastAsiaTheme="majorEastAsia" w:cstheme="majorBidi"/>
      <w:color w:val="272727" w:themeColor="text1" w:themeTint="D8"/>
    </w:rPr>
  </w:style>
  <w:style w:type="paragraph" w:styleId="Titel">
    <w:name w:val="Title"/>
    <w:basedOn w:val="Standard"/>
    <w:next w:val="Standard"/>
    <w:link w:val="TitelZchn"/>
    <w:uiPriority w:val="10"/>
    <w:qFormat/>
    <w:rsid w:val="00726B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26B5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26B5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26B5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26B5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26B56"/>
    <w:rPr>
      <w:i/>
      <w:iCs/>
      <w:color w:val="404040" w:themeColor="text1" w:themeTint="BF"/>
    </w:rPr>
  </w:style>
  <w:style w:type="paragraph" w:styleId="Listenabsatz">
    <w:name w:val="List Paragraph"/>
    <w:basedOn w:val="Standard"/>
    <w:uiPriority w:val="34"/>
    <w:qFormat/>
    <w:rsid w:val="00726B56"/>
    <w:pPr>
      <w:ind w:left="720"/>
      <w:contextualSpacing/>
    </w:pPr>
  </w:style>
  <w:style w:type="character" w:styleId="IntensiveHervorhebung">
    <w:name w:val="Intense Emphasis"/>
    <w:basedOn w:val="Absatz-Standardschriftart"/>
    <w:uiPriority w:val="21"/>
    <w:qFormat/>
    <w:rsid w:val="00726B56"/>
    <w:rPr>
      <w:i/>
      <w:iCs/>
      <w:color w:val="0F4761" w:themeColor="accent1" w:themeShade="BF"/>
    </w:rPr>
  </w:style>
  <w:style w:type="paragraph" w:styleId="IntensivesZitat">
    <w:name w:val="Intense Quote"/>
    <w:basedOn w:val="Standard"/>
    <w:next w:val="Standard"/>
    <w:link w:val="IntensivesZitatZchn"/>
    <w:uiPriority w:val="30"/>
    <w:qFormat/>
    <w:rsid w:val="00726B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26B56"/>
    <w:rPr>
      <w:i/>
      <w:iCs/>
      <w:color w:val="0F4761" w:themeColor="accent1" w:themeShade="BF"/>
    </w:rPr>
  </w:style>
  <w:style w:type="character" w:styleId="IntensiverVerweis">
    <w:name w:val="Intense Reference"/>
    <w:basedOn w:val="Absatz-Standardschriftart"/>
    <w:uiPriority w:val="32"/>
    <w:qFormat/>
    <w:rsid w:val="00726B56"/>
    <w:rPr>
      <w:b/>
      <w:bCs/>
      <w:smallCaps/>
      <w:color w:val="0F4761" w:themeColor="accent1" w:themeShade="BF"/>
      <w:spacing w:val="5"/>
    </w:rPr>
  </w:style>
  <w:style w:type="paragraph" w:styleId="Inhaltsverzeichnisberschrift">
    <w:name w:val="TOC Heading"/>
    <w:basedOn w:val="berschrift1"/>
    <w:next w:val="Standard"/>
    <w:uiPriority w:val="39"/>
    <w:unhideWhenUsed/>
    <w:qFormat/>
    <w:rsid w:val="009A6EB8"/>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9A6EB8"/>
    <w:pPr>
      <w:spacing w:after="100"/>
    </w:pPr>
  </w:style>
  <w:style w:type="paragraph" w:styleId="Verzeichnis2">
    <w:name w:val="toc 2"/>
    <w:basedOn w:val="Standard"/>
    <w:next w:val="Standard"/>
    <w:autoRedefine/>
    <w:uiPriority w:val="39"/>
    <w:unhideWhenUsed/>
    <w:rsid w:val="009A6EB8"/>
    <w:pPr>
      <w:spacing w:after="100"/>
      <w:ind w:left="240"/>
    </w:pPr>
  </w:style>
  <w:style w:type="paragraph" w:styleId="Verzeichnis3">
    <w:name w:val="toc 3"/>
    <w:basedOn w:val="Standard"/>
    <w:next w:val="Standard"/>
    <w:autoRedefine/>
    <w:uiPriority w:val="39"/>
    <w:unhideWhenUsed/>
    <w:rsid w:val="009A6EB8"/>
    <w:pPr>
      <w:spacing w:after="100"/>
      <w:ind w:left="480"/>
    </w:pPr>
  </w:style>
  <w:style w:type="character" w:styleId="Hyperlink">
    <w:name w:val="Hyperlink"/>
    <w:basedOn w:val="Absatz-Standardschriftart"/>
    <w:uiPriority w:val="99"/>
    <w:unhideWhenUsed/>
    <w:rsid w:val="009A6EB8"/>
    <w:rPr>
      <w:color w:val="467886" w:themeColor="hyperlink"/>
      <w:u w:val="single"/>
    </w:rPr>
  </w:style>
  <w:style w:type="paragraph" w:styleId="Kopfzeile">
    <w:name w:val="header"/>
    <w:basedOn w:val="Standard"/>
    <w:link w:val="KopfzeileZchn"/>
    <w:uiPriority w:val="99"/>
    <w:unhideWhenUsed/>
    <w:rsid w:val="009A6EB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9A6EB8"/>
  </w:style>
  <w:style w:type="paragraph" w:styleId="Fuzeile">
    <w:name w:val="footer"/>
    <w:basedOn w:val="Standard"/>
    <w:link w:val="FuzeileZchn"/>
    <w:uiPriority w:val="99"/>
    <w:unhideWhenUsed/>
    <w:rsid w:val="009A6EB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9A6E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kument" ma:contentTypeID="0x0101003089CE060F6851479426D189AD2F3180" ma:contentTypeVersion="14" ma:contentTypeDescription="Ein neues Dokument erstellen." ma:contentTypeScope="" ma:versionID="8758ce523f87902dcc14609364207b9d">
  <xsd:schema xmlns:xsd="http://www.w3.org/2001/XMLSchema" xmlns:xs="http://www.w3.org/2001/XMLSchema" xmlns:p="http://schemas.microsoft.com/office/2006/metadata/properties" xmlns:ns3="e44454bb-baec-4bed-8220-9c5ac3c3843a" xmlns:ns4="d0bcf411-6136-4e4f-84c8-f2ff1abede96" targetNamespace="http://schemas.microsoft.com/office/2006/metadata/properties" ma:root="true" ma:fieldsID="1eae35867ac19685942c00490349d6d1" ns3:_="" ns4:_="">
    <xsd:import namespace="e44454bb-baec-4bed-8220-9c5ac3c3843a"/>
    <xsd:import namespace="d0bcf411-6136-4e4f-84c8-f2ff1abede96"/>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OCR" minOccurs="0"/>
                <xsd:element ref="ns3:MediaServiceDateTaken" minOccurs="0"/>
                <xsd:element ref="ns3:MediaLengthInSeconds" minOccurs="0"/>
                <xsd:element ref="ns3:_activity"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454bb-baec-4bed-8220-9c5ac3c3843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DateTaken" ma:index="17" nillable="true" ma:displayName="MediaServiceDateTaken" ma:hidden="true" ma:internalName="MediaServiceDateTaken" ma:readOnly="true">
      <xsd:simpleType>
        <xsd:restriction base="dms:Text"/>
      </xsd:simpleType>
    </xsd:element>
    <xsd:element name="MediaLengthInSeconds" ma:index="18" nillable="true" ma:displayName="Length (seconds)" ma:internalName="MediaLengthInSeconds" ma:readOnly="true">
      <xsd:simpleType>
        <xsd:restriction base="dms:Unknown"/>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0bcf411-6136-4e4f-84c8-f2ff1abede96"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element name="SharingHintHash" ma:index="12" nillable="true" ma:displayName="Freigabehinweis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e44454bb-baec-4bed-8220-9c5ac3c3843a"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51E80C-EF22-452D-99F4-16A58A8FB44A}">
  <ds:schemaRefs>
    <ds:schemaRef ds:uri="http://schemas.openxmlformats.org/officeDocument/2006/bibliography"/>
  </ds:schemaRefs>
</ds:datastoreItem>
</file>

<file path=customXml/itemProps2.xml><?xml version="1.0" encoding="utf-8"?>
<ds:datastoreItem xmlns:ds="http://schemas.openxmlformats.org/officeDocument/2006/customXml" ds:itemID="{64FDB619-7D56-4354-BB62-60AAC91A26A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454bb-baec-4bed-8220-9c5ac3c3843a"/>
    <ds:schemaRef ds:uri="d0bcf411-6136-4e4f-84c8-f2ff1abede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08F6D94-890F-4C56-98D1-74AE8371D23B}">
  <ds:schemaRefs>
    <ds:schemaRef ds:uri="http://schemas.microsoft.com/office/2006/metadata/properties"/>
    <ds:schemaRef ds:uri="http://schemas.microsoft.com/office/infopath/2007/PartnerControls"/>
    <ds:schemaRef ds:uri="e44454bb-baec-4bed-8220-9c5ac3c3843a"/>
  </ds:schemaRefs>
</ds:datastoreItem>
</file>

<file path=customXml/itemProps4.xml><?xml version="1.0" encoding="utf-8"?>
<ds:datastoreItem xmlns:ds="http://schemas.openxmlformats.org/officeDocument/2006/customXml" ds:itemID="{884C6076-B4B9-4206-B3FB-BCE34D3A1F4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5176</Words>
  <Characters>32613</Characters>
  <Application>Microsoft Office Word</Application>
  <DocSecurity>0</DocSecurity>
  <Lines>271</Lines>
  <Paragraphs>75</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37714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Raphael Rußwurm</dc:creator>
  <cp:keywords/>
  <dc:description/>
  <cp:lastModifiedBy>Raphael Rußwurm</cp:lastModifiedBy>
  <cp:revision>30</cp:revision>
  <dcterms:created xsi:type="dcterms:W3CDTF">2026-03-10T06:57:00Z</dcterms:created>
  <dcterms:modified xsi:type="dcterms:W3CDTF">2026-03-15T20:52:00Z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0x0101003089CE060F6851479426D189AD2F3180</vt:lpwstr>
  </property>
</Properties>
</file>