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6.39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E483E52C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0"/>
          <w:szCs w:val="1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Certificamos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0"/>
          <w:szCs w:val="110"/>
          <w:u w:val="none"/>
          <w:shd w:fill="auto" w:val="clear"/>
          <w:vertAlign w:val="baseline"/>
          <w:rtl w:val="0"/>
        </w:rPr>
        <w:t xml:space="preserve">Raphael Rodrigues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em 18 de Dezembro de 2019, concluiu o curso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  <w:rtl w:val="0"/>
        </w:rPr>
        <w:t xml:space="preserve">Arquitetura de Sistemas Avançado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com carga horária de 3 horas.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