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inorHAnsi"/>
          <w:caps/>
          <w:sz w:val="28"/>
          <w:szCs w:val="28"/>
        </w:rPr>
        <w:id w:val="3800063"/>
        <w:docPartObj>
          <w:docPartGallery w:val="Cover Pages"/>
          <w:docPartUnique/>
        </w:docPartObj>
      </w:sdtPr>
      <w:sdtEndPr>
        <w:rPr>
          <w:rFonts w:eastAsiaTheme="minorHAnsi"/>
          <w:b/>
          <w:i/>
          <w:caps w:val="0"/>
          <w:u w:val="single"/>
          <w:lang w:val="fr-BE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622"/>
          </w:tblGrid>
          <w:tr w:rsidR="00962ADA" w:rsidRPr="004264D2">
            <w:trPr>
              <w:trHeight w:val="2880"/>
              <w:jc w:val="center"/>
            </w:trPr>
            <w:tc>
              <w:tcPr>
                <w:tcW w:w="5000" w:type="pct"/>
              </w:tcPr>
              <w:p w:rsidR="00962ADA" w:rsidRDefault="00962ADA" w:rsidP="00962ADA">
                <w:pPr>
                  <w:pStyle w:val="Sansinterligne"/>
                  <w:jc w:val="center"/>
                  <w:rPr>
                    <w:rFonts w:eastAsiaTheme="majorEastAsia" w:cstheme="minorHAnsi"/>
                    <w:caps/>
                    <w:sz w:val="28"/>
                    <w:szCs w:val="28"/>
                  </w:rPr>
                </w:pPr>
              </w:p>
              <w:p w:rsidR="00B31E89" w:rsidRDefault="00B31E89" w:rsidP="00962ADA">
                <w:pPr>
                  <w:pStyle w:val="Sansinterligne"/>
                  <w:jc w:val="center"/>
                  <w:rPr>
                    <w:rFonts w:eastAsiaTheme="majorEastAsia" w:cstheme="minorHAnsi"/>
                    <w:caps/>
                    <w:sz w:val="28"/>
                    <w:szCs w:val="28"/>
                  </w:rPr>
                </w:pPr>
              </w:p>
              <w:p w:rsidR="00B31E89" w:rsidRDefault="00B31E89" w:rsidP="00962ADA">
                <w:pPr>
                  <w:pStyle w:val="Sansinterligne"/>
                  <w:jc w:val="center"/>
                  <w:rPr>
                    <w:rFonts w:eastAsiaTheme="majorEastAsia" w:cstheme="minorHAnsi"/>
                    <w:caps/>
                    <w:sz w:val="28"/>
                    <w:szCs w:val="28"/>
                  </w:rPr>
                </w:pPr>
              </w:p>
              <w:p w:rsidR="00B31E89" w:rsidRDefault="00B31E89" w:rsidP="00962ADA">
                <w:pPr>
                  <w:pStyle w:val="Sansinterligne"/>
                  <w:jc w:val="center"/>
                  <w:rPr>
                    <w:rFonts w:eastAsiaTheme="majorEastAsia" w:cstheme="minorHAnsi"/>
                    <w:caps/>
                    <w:sz w:val="28"/>
                    <w:szCs w:val="28"/>
                  </w:rPr>
                </w:pPr>
              </w:p>
              <w:p w:rsidR="00B31E89" w:rsidRDefault="00B31E89" w:rsidP="00962ADA">
                <w:pPr>
                  <w:pStyle w:val="Sansinterligne"/>
                  <w:jc w:val="center"/>
                  <w:rPr>
                    <w:rFonts w:eastAsiaTheme="majorEastAsia" w:cstheme="minorHAnsi"/>
                    <w:caps/>
                    <w:sz w:val="28"/>
                    <w:szCs w:val="28"/>
                  </w:rPr>
                </w:pPr>
              </w:p>
              <w:p w:rsidR="00B31E89" w:rsidRDefault="00B31E89" w:rsidP="00962ADA">
                <w:pPr>
                  <w:pStyle w:val="Sansinterligne"/>
                  <w:jc w:val="center"/>
                  <w:rPr>
                    <w:rFonts w:eastAsiaTheme="majorEastAsia" w:cstheme="minorHAnsi"/>
                    <w:caps/>
                    <w:sz w:val="28"/>
                    <w:szCs w:val="28"/>
                  </w:rPr>
                </w:pPr>
              </w:p>
              <w:p w:rsidR="00B31E89" w:rsidRDefault="00B31E89" w:rsidP="00962ADA">
                <w:pPr>
                  <w:pStyle w:val="Sansinterligne"/>
                  <w:jc w:val="center"/>
                  <w:rPr>
                    <w:rFonts w:eastAsiaTheme="majorEastAsia" w:cstheme="minorHAnsi"/>
                    <w:caps/>
                    <w:sz w:val="28"/>
                    <w:szCs w:val="28"/>
                  </w:rPr>
                </w:pPr>
              </w:p>
              <w:p w:rsidR="00B31E89" w:rsidRDefault="00B31E89" w:rsidP="00962ADA">
                <w:pPr>
                  <w:pStyle w:val="Sansinterligne"/>
                  <w:jc w:val="center"/>
                  <w:rPr>
                    <w:rFonts w:eastAsiaTheme="majorEastAsia" w:cstheme="minorHAnsi"/>
                    <w:caps/>
                    <w:sz w:val="28"/>
                    <w:szCs w:val="28"/>
                  </w:rPr>
                </w:pPr>
              </w:p>
              <w:p w:rsidR="00B31E89" w:rsidRDefault="00B31E89" w:rsidP="00962ADA">
                <w:pPr>
                  <w:pStyle w:val="Sansinterligne"/>
                  <w:jc w:val="center"/>
                  <w:rPr>
                    <w:rFonts w:eastAsiaTheme="majorEastAsia" w:cstheme="minorHAnsi"/>
                    <w:caps/>
                    <w:sz w:val="28"/>
                    <w:szCs w:val="28"/>
                  </w:rPr>
                </w:pPr>
              </w:p>
              <w:p w:rsidR="00B31E89" w:rsidRDefault="00B31E89" w:rsidP="00962ADA">
                <w:pPr>
                  <w:pStyle w:val="Sansinterligne"/>
                  <w:jc w:val="center"/>
                  <w:rPr>
                    <w:rFonts w:eastAsiaTheme="majorEastAsia" w:cstheme="minorHAnsi"/>
                    <w:caps/>
                    <w:sz w:val="28"/>
                    <w:szCs w:val="28"/>
                  </w:rPr>
                </w:pPr>
              </w:p>
              <w:p w:rsidR="00B31E89" w:rsidRDefault="00B31E89" w:rsidP="00962ADA">
                <w:pPr>
                  <w:pStyle w:val="Sansinterligne"/>
                  <w:jc w:val="center"/>
                  <w:rPr>
                    <w:rFonts w:eastAsiaTheme="majorEastAsia" w:cstheme="minorHAnsi"/>
                    <w:caps/>
                    <w:sz w:val="28"/>
                    <w:szCs w:val="28"/>
                  </w:rPr>
                </w:pPr>
              </w:p>
              <w:p w:rsidR="00B31E89" w:rsidRPr="004264D2" w:rsidRDefault="00B31E89" w:rsidP="00962ADA">
                <w:pPr>
                  <w:pStyle w:val="Sansinterligne"/>
                  <w:jc w:val="center"/>
                  <w:rPr>
                    <w:rFonts w:eastAsiaTheme="majorEastAsia" w:cstheme="minorHAnsi"/>
                    <w:caps/>
                    <w:sz w:val="28"/>
                    <w:szCs w:val="28"/>
                    <w:lang w:val="fr-BE"/>
                  </w:rPr>
                </w:pPr>
              </w:p>
            </w:tc>
          </w:tr>
          <w:tr w:rsidR="00962ADA" w:rsidRPr="004264D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D16349" w:themeColor="accent1"/>
                </w:tcBorders>
                <w:vAlign w:val="center"/>
              </w:tcPr>
              <w:p w:rsidR="00962ADA" w:rsidRPr="00944E5E" w:rsidRDefault="00CA352C" w:rsidP="00962ADA">
                <w:pPr>
                  <w:pStyle w:val="Sansinterligne"/>
                  <w:jc w:val="center"/>
                  <w:rPr>
                    <w:rFonts w:eastAsiaTheme="majorEastAsia" w:cstheme="minorHAnsi"/>
                    <w:sz w:val="144"/>
                    <w:szCs w:val="28"/>
                  </w:rPr>
                </w:pPr>
                <w:r w:rsidRPr="00944E5E">
                  <w:rPr>
                    <w:rFonts w:eastAsiaTheme="majorEastAsia" w:cstheme="minorHAnsi"/>
                    <w:sz w:val="144"/>
                    <w:szCs w:val="28"/>
                    <w:lang w:val="fr-BE"/>
                  </w:rPr>
                  <w:t>Cour</w:t>
                </w:r>
                <w:r w:rsidR="00962ADA" w:rsidRPr="00944E5E">
                  <w:rPr>
                    <w:rFonts w:eastAsiaTheme="majorEastAsia" w:cstheme="minorHAnsi"/>
                    <w:sz w:val="144"/>
                    <w:szCs w:val="28"/>
                  </w:rPr>
                  <w:t xml:space="preserve"> de </w:t>
                </w:r>
              </w:p>
              <w:p w:rsidR="00962ADA" w:rsidRPr="004264D2" w:rsidRDefault="00EE1FAC" w:rsidP="00962ADA">
                <w:pPr>
                  <w:pStyle w:val="Sansinterligne"/>
                  <w:jc w:val="center"/>
                  <w:rPr>
                    <w:rFonts w:eastAsiaTheme="majorEastAsia" w:cstheme="minorHAnsi"/>
                    <w:sz w:val="28"/>
                    <w:szCs w:val="28"/>
                    <w:lang w:val="fr-BE"/>
                  </w:rPr>
                </w:pPr>
                <w:sdt>
                  <w:sdtPr>
                    <w:rPr>
                      <w:rFonts w:eastAsiaTheme="majorEastAsia" w:cstheme="minorHAnsi"/>
                      <w:sz w:val="144"/>
                      <w:szCs w:val="28"/>
                      <w:lang w:val="fr-BE"/>
                    </w:rPr>
                    <w:alias w:val="Titre"/>
                    <w:id w:val="15524250"/>
                    <w:placeholder>
                      <w:docPart w:val="C6C142AA3A88469BB1851191BFED75B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CA352C" w:rsidRPr="00944E5E">
                      <w:rPr>
                        <w:rFonts w:eastAsiaTheme="majorEastAsia" w:cstheme="minorHAnsi"/>
                        <w:sz w:val="144"/>
                        <w:szCs w:val="28"/>
                        <w:lang w:val="fr-BE"/>
                      </w:rPr>
                      <w:t>Comptabilité</w:t>
                    </w:r>
                  </w:sdtContent>
                </w:sdt>
              </w:p>
            </w:tc>
          </w:tr>
          <w:tr w:rsidR="00962ADA" w:rsidRPr="004264D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D16349" w:themeColor="accent1"/>
                </w:tcBorders>
                <w:vAlign w:val="center"/>
              </w:tcPr>
              <w:p w:rsidR="00962ADA" w:rsidRPr="004264D2" w:rsidRDefault="003203C5" w:rsidP="003203C5">
                <w:pPr>
                  <w:pStyle w:val="Sansinterligne"/>
                  <w:jc w:val="center"/>
                  <w:rPr>
                    <w:rFonts w:eastAsiaTheme="majorEastAsia" w:cstheme="minorHAnsi"/>
                    <w:sz w:val="28"/>
                    <w:szCs w:val="28"/>
                    <w:lang w:val="fr-BE"/>
                  </w:rPr>
                </w:pPr>
                <w:r>
                  <w:rPr>
                    <w:rFonts w:eastAsiaTheme="majorEastAsia" w:cstheme="minorHAnsi"/>
                    <w:sz w:val="28"/>
                    <w:szCs w:val="28"/>
                    <w:lang w:val="fr-BE"/>
                  </w:rPr>
                  <w:t>1</w:t>
                </w:r>
                <w:r w:rsidRPr="003203C5">
                  <w:rPr>
                    <w:rFonts w:eastAsiaTheme="majorEastAsia" w:cstheme="minorHAnsi"/>
                    <w:sz w:val="28"/>
                    <w:szCs w:val="28"/>
                    <w:vertAlign w:val="superscript"/>
                    <w:lang w:val="fr-BE"/>
                  </w:rPr>
                  <w:t>e</w:t>
                </w:r>
                <w:r>
                  <w:rPr>
                    <w:rFonts w:eastAsiaTheme="majorEastAsia" w:cstheme="minorHAnsi"/>
                    <w:sz w:val="28"/>
                    <w:szCs w:val="28"/>
                    <w:vertAlign w:val="superscript"/>
                    <w:lang w:val="fr-BE"/>
                  </w:rPr>
                  <w:t xml:space="preserve">r </w:t>
                </w:r>
                <w:r>
                  <w:rPr>
                    <w:rFonts w:eastAsiaTheme="majorEastAsia" w:cstheme="minorHAnsi"/>
                    <w:sz w:val="28"/>
                    <w:szCs w:val="28"/>
                    <w:lang w:val="fr-BE"/>
                  </w:rPr>
                  <w:t>informatique de gestion</w:t>
                </w:r>
              </w:p>
            </w:tc>
          </w:tr>
          <w:tr w:rsidR="00962ADA" w:rsidRPr="004264D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62ADA" w:rsidRPr="004264D2" w:rsidRDefault="00962ADA">
                <w:pPr>
                  <w:pStyle w:val="Sansinterligne"/>
                  <w:jc w:val="center"/>
                  <w:rPr>
                    <w:rFonts w:cstheme="minorHAnsi"/>
                    <w:sz w:val="28"/>
                    <w:szCs w:val="28"/>
                    <w:lang w:val="fr-BE"/>
                  </w:rPr>
                </w:pPr>
              </w:p>
            </w:tc>
          </w:tr>
          <w:tr w:rsidR="00962ADA" w:rsidRPr="004264D2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  <w:szCs w:val="28"/>
                </w:rPr>
                <w:alias w:val="Auteur"/>
                <w:id w:val="15524260"/>
                <w:placeholder>
                  <w:docPart w:val="613471AA368E44ACB941AA450A459D8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62ADA" w:rsidRPr="004264D2" w:rsidRDefault="00962ADA">
                    <w:pPr>
                      <w:pStyle w:val="Sansinterligne"/>
                      <w:jc w:val="center"/>
                      <w:rPr>
                        <w:rFonts w:cstheme="minorHAnsi"/>
                        <w:b/>
                        <w:bCs/>
                        <w:sz w:val="28"/>
                        <w:szCs w:val="28"/>
                        <w:lang w:val="fr-BE"/>
                      </w:rPr>
                    </w:pPr>
                    <w:r w:rsidRPr="004264D2">
                      <w:rPr>
                        <w:rFonts w:cstheme="minorHAnsi"/>
                        <w:b/>
                        <w:bCs/>
                        <w:sz w:val="28"/>
                        <w:szCs w:val="28"/>
                        <w:lang w:val="fr-BE"/>
                      </w:rPr>
                      <w:t>El Jouhri.R</w:t>
                    </w:r>
                  </w:p>
                </w:tc>
              </w:sdtContent>
            </w:sdt>
          </w:tr>
          <w:tr w:rsidR="00962ADA" w:rsidRPr="004264D2">
            <w:trPr>
              <w:trHeight w:val="360"/>
              <w:jc w:val="center"/>
            </w:trPr>
            <w:sdt>
              <w:sdtPr>
                <w:rPr>
                  <w:rFonts w:eastAsiaTheme="majorEastAsia" w:cstheme="minorHAnsi"/>
                  <w:sz w:val="28"/>
                  <w:szCs w:val="28"/>
                </w:rPr>
                <w:alias w:val="Date"/>
                <w:id w:val="516659546"/>
                <w:placeholder>
                  <w:docPart w:val="BFD8F88381AA4CF3B056899B126B0EB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62ADA" w:rsidRPr="004264D2" w:rsidRDefault="00962ADA">
                    <w:pPr>
                      <w:pStyle w:val="Sansinterligne"/>
                      <w:jc w:val="center"/>
                      <w:rPr>
                        <w:rFonts w:cstheme="minorHAnsi"/>
                        <w:b/>
                        <w:bCs/>
                        <w:sz w:val="28"/>
                        <w:szCs w:val="28"/>
                        <w:lang w:val="fr-BE"/>
                      </w:rPr>
                    </w:pPr>
                    <w:r w:rsidRPr="004264D2">
                      <w:rPr>
                        <w:rFonts w:eastAsiaTheme="majorEastAsia" w:cstheme="minorHAnsi"/>
                        <w:sz w:val="28"/>
                        <w:szCs w:val="28"/>
                      </w:rPr>
                      <w:t>2009-2010</w:t>
                    </w:r>
                  </w:p>
                </w:tc>
              </w:sdtContent>
            </w:sdt>
          </w:tr>
        </w:tbl>
        <w:p w:rsidR="00962ADA" w:rsidRPr="004264D2" w:rsidRDefault="00962ADA">
          <w:pPr>
            <w:rPr>
              <w:rFonts w:cstheme="minorHAnsi"/>
              <w:sz w:val="28"/>
              <w:szCs w:val="28"/>
              <w:lang w:val="fr-FR"/>
            </w:rPr>
          </w:pPr>
        </w:p>
        <w:p w:rsidR="00962ADA" w:rsidRPr="004264D2" w:rsidRDefault="00962ADA">
          <w:pPr>
            <w:rPr>
              <w:rFonts w:cstheme="minorHAnsi"/>
              <w:sz w:val="28"/>
              <w:szCs w:val="28"/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622"/>
          </w:tblGrid>
          <w:tr w:rsidR="00962ADA" w:rsidRPr="004264D2">
            <w:tc>
              <w:tcPr>
                <w:tcW w:w="5000" w:type="pct"/>
              </w:tcPr>
              <w:p w:rsidR="00962ADA" w:rsidRPr="004264D2" w:rsidRDefault="00962ADA" w:rsidP="00962ADA">
                <w:pPr>
                  <w:pStyle w:val="Sansinterligne"/>
                  <w:rPr>
                    <w:rFonts w:cstheme="minorHAnsi"/>
                    <w:sz w:val="28"/>
                    <w:szCs w:val="28"/>
                    <w:lang w:val="fr-BE"/>
                  </w:rPr>
                </w:pPr>
              </w:p>
            </w:tc>
          </w:tr>
        </w:tbl>
        <w:p w:rsidR="00962ADA" w:rsidRPr="004264D2" w:rsidRDefault="00962ADA">
          <w:pPr>
            <w:rPr>
              <w:rFonts w:cstheme="minorHAnsi"/>
              <w:sz w:val="28"/>
              <w:szCs w:val="28"/>
              <w:lang w:val="fr-FR"/>
            </w:rPr>
          </w:pPr>
        </w:p>
        <w:p w:rsidR="00962ADA" w:rsidRPr="004264D2" w:rsidRDefault="00962ADA">
          <w:pPr>
            <w:rPr>
              <w:rFonts w:cstheme="minorHAnsi"/>
              <w:b/>
              <w:i/>
              <w:sz w:val="28"/>
              <w:szCs w:val="28"/>
              <w:u w:val="single"/>
              <w:lang w:val="fr-BE"/>
            </w:rPr>
          </w:pPr>
          <w:r w:rsidRPr="004264D2">
            <w:rPr>
              <w:rFonts w:cstheme="minorHAnsi"/>
              <w:b/>
              <w:i/>
              <w:sz w:val="28"/>
              <w:szCs w:val="28"/>
              <w:u w:val="single"/>
              <w:lang w:val="fr-BE"/>
            </w:rPr>
            <w:br w:type="page"/>
          </w:r>
        </w:p>
      </w:sdtContent>
    </w:sdt>
    <w:p w:rsidR="006B6EE5" w:rsidRPr="000B45AC" w:rsidRDefault="006B6EE5" w:rsidP="00962ADA">
      <w:pPr>
        <w:pStyle w:val="Paragraphedeliste"/>
        <w:numPr>
          <w:ilvl w:val="0"/>
          <w:numId w:val="14"/>
        </w:numPr>
        <w:rPr>
          <w:rFonts w:cstheme="minorHAnsi"/>
          <w:b/>
          <w:i/>
          <w:sz w:val="24"/>
          <w:szCs w:val="28"/>
          <w:u w:val="single"/>
          <w:lang w:val="fr-BE"/>
        </w:rPr>
      </w:pPr>
      <w:r w:rsidRPr="004264D2">
        <w:rPr>
          <w:rFonts w:cstheme="minorHAnsi"/>
          <w:b/>
          <w:i/>
          <w:sz w:val="28"/>
          <w:szCs w:val="28"/>
          <w:u w:val="single"/>
          <w:lang w:val="fr-BE"/>
        </w:rPr>
        <w:lastRenderedPageBreak/>
        <w:t>Vocabulaire :</w:t>
      </w:r>
    </w:p>
    <w:p w:rsidR="006B6EE5" w:rsidRPr="000B45AC" w:rsidRDefault="006B6EE5" w:rsidP="006B6EE5">
      <w:pPr>
        <w:pStyle w:val="Paragraphedeliste"/>
        <w:numPr>
          <w:ilvl w:val="0"/>
          <w:numId w:val="1"/>
        </w:numPr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Le patrimoine d’une personne est ce qu’elle a et ce qu’elle doit.</w:t>
      </w:r>
    </w:p>
    <w:p w:rsidR="006B6EE5" w:rsidRPr="000B45AC" w:rsidRDefault="006B6EE5" w:rsidP="006B6EE5">
      <w:pPr>
        <w:pStyle w:val="Paragraphedeliste"/>
        <w:numPr>
          <w:ilvl w:val="0"/>
          <w:numId w:val="1"/>
        </w:numPr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Le circulant est ce qui entre et ce qui sort.</w:t>
      </w:r>
    </w:p>
    <w:p w:rsidR="006B6EE5" w:rsidRPr="000B45AC" w:rsidRDefault="006B6EE5" w:rsidP="006B6EE5">
      <w:pPr>
        <w:pStyle w:val="Paragraphedeliste"/>
        <w:numPr>
          <w:ilvl w:val="0"/>
          <w:numId w:val="1"/>
        </w:numPr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Le fixe est tous les investissements que je fais pour moi.</w:t>
      </w:r>
    </w:p>
    <w:p w:rsidR="006B6EE5" w:rsidRPr="000B45AC" w:rsidRDefault="006B6EE5" w:rsidP="006B6EE5">
      <w:pPr>
        <w:pStyle w:val="Paragraphedeliste"/>
        <w:numPr>
          <w:ilvl w:val="0"/>
          <w:numId w:val="1"/>
        </w:num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   Court terme= moins d’un an.</w:t>
      </w:r>
    </w:p>
    <w:p w:rsidR="006B6EE5" w:rsidRPr="000B45AC" w:rsidRDefault="006B6EE5" w:rsidP="006B6EE5">
      <w:pPr>
        <w:spacing w:line="276" w:lineRule="auto"/>
        <w:ind w:left="108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Long terme=plus d’un an.</w:t>
      </w:r>
    </w:p>
    <w:p w:rsidR="006B6EE5" w:rsidRPr="004264D2" w:rsidRDefault="00B41C30" w:rsidP="00962ADA">
      <w:pPr>
        <w:pStyle w:val="Paragraphedeliste"/>
        <w:numPr>
          <w:ilvl w:val="0"/>
          <w:numId w:val="14"/>
        </w:numPr>
        <w:spacing w:line="276" w:lineRule="auto"/>
        <w:rPr>
          <w:rFonts w:cstheme="minorHAnsi"/>
          <w:b/>
          <w:i/>
          <w:sz w:val="28"/>
          <w:szCs w:val="28"/>
          <w:u w:val="single"/>
          <w:lang w:val="fr-BE"/>
        </w:rPr>
      </w:pPr>
      <w:r w:rsidRPr="004264D2">
        <w:rPr>
          <w:rFonts w:cstheme="minorHAnsi"/>
          <w:b/>
          <w:i/>
          <w:sz w:val="28"/>
          <w:szCs w:val="28"/>
          <w:u w:val="single"/>
          <w:lang w:val="fr-BE"/>
        </w:rPr>
        <w:t>Bilan :</w:t>
      </w:r>
    </w:p>
    <w:p w:rsidR="00B41C30" w:rsidRPr="000B45AC" w:rsidRDefault="00B41C30" w:rsidP="00B41C30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Le bilan= faire l’inventaire, il se </w:t>
      </w:r>
      <w:r w:rsidR="00CA352C" w:rsidRPr="000B45AC">
        <w:rPr>
          <w:rFonts w:cstheme="minorHAnsi"/>
          <w:sz w:val="24"/>
          <w:szCs w:val="28"/>
          <w:lang w:val="fr-BE"/>
        </w:rPr>
        <w:t>clôture</w:t>
      </w:r>
      <w:r w:rsidRPr="000B45AC">
        <w:rPr>
          <w:rFonts w:cstheme="minorHAnsi"/>
          <w:sz w:val="24"/>
          <w:szCs w:val="28"/>
          <w:lang w:val="fr-BE"/>
        </w:rPr>
        <w:t xml:space="preserve"> le 31 </w:t>
      </w:r>
      <w:r w:rsidR="00CA352C" w:rsidRPr="000B45AC">
        <w:rPr>
          <w:rFonts w:cstheme="minorHAnsi"/>
          <w:sz w:val="24"/>
          <w:szCs w:val="28"/>
          <w:lang w:val="fr-BE"/>
        </w:rPr>
        <w:t>décembre</w:t>
      </w:r>
      <w:r w:rsidRPr="000B45AC">
        <w:rPr>
          <w:rFonts w:cstheme="minorHAnsi"/>
          <w:sz w:val="24"/>
          <w:szCs w:val="28"/>
          <w:lang w:val="fr-BE"/>
        </w:rPr>
        <w:t xml:space="preserve"> et se fait une fois par ans (parfois tout les 6mois aussi).</w:t>
      </w:r>
    </w:p>
    <w:p w:rsidR="00B41C30" w:rsidRPr="000B45AC" w:rsidRDefault="00B41C30" w:rsidP="00B41C30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IL se compose de :</w:t>
      </w:r>
    </w:p>
    <w:p w:rsidR="00B41C30" w:rsidRPr="000B45AC" w:rsidRDefault="00B41C30" w:rsidP="00B41C30">
      <w:pPr>
        <w:pStyle w:val="Paragraphedeliste"/>
        <w:numPr>
          <w:ilvl w:val="0"/>
          <w:numId w:val="3"/>
        </w:num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Actif : Avoir : C’est notre possession  de </w:t>
      </w:r>
      <w:r w:rsidR="00CA352C" w:rsidRPr="000B45AC">
        <w:rPr>
          <w:rFonts w:cstheme="minorHAnsi"/>
          <w:sz w:val="24"/>
          <w:szCs w:val="28"/>
          <w:lang w:val="fr-BE"/>
        </w:rPr>
        <w:t>matérielle</w:t>
      </w:r>
      <w:r w:rsidRPr="000B45AC">
        <w:rPr>
          <w:rFonts w:cstheme="minorHAnsi"/>
          <w:sz w:val="24"/>
          <w:szCs w:val="28"/>
          <w:lang w:val="fr-BE"/>
        </w:rPr>
        <w:t xml:space="preserve"> et notre droit sur quelqu’un (créance)</w:t>
      </w:r>
      <w:r w:rsidR="004969BF" w:rsidRPr="000B45AC">
        <w:rPr>
          <w:rFonts w:cstheme="minorHAnsi"/>
          <w:sz w:val="24"/>
          <w:szCs w:val="28"/>
          <w:lang w:val="fr-BE"/>
        </w:rPr>
        <w:t>.</w:t>
      </w:r>
    </w:p>
    <w:p w:rsidR="00B41C30" w:rsidRPr="000B45AC" w:rsidRDefault="00B41C30" w:rsidP="004969BF">
      <w:pPr>
        <w:pStyle w:val="Paragraphedeliste"/>
        <w:numPr>
          <w:ilvl w:val="0"/>
          <w:numId w:val="3"/>
        </w:num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Passif : fonds propres (Capital social+Report+Réserves) et dettes</w:t>
      </w:r>
      <w:r w:rsidR="004969BF" w:rsidRPr="000B45AC">
        <w:rPr>
          <w:rFonts w:cstheme="minorHAnsi"/>
          <w:sz w:val="24"/>
          <w:szCs w:val="28"/>
          <w:lang w:val="fr-BE"/>
        </w:rPr>
        <w:t>.</w:t>
      </w:r>
    </w:p>
    <w:p w:rsidR="004969BF" w:rsidRPr="000B45AC" w:rsidRDefault="004969BF" w:rsidP="004969BF">
      <w:pPr>
        <w:pStyle w:val="Paragraphedeliste"/>
        <w:spacing w:line="276" w:lineRule="auto"/>
        <w:ind w:left="1080" w:firstLine="0"/>
        <w:rPr>
          <w:rFonts w:cstheme="minorHAnsi"/>
          <w:sz w:val="24"/>
          <w:szCs w:val="28"/>
          <w:lang w:val="fr-BE"/>
        </w:rPr>
      </w:pPr>
    </w:p>
    <w:p w:rsidR="004969BF" w:rsidRPr="000B45AC" w:rsidRDefault="004969BF" w:rsidP="004969BF">
      <w:pPr>
        <w:pStyle w:val="Paragraphedeliste"/>
        <w:spacing w:line="276" w:lineRule="auto"/>
        <w:ind w:left="1080" w:firstLine="0"/>
        <w:rPr>
          <w:rFonts w:cstheme="minorHAnsi"/>
          <w:sz w:val="24"/>
          <w:szCs w:val="28"/>
          <w:lang w:val="fr-BE"/>
        </w:rPr>
      </w:pPr>
    </w:p>
    <w:p w:rsidR="004969BF" w:rsidRPr="000B45AC" w:rsidRDefault="004969BF" w:rsidP="004969BF">
      <w:pPr>
        <w:pStyle w:val="Paragraphedeliste"/>
        <w:spacing w:line="276" w:lineRule="auto"/>
        <w:ind w:left="1080" w:firstLine="0"/>
        <w:rPr>
          <w:rFonts w:cstheme="minorHAnsi"/>
          <w:sz w:val="24"/>
          <w:szCs w:val="28"/>
          <w:lang w:val="fr-BE"/>
        </w:rPr>
      </w:pPr>
    </w:p>
    <w:p w:rsidR="004969BF" w:rsidRPr="000B45AC" w:rsidRDefault="004969BF" w:rsidP="004969BF">
      <w:pPr>
        <w:pStyle w:val="Paragraphedeliste"/>
        <w:spacing w:line="276" w:lineRule="auto"/>
        <w:ind w:left="1080" w:firstLine="0"/>
        <w:rPr>
          <w:rFonts w:cstheme="minorHAnsi"/>
          <w:sz w:val="24"/>
          <w:szCs w:val="28"/>
          <w:lang w:val="fr-BE"/>
        </w:rPr>
      </w:pPr>
    </w:p>
    <w:p w:rsidR="004969BF" w:rsidRPr="000B45AC" w:rsidRDefault="004969BF" w:rsidP="004969BF">
      <w:pPr>
        <w:pStyle w:val="Paragraphedeliste"/>
        <w:spacing w:line="276" w:lineRule="auto"/>
        <w:ind w:left="1080" w:firstLine="0"/>
        <w:rPr>
          <w:rFonts w:cstheme="minorHAnsi"/>
          <w:sz w:val="24"/>
          <w:szCs w:val="28"/>
          <w:lang w:val="fr-BE"/>
        </w:rPr>
      </w:pPr>
    </w:p>
    <w:p w:rsidR="004969BF" w:rsidRPr="000B45AC" w:rsidRDefault="004969BF" w:rsidP="004969BF">
      <w:pPr>
        <w:pStyle w:val="Paragraphedeliste"/>
        <w:spacing w:line="276" w:lineRule="auto"/>
        <w:ind w:left="1080" w:firstLine="0"/>
        <w:rPr>
          <w:rFonts w:cstheme="minorHAnsi"/>
          <w:sz w:val="24"/>
          <w:szCs w:val="28"/>
          <w:lang w:val="fr-BE"/>
        </w:rPr>
      </w:pPr>
    </w:p>
    <w:p w:rsidR="004969BF" w:rsidRPr="000B45AC" w:rsidRDefault="004969BF" w:rsidP="00D75406">
      <w:pPr>
        <w:spacing w:line="276" w:lineRule="auto"/>
        <w:rPr>
          <w:rFonts w:cstheme="minorHAnsi"/>
          <w:sz w:val="24"/>
          <w:szCs w:val="28"/>
          <w:lang w:val="fr-BE"/>
        </w:rPr>
      </w:pPr>
    </w:p>
    <w:p w:rsidR="00D75406" w:rsidRPr="000B45AC" w:rsidRDefault="00D75406" w:rsidP="00D75406">
      <w:pPr>
        <w:spacing w:line="276" w:lineRule="auto"/>
        <w:rPr>
          <w:rFonts w:cstheme="minorHAnsi"/>
          <w:sz w:val="24"/>
          <w:szCs w:val="28"/>
          <w:lang w:val="fr-BE"/>
        </w:rPr>
      </w:pPr>
    </w:p>
    <w:p w:rsidR="00D75406" w:rsidRPr="000B45AC" w:rsidRDefault="00D75406" w:rsidP="00D75406">
      <w:pPr>
        <w:spacing w:line="276" w:lineRule="auto"/>
        <w:rPr>
          <w:rFonts w:cstheme="minorHAnsi"/>
          <w:sz w:val="24"/>
          <w:szCs w:val="28"/>
          <w:lang w:val="fr-BE"/>
        </w:rPr>
      </w:pPr>
    </w:p>
    <w:p w:rsidR="00962ADA" w:rsidRPr="000B45AC" w:rsidRDefault="00962ADA" w:rsidP="00D75406">
      <w:pPr>
        <w:spacing w:line="276" w:lineRule="auto"/>
        <w:rPr>
          <w:rFonts w:cstheme="minorHAnsi"/>
          <w:b/>
          <w:i/>
          <w:sz w:val="24"/>
          <w:szCs w:val="28"/>
          <w:u w:val="single"/>
          <w:lang w:val="fr-BE"/>
        </w:rPr>
      </w:pPr>
    </w:p>
    <w:p w:rsidR="00962ADA" w:rsidRDefault="00962ADA" w:rsidP="00D75406">
      <w:pPr>
        <w:spacing w:line="276" w:lineRule="auto"/>
        <w:rPr>
          <w:rFonts w:cstheme="minorHAnsi"/>
          <w:b/>
          <w:i/>
          <w:sz w:val="24"/>
          <w:szCs w:val="28"/>
          <w:u w:val="single"/>
          <w:lang w:val="fr-BE"/>
        </w:rPr>
      </w:pPr>
    </w:p>
    <w:p w:rsidR="000B45AC" w:rsidRDefault="000B45AC" w:rsidP="00D75406">
      <w:pPr>
        <w:spacing w:line="276" w:lineRule="auto"/>
        <w:rPr>
          <w:rFonts w:cstheme="minorHAnsi"/>
          <w:b/>
          <w:i/>
          <w:sz w:val="24"/>
          <w:szCs w:val="28"/>
          <w:u w:val="single"/>
          <w:lang w:val="fr-BE"/>
        </w:rPr>
      </w:pPr>
    </w:p>
    <w:p w:rsidR="000B45AC" w:rsidRDefault="000B45AC" w:rsidP="00D75406">
      <w:pPr>
        <w:spacing w:line="276" w:lineRule="auto"/>
        <w:rPr>
          <w:rFonts w:cstheme="minorHAnsi"/>
          <w:b/>
          <w:i/>
          <w:sz w:val="24"/>
          <w:szCs w:val="28"/>
          <w:u w:val="single"/>
          <w:lang w:val="fr-BE"/>
        </w:rPr>
      </w:pPr>
    </w:p>
    <w:p w:rsidR="000B45AC" w:rsidRPr="000B45AC" w:rsidRDefault="000B45AC" w:rsidP="00D75406">
      <w:pPr>
        <w:spacing w:line="276" w:lineRule="auto"/>
        <w:rPr>
          <w:rFonts w:cstheme="minorHAnsi"/>
          <w:b/>
          <w:i/>
          <w:sz w:val="24"/>
          <w:szCs w:val="28"/>
          <w:u w:val="single"/>
          <w:lang w:val="fr-BE"/>
        </w:rPr>
      </w:pPr>
    </w:p>
    <w:p w:rsidR="00C21CD3" w:rsidRPr="004264D2" w:rsidRDefault="00C21CD3" w:rsidP="00962ADA">
      <w:pPr>
        <w:pStyle w:val="Paragraphedeliste"/>
        <w:numPr>
          <w:ilvl w:val="0"/>
          <w:numId w:val="14"/>
        </w:numPr>
        <w:spacing w:line="276" w:lineRule="auto"/>
        <w:rPr>
          <w:rFonts w:cstheme="minorHAnsi"/>
          <w:b/>
          <w:i/>
          <w:sz w:val="28"/>
          <w:szCs w:val="28"/>
          <w:u w:val="single"/>
          <w:lang w:val="fr-BE"/>
        </w:rPr>
      </w:pPr>
      <w:r w:rsidRPr="004264D2">
        <w:rPr>
          <w:rFonts w:cstheme="minorHAnsi"/>
          <w:b/>
          <w:i/>
          <w:sz w:val="28"/>
          <w:szCs w:val="28"/>
          <w:u w:val="single"/>
          <w:lang w:val="fr-BE"/>
        </w:rPr>
        <w:lastRenderedPageBreak/>
        <w:t>Compte Résultat :</w:t>
      </w:r>
    </w:p>
    <w:p w:rsidR="00C21CD3" w:rsidRPr="000B45AC" w:rsidRDefault="00C21CD3" w:rsidP="00C21CD3">
      <w:pPr>
        <w:tabs>
          <w:tab w:val="left" w:pos="4705"/>
          <w:tab w:val="right" w:pos="8327"/>
        </w:tabs>
        <w:ind w:left="567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b/>
          <w:sz w:val="24"/>
          <w:szCs w:val="28"/>
          <w:u w:val="single"/>
          <w:lang w:val="fr-BE"/>
        </w:rPr>
        <w:t>-A. Pour le résultat</w:t>
      </w:r>
      <w:r w:rsidRPr="000B45AC">
        <w:rPr>
          <w:rFonts w:cstheme="minorHAnsi"/>
          <w:sz w:val="24"/>
          <w:szCs w:val="28"/>
          <w:lang w:val="fr-BE"/>
        </w:rPr>
        <w:t xml:space="preserve">, enregistrer  d’abord les opérations dans les comptes de </w:t>
      </w:r>
      <w:r w:rsidRPr="000B45AC">
        <w:rPr>
          <w:rFonts w:cstheme="minorHAnsi"/>
          <w:sz w:val="24"/>
          <w:szCs w:val="28"/>
          <w:u w:val="single"/>
          <w:lang w:val="fr-BE"/>
        </w:rPr>
        <w:t>charges</w:t>
      </w:r>
      <w:r w:rsidRPr="000B45AC">
        <w:rPr>
          <w:rFonts w:cstheme="minorHAnsi"/>
          <w:sz w:val="24"/>
          <w:szCs w:val="28"/>
          <w:lang w:val="fr-BE"/>
        </w:rPr>
        <w:t xml:space="preserve"> et de </w:t>
      </w:r>
      <w:r w:rsidRPr="000B45AC">
        <w:rPr>
          <w:rFonts w:cstheme="minorHAnsi"/>
          <w:sz w:val="24"/>
          <w:szCs w:val="28"/>
          <w:u w:val="single"/>
          <w:lang w:val="fr-BE"/>
        </w:rPr>
        <w:t>produits</w:t>
      </w:r>
      <w:r w:rsidRPr="000B45AC">
        <w:rPr>
          <w:rFonts w:cstheme="minorHAnsi"/>
          <w:sz w:val="24"/>
          <w:szCs w:val="28"/>
          <w:lang w:val="fr-BE"/>
        </w:rPr>
        <w:t xml:space="preserve"> appropriés </w:t>
      </w:r>
      <w:r w:rsidRPr="000B45AC">
        <w:rPr>
          <w:rFonts w:cstheme="minorHAnsi"/>
          <w:b/>
          <w:sz w:val="24"/>
          <w:szCs w:val="28"/>
          <w:lang w:val="fr-BE"/>
        </w:rPr>
        <w:t>(v. Ex syll. pp.14 et 15)</w:t>
      </w:r>
      <w:r w:rsidRPr="000B45AC">
        <w:rPr>
          <w:rFonts w:cstheme="minorHAnsi"/>
          <w:sz w:val="24"/>
          <w:szCs w:val="28"/>
          <w:lang w:val="fr-BE"/>
        </w:rPr>
        <w:t> ; ceux-ci, appelés aussi « comptes de gestion » sont, en fait, des sous-comptes du « Compte de Résultats »</w:t>
      </w:r>
    </w:p>
    <w:p w:rsidR="00C21CD3" w:rsidRPr="000B45AC" w:rsidRDefault="00C21CD3" w:rsidP="00C21CD3">
      <w:pPr>
        <w:tabs>
          <w:tab w:val="left" w:pos="4705"/>
          <w:tab w:val="right" w:pos="8327"/>
        </w:tabs>
        <w:ind w:left="567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-n’oubliez pas qu’ils peuvent </w:t>
      </w:r>
      <w:r w:rsidRPr="000B45AC">
        <w:rPr>
          <w:rFonts w:cstheme="minorHAnsi"/>
          <w:sz w:val="24"/>
          <w:szCs w:val="28"/>
          <w:u w:val="single"/>
          <w:lang w:val="fr-BE"/>
        </w:rPr>
        <w:t>s’articuler avec des Comptes de Bilan</w:t>
      </w:r>
      <w:r w:rsidRPr="000B45AC">
        <w:rPr>
          <w:rFonts w:cstheme="minorHAnsi"/>
          <w:sz w:val="24"/>
          <w:szCs w:val="28"/>
          <w:lang w:val="fr-BE"/>
        </w:rPr>
        <w:t> : ex : une vente suivant facture fait intervenir : « Ventes » et « Clients »</w:t>
      </w:r>
    </w:p>
    <w:p w:rsidR="00C21CD3" w:rsidRPr="000B45AC" w:rsidRDefault="00C21CD3" w:rsidP="00C21CD3">
      <w:pPr>
        <w:tabs>
          <w:tab w:val="left" w:pos="4705"/>
          <w:tab w:val="right" w:pos="8327"/>
        </w:tabs>
        <w:ind w:left="567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-pour élaborer le Compte de Résultats, on « lui » vire, en fin d’année, les soldes débiteurs et créditeurs de ses sous-comptes, comme vous l’avez fait précédemment pour le Bilan.</w:t>
      </w:r>
    </w:p>
    <w:p w:rsidR="00C21CD3" w:rsidRPr="000B45AC" w:rsidRDefault="00C21CD3" w:rsidP="00C21CD3">
      <w:pPr>
        <w:tabs>
          <w:tab w:val="left" w:pos="4705"/>
          <w:tab w:val="right" w:pos="8327"/>
        </w:tabs>
        <w:ind w:left="567" w:firstLine="0"/>
        <w:rPr>
          <w:rFonts w:cstheme="minorHAnsi"/>
          <w:b/>
          <w:sz w:val="24"/>
          <w:szCs w:val="28"/>
          <w:u w:val="single"/>
          <w:lang w:val="fr-BE"/>
        </w:rPr>
      </w:pPr>
      <w:r w:rsidRPr="000B45AC">
        <w:rPr>
          <w:rFonts w:cstheme="minorHAnsi"/>
          <w:b/>
          <w:sz w:val="24"/>
          <w:szCs w:val="28"/>
          <w:u w:val="single"/>
          <w:lang w:val="fr-BE"/>
        </w:rPr>
        <w:t>-B. Pour résoudre un exercice :</w:t>
      </w:r>
    </w:p>
    <w:p w:rsidR="00C21CD3" w:rsidRPr="000B45AC" w:rsidRDefault="00C21CD3" w:rsidP="00C21CD3">
      <w:pPr>
        <w:tabs>
          <w:tab w:val="left" w:pos="4705"/>
          <w:tab w:val="right" w:pos="8327"/>
        </w:tabs>
        <w:ind w:left="567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Vous aurez besoin en plus des comptes de bilan que vous connaissez déjà, des comptes suivants :</w:t>
      </w:r>
    </w:p>
    <w:p w:rsidR="00C21CD3" w:rsidRPr="000B45AC" w:rsidRDefault="00C21CD3" w:rsidP="00C21CD3">
      <w:pPr>
        <w:tabs>
          <w:tab w:val="left" w:pos="4705"/>
          <w:tab w:val="right" w:pos="8327"/>
        </w:tabs>
        <w:ind w:left="567" w:firstLine="0"/>
        <w:rPr>
          <w:rFonts w:cstheme="minorHAnsi"/>
          <w:sz w:val="24"/>
          <w:szCs w:val="28"/>
          <w:u w:val="single"/>
          <w:lang w:val="fr-BE"/>
        </w:rPr>
      </w:pPr>
      <w:r w:rsidRPr="000B45AC">
        <w:rPr>
          <w:rFonts w:cstheme="minorHAnsi"/>
          <w:sz w:val="24"/>
          <w:szCs w:val="28"/>
          <w:u w:val="single"/>
          <w:lang w:val="fr-BE"/>
        </w:rPr>
        <w:t xml:space="preserve">1°Comptes de produits (droite du C.Résultats) :  </w:t>
      </w:r>
      <w:r w:rsidRPr="000B45AC">
        <w:rPr>
          <w:rFonts w:cstheme="minorHAnsi"/>
          <w:b/>
          <w:sz w:val="24"/>
          <w:szCs w:val="28"/>
          <w:u w:val="single"/>
          <w:lang w:val="fr-BE"/>
        </w:rPr>
        <w:t>D-    C+</w:t>
      </w:r>
    </w:p>
    <w:p w:rsidR="00C21CD3" w:rsidRPr="000B45AC" w:rsidRDefault="00C21CD3" w:rsidP="00C21CD3">
      <w:pPr>
        <w:tabs>
          <w:tab w:val="left" w:pos="4705"/>
          <w:tab w:val="right" w:pos="8327"/>
        </w:tabs>
        <w:ind w:left="567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   -1.1.Ventes ;- 1.2. </w:t>
      </w:r>
      <w:r w:rsidR="00CA352C" w:rsidRPr="000B45AC">
        <w:rPr>
          <w:rFonts w:cstheme="minorHAnsi"/>
          <w:sz w:val="24"/>
          <w:szCs w:val="28"/>
          <w:lang w:val="fr-BE"/>
        </w:rPr>
        <w:t>Produits</w:t>
      </w:r>
      <w:r w:rsidRPr="000B45AC">
        <w:rPr>
          <w:rFonts w:cstheme="minorHAnsi"/>
          <w:sz w:val="24"/>
          <w:szCs w:val="28"/>
          <w:lang w:val="fr-BE"/>
        </w:rPr>
        <w:t xml:space="preserve"> financiers (intérêts sur placements)</w:t>
      </w:r>
    </w:p>
    <w:p w:rsidR="00C21CD3" w:rsidRPr="000B45AC" w:rsidRDefault="00C21CD3" w:rsidP="00C21CD3">
      <w:pPr>
        <w:tabs>
          <w:tab w:val="left" w:pos="4705"/>
          <w:tab w:val="right" w:pos="8327"/>
        </w:tabs>
        <w:ind w:left="567" w:firstLine="0"/>
        <w:rPr>
          <w:rFonts w:cstheme="minorHAnsi"/>
          <w:b/>
          <w:sz w:val="24"/>
          <w:szCs w:val="28"/>
          <w:u w:val="single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2°</w:t>
      </w:r>
      <w:r w:rsidRPr="000B45AC">
        <w:rPr>
          <w:rFonts w:cstheme="minorHAnsi"/>
          <w:sz w:val="24"/>
          <w:szCs w:val="28"/>
          <w:u w:val="single"/>
          <w:lang w:val="fr-BE"/>
        </w:rPr>
        <w:t xml:space="preserve">Comptes de charges (gauche du C.Résultats) : </w:t>
      </w:r>
      <w:r w:rsidRPr="000B45AC">
        <w:rPr>
          <w:rFonts w:cstheme="minorHAnsi"/>
          <w:b/>
          <w:sz w:val="24"/>
          <w:szCs w:val="28"/>
          <w:u w:val="single"/>
          <w:lang w:val="fr-BE"/>
        </w:rPr>
        <w:t>D+    C-</w:t>
      </w:r>
    </w:p>
    <w:p w:rsidR="00C21CD3" w:rsidRPr="000B45AC" w:rsidRDefault="00C21CD3" w:rsidP="00C21CD3">
      <w:pPr>
        <w:tabs>
          <w:tab w:val="left" w:pos="4705"/>
          <w:tab w:val="right" w:pos="8327"/>
        </w:tabs>
        <w:ind w:left="567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   -2.1.achats ; -2.2.SBD ; -2.3.rémunérations (1) (correspond en fait à l’ensemble des </w:t>
      </w:r>
      <w:r w:rsidRPr="000B45AC">
        <w:rPr>
          <w:rFonts w:cstheme="minorHAnsi"/>
          <w:sz w:val="24"/>
          <w:szCs w:val="28"/>
          <w:u w:val="single"/>
          <w:lang w:val="fr-BE"/>
        </w:rPr>
        <w:t>prestations</w:t>
      </w:r>
      <w:r w:rsidRPr="000B45AC">
        <w:rPr>
          <w:rFonts w:cstheme="minorHAnsi"/>
          <w:sz w:val="24"/>
          <w:szCs w:val="28"/>
          <w:lang w:val="fr-BE"/>
        </w:rPr>
        <w:t xml:space="preserve"> </w:t>
      </w:r>
      <w:r w:rsidRPr="000B45AC">
        <w:rPr>
          <w:rFonts w:cstheme="minorHAnsi"/>
          <w:sz w:val="24"/>
          <w:szCs w:val="28"/>
          <w:u w:val="single"/>
          <w:lang w:val="fr-BE"/>
        </w:rPr>
        <w:t>« achetées »</w:t>
      </w:r>
      <w:r w:rsidRPr="000B45AC">
        <w:rPr>
          <w:rFonts w:cstheme="minorHAnsi"/>
          <w:sz w:val="24"/>
          <w:szCs w:val="28"/>
          <w:lang w:val="fr-BE"/>
        </w:rPr>
        <w:t xml:space="preserve"> à nos techniciens ; -2.4. (</w:t>
      </w:r>
      <w:r w:rsidR="00CA352C" w:rsidRPr="000B45AC">
        <w:rPr>
          <w:rFonts w:cstheme="minorHAnsi"/>
          <w:sz w:val="24"/>
          <w:szCs w:val="28"/>
          <w:lang w:val="fr-BE"/>
        </w:rPr>
        <w:t>Dotations</w:t>
      </w:r>
      <w:r w:rsidRPr="000B45AC">
        <w:rPr>
          <w:rFonts w:cstheme="minorHAnsi"/>
          <w:sz w:val="24"/>
          <w:szCs w:val="28"/>
          <w:lang w:val="fr-BE"/>
        </w:rPr>
        <w:t xml:space="preserve"> aux) amortissements (reçoit le % tage d’usure ou de dépréciation de l’équipement) ; </w:t>
      </w:r>
    </w:p>
    <w:p w:rsidR="00C21CD3" w:rsidRDefault="00C21CD3" w:rsidP="00C21CD3">
      <w:pPr>
        <w:tabs>
          <w:tab w:val="left" w:pos="4705"/>
          <w:tab w:val="right" w:pos="8327"/>
        </w:tabs>
        <w:ind w:left="567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-2.5.charges financières (intérêts sur emprunt)</w:t>
      </w:r>
    </w:p>
    <w:p w:rsidR="000B45AC" w:rsidRPr="000B45AC" w:rsidRDefault="000B45AC" w:rsidP="00C21CD3">
      <w:pPr>
        <w:tabs>
          <w:tab w:val="left" w:pos="4705"/>
          <w:tab w:val="right" w:pos="8327"/>
        </w:tabs>
        <w:ind w:left="567" w:firstLine="0"/>
        <w:rPr>
          <w:rFonts w:cstheme="minorHAnsi"/>
          <w:sz w:val="24"/>
          <w:szCs w:val="28"/>
          <w:lang w:val="fr-BE"/>
        </w:rPr>
      </w:pPr>
    </w:p>
    <w:p w:rsidR="00C21CD3" w:rsidRPr="000B45AC" w:rsidRDefault="00C21CD3" w:rsidP="00C21CD3">
      <w:pPr>
        <w:numPr>
          <w:ilvl w:val="0"/>
          <w:numId w:val="8"/>
        </w:numPr>
        <w:tabs>
          <w:tab w:val="left" w:pos="4705"/>
          <w:tab w:val="right" w:pos="8327"/>
        </w:tabs>
        <w:overflowPunct w:val="0"/>
        <w:autoSpaceDE w:val="0"/>
        <w:autoSpaceDN w:val="0"/>
        <w:adjustRightInd w:val="0"/>
        <w:spacing w:after="0" w:line="240" w:lineRule="auto"/>
        <w:ind w:left="567" w:firstLine="0"/>
        <w:textAlignment w:val="baseline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lastRenderedPageBreak/>
        <w:t>ne pas confondre avec « </w:t>
      </w:r>
      <w:r w:rsidRPr="000B45AC">
        <w:rPr>
          <w:rFonts w:cstheme="minorHAnsi"/>
          <w:b/>
          <w:sz w:val="24"/>
          <w:szCs w:val="28"/>
          <w:lang w:val="fr-BE"/>
        </w:rPr>
        <w:t>rémunérations dues</w:t>
      </w:r>
      <w:r w:rsidRPr="000B45AC">
        <w:rPr>
          <w:rFonts w:cstheme="minorHAnsi"/>
          <w:sz w:val="24"/>
          <w:szCs w:val="28"/>
          <w:lang w:val="fr-BE"/>
        </w:rPr>
        <w:t> », compte de Passif,  que vous connaissez (D - ; C+) avec qui il fait la paire et qui correspond un peu à une sorte de compte « </w:t>
      </w:r>
      <w:r w:rsidRPr="000B45AC">
        <w:rPr>
          <w:rFonts w:cstheme="minorHAnsi"/>
          <w:i/>
          <w:sz w:val="24"/>
          <w:szCs w:val="28"/>
          <w:lang w:val="fr-BE"/>
        </w:rPr>
        <w:t>fournisseurs de travail</w:t>
      </w:r>
      <w:r w:rsidRPr="000B45AC">
        <w:rPr>
          <w:rFonts w:cstheme="minorHAnsi"/>
          <w:sz w:val="24"/>
          <w:szCs w:val="28"/>
          <w:lang w:val="fr-BE"/>
        </w:rPr>
        <w:t> » ; c’est au départ de ce dernier qu’on paie ensuite  les rémunérations exactement comme on paie les factures d’’achats, SBD au départ du compte « fournisseurs ».</w:t>
      </w:r>
    </w:p>
    <w:p w:rsidR="00C21CD3" w:rsidRPr="000B45AC" w:rsidRDefault="00C21CD3" w:rsidP="00D75406">
      <w:pPr>
        <w:spacing w:line="276" w:lineRule="auto"/>
        <w:rPr>
          <w:rFonts w:cstheme="minorHAnsi"/>
          <w:b/>
          <w:i/>
          <w:sz w:val="24"/>
          <w:szCs w:val="28"/>
          <w:u w:val="single"/>
          <w:lang w:val="fr-BE"/>
        </w:rPr>
      </w:pPr>
    </w:p>
    <w:p w:rsidR="00C21CD3" w:rsidRPr="000B45AC" w:rsidRDefault="00CA352C" w:rsidP="00D75406">
      <w:pPr>
        <w:spacing w:line="276" w:lineRule="auto"/>
        <w:rPr>
          <w:rFonts w:cstheme="minorHAnsi"/>
          <w:i/>
          <w:sz w:val="24"/>
          <w:szCs w:val="28"/>
          <w:u w:val="single"/>
          <w:lang w:val="fr-BE"/>
        </w:rPr>
      </w:pPr>
      <w:r w:rsidRPr="000B45AC">
        <w:rPr>
          <w:rFonts w:cstheme="minorHAnsi"/>
          <w:i/>
          <w:sz w:val="24"/>
          <w:szCs w:val="28"/>
          <w:u w:val="single"/>
          <w:lang w:val="fr-BE"/>
        </w:rPr>
        <w:t>En</w:t>
      </w:r>
      <w:r w:rsidR="00C21CD3" w:rsidRPr="000B45AC">
        <w:rPr>
          <w:rFonts w:cstheme="minorHAnsi"/>
          <w:i/>
          <w:sz w:val="24"/>
          <w:szCs w:val="28"/>
          <w:u w:val="single"/>
          <w:lang w:val="fr-BE"/>
        </w:rPr>
        <w:t xml:space="preserve"> résumé :</w:t>
      </w:r>
    </w:p>
    <w:p w:rsidR="00C21CD3" w:rsidRPr="000B45AC" w:rsidRDefault="00EE1FAC" w:rsidP="00D75406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b/>
          <w:i/>
          <w:noProof/>
          <w:sz w:val="24"/>
          <w:szCs w:val="28"/>
          <w:u w:val="single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199.55pt;margin-top:17.55pt;width:0;height:209.4pt;z-index:251686912" o:connectortype="straight"/>
        </w:pict>
      </w:r>
      <w:r w:rsidRPr="000B45AC">
        <w:rPr>
          <w:rFonts w:cstheme="minorHAnsi"/>
          <w:b/>
          <w:i/>
          <w:noProof/>
          <w:sz w:val="24"/>
          <w:szCs w:val="28"/>
          <w:u w:val="single"/>
          <w:lang w:bidi="ar-SA"/>
        </w:rPr>
        <w:pict>
          <v:shape id="_x0000_s1069" type="#_x0000_t32" style="position:absolute;left:0;text-align:left;margin-left:17.5pt;margin-top:17.55pt;width:415.5pt;height:0;z-index:251687936" o:connectortype="straight"/>
        </w:pict>
      </w:r>
      <w:r w:rsidR="00C21CD3" w:rsidRPr="000B45AC">
        <w:rPr>
          <w:rFonts w:cstheme="minorHAnsi"/>
          <w:sz w:val="24"/>
          <w:szCs w:val="28"/>
          <w:lang w:val="fr-BE"/>
        </w:rPr>
        <w:tab/>
      </w:r>
      <w:r w:rsidR="00C21CD3" w:rsidRPr="000B45AC">
        <w:rPr>
          <w:rFonts w:cstheme="minorHAnsi"/>
          <w:sz w:val="24"/>
          <w:szCs w:val="28"/>
          <w:lang w:val="fr-BE"/>
        </w:rPr>
        <w:tab/>
      </w:r>
      <w:r w:rsidR="00C21CD3" w:rsidRPr="000B45AC">
        <w:rPr>
          <w:rFonts w:cstheme="minorHAnsi"/>
          <w:sz w:val="24"/>
          <w:szCs w:val="28"/>
          <w:lang w:val="fr-BE"/>
        </w:rPr>
        <w:tab/>
      </w:r>
      <w:r w:rsidR="00C21CD3" w:rsidRPr="000B45AC">
        <w:rPr>
          <w:rFonts w:cstheme="minorHAnsi"/>
          <w:sz w:val="24"/>
          <w:szCs w:val="28"/>
          <w:lang w:val="fr-BE"/>
        </w:rPr>
        <w:tab/>
      </w:r>
      <w:r w:rsidR="00C21CD3" w:rsidRPr="000B45AC">
        <w:rPr>
          <w:rFonts w:cstheme="minorHAnsi"/>
          <w:sz w:val="24"/>
          <w:szCs w:val="28"/>
          <w:lang w:val="fr-BE"/>
        </w:rPr>
        <w:tab/>
        <w:t>Résultat</w:t>
      </w:r>
    </w:p>
    <w:p w:rsidR="00C21CD3" w:rsidRPr="000B45AC" w:rsidRDefault="00D4411F" w:rsidP="00D75406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2.1. Achats</w:t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  <w:t>1.1 Ventes</w:t>
      </w:r>
    </w:p>
    <w:p w:rsidR="00D4411F" w:rsidRPr="000B45AC" w:rsidRDefault="00D4411F" w:rsidP="00D75406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2.2 SBD</w:t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  <w:t>1.2 Produit financiers (</w:t>
      </w:r>
      <w:r w:rsidR="00CA352C" w:rsidRPr="000B45AC">
        <w:rPr>
          <w:rFonts w:cstheme="minorHAnsi"/>
          <w:sz w:val="24"/>
          <w:szCs w:val="28"/>
          <w:lang w:val="fr-BE"/>
        </w:rPr>
        <w:t>intérêt</w:t>
      </w:r>
      <w:r w:rsidRPr="000B45AC">
        <w:rPr>
          <w:rFonts w:cstheme="minorHAnsi"/>
          <w:sz w:val="24"/>
          <w:szCs w:val="28"/>
          <w:lang w:val="fr-BE"/>
        </w:rPr>
        <w:t xml:space="preserve"> sur placement)</w:t>
      </w:r>
    </w:p>
    <w:p w:rsidR="00D4411F" w:rsidRPr="000B45AC" w:rsidRDefault="00D4411F" w:rsidP="00D75406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2.3 </w:t>
      </w:r>
      <w:r w:rsidR="00CA352C" w:rsidRPr="000B45AC">
        <w:rPr>
          <w:rFonts w:cstheme="minorHAnsi"/>
          <w:sz w:val="24"/>
          <w:szCs w:val="28"/>
          <w:lang w:val="fr-BE"/>
        </w:rPr>
        <w:t>Rémunération</w:t>
      </w:r>
    </w:p>
    <w:p w:rsidR="00D4411F" w:rsidRPr="000B45AC" w:rsidRDefault="00D4411F" w:rsidP="00D4411F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2.4 Dot Amor.</w:t>
      </w:r>
    </w:p>
    <w:p w:rsidR="00D4411F" w:rsidRPr="000B45AC" w:rsidRDefault="00EE1FAC" w:rsidP="00D4411F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b/>
          <w:i/>
          <w:noProof/>
          <w:sz w:val="24"/>
          <w:szCs w:val="28"/>
          <w:u w:val="single"/>
          <w:lang w:bidi="ar-SA"/>
        </w:rPr>
        <w:pict>
          <v:shape id="_x0000_s1070" type="#_x0000_t32" style="position:absolute;left:0;text-align:left;margin-left:4.25pt;margin-top:24.15pt;width:415.5pt;height:0;z-index:251688960" o:connectortype="straight"/>
        </w:pict>
      </w:r>
      <w:r w:rsidR="00D4411F" w:rsidRPr="000B45AC">
        <w:rPr>
          <w:rFonts w:cstheme="minorHAnsi"/>
          <w:sz w:val="24"/>
          <w:szCs w:val="28"/>
          <w:lang w:val="fr-BE"/>
        </w:rPr>
        <w:t xml:space="preserve">2.5 </w:t>
      </w:r>
      <w:r w:rsidR="00CA352C" w:rsidRPr="000B45AC">
        <w:rPr>
          <w:rFonts w:cstheme="minorHAnsi"/>
          <w:sz w:val="24"/>
          <w:szCs w:val="28"/>
          <w:lang w:val="fr-BE"/>
        </w:rPr>
        <w:t>Charges</w:t>
      </w:r>
      <w:r w:rsidR="00D4411F" w:rsidRPr="000B45AC">
        <w:rPr>
          <w:rFonts w:cstheme="minorHAnsi"/>
          <w:sz w:val="24"/>
          <w:szCs w:val="28"/>
          <w:lang w:val="fr-BE"/>
        </w:rPr>
        <w:t xml:space="preserve"> financière</w:t>
      </w:r>
    </w:p>
    <w:p w:rsidR="00C21CD3" w:rsidRPr="000B45AC" w:rsidRDefault="00D4411F" w:rsidP="00D75406">
      <w:pPr>
        <w:spacing w:line="276" w:lineRule="auto"/>
        <w:rPr>
          <w:rFonts w:cstheme="minorHAnsi"/>
          <w:b/>
          <w:i/>
          <w:sz w:val="24"/>
          <w:szCs w:val="28"/>
          <w:u w:val="single"/>
          <w:lang w:val="fr-BE"/>
        </w:rPr>
      </w:pPr>
      <w:r w:rsidRPr="000B45AC">
        <w:rPr>
          <w:rFonts w:cstheme="minorHAnsi"/>
          <w:b/>
          <w:i/>
          <w:sz w:val="24"/>
          <w:szCs w:val="28"/>
          <w:u w:val="single"/>
          <w:lang w:val="fr-BE"/>
        </w:rPr>
        <w:t>Si la colonne de droite plus</w:t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b/>
          <w:i/>
          <w:sz w:val="24"/>
          <w:szCs w:val="28"/>
          <w:u w:val="single"/>
          <w:lang w:val="fr-BE"/>
        </w:rPr>
        <w:t>c’est une perte si inferieur</w:t>
      </w:r>
    </w:p>
    <w:p w:rsidR="00D4411F" w:rsidRPr="000B45AC" w:rsidRDefault="00D4411F" w:rsidP="00D75406">
      <w:pPr>
        <w:spacing w:line="276" w:lineRule="auto"/>
        <w:rPr>
          <w:rFonts w:cstheme="minorHAnsi"/>
          <w:b/>
          <w:i/>
          <w:sz w:val="24"/>
          <w:szCs w:val="28"/>
          <w:u w:val="single"/>
          <w:lang w:val="fr-BE"/>
        </w:rPr>
      </w:pPr>
      <w:r w:rsidRPr="000B45AC">
        <w:rPr>
          <w:rFonts w:cstheme="minorHAnsi"/>
          <w:b/>
          <w:i/>
          <w:sz w:val="24"/>
          <w:szCs w:val="28"/>
          <w:u w:val="single"/>
          <w:lang w:val="fr-BE"/>
        </w:rPr>
        <w:t>Grande que la colonne de</w:t>
      </w:r>
    </w:p>
    <w:p w:rsidR="00D4411F" w:rsidRPr="000B45AC" w:rsidRDefault="00D4411F" w:rsidP="00D75406">
      <w:pPr>
        <w:spacing w:line="276" w:lineRule="auto"/>
        <w:rPr>
          <w:rFonts w:cstheme="minorHAnsi"/>
          <w:b/>
          <w:i/>
          <w:sz w:val="24"/>
          <w:szCs w:val="28"/>
          <w:u w:val="single"/>
          <w:lang w:val="fr-BE"/>
        </w:rPr>
      </w:pPr>
      <w:r w:rsidRPr="000B45AC">
        <w:rPr>
          <w:rFonts w:cstheme="minorHAnsi"/>
          <w:b/>
          <w:i/>
          <w:sz w:val="24"/>
          <w:szCs w:val="28"/>
          <w:u w:val="single"/>
          <w:lang w:val="fr-BE"/>
        </w:rPr>
        <w:t>Gauche alors bénef</w:t>
      </w:r>
    </w:p>
    <w:p w:rsidR="00C21CD3" w:rsidRPr="004264D2" w:rsidRDefault="00C21CD3" w:rsidP="00D75406">
      <w:pPr>
        <w:spacing w:line="276" w:lineRule="auto"/>
        <w:rPr>
          <w:rFonts w:cstheme="minorHAnsi"/>
          <w:b/>
          <w:i/>
          <w:sz w:val="28"/>
          <w:szCs w:val="28"/>
          <w:u w:val="single"/>
          <w:lang w:val="fr-BE"/>
        </w:rPr>
      </w:pPr>
    </w:p>
    <w:p w:rsidR="00D75406" w:rsidRPr="004264D2" w:rsidRDefault="00D75406" w:rsidP="00962ADA">
      <w:pPr>
        <w:pStyle w:val="Paragraphedeliste"/>
        <w:numPr>
          <w:ilvl w:val="0"/>
          <w:numId w:val="14"/>
        </w:numPr>
        <w:spacing w:line="276" w:lineRule="auto"/>
        <w:rPr>
          <w:rFonts w:cstheme="minorHAnsi"/>
          <w:b/>
          <w:i/>
          <w:sz w:val="28"/>
          <w:szCs w:val="28"/>
          <w:u w:val="single"/>
          <w:lang w:val="fr-BE"/>
        </w:rPr>
      </w:pPr>
      <w:r w:rsidRPr="004264D2">
        <w:rPr>
          <w:rFonts w:cstheme="minorHAnsi"/>
          <w:b/>
          <w:i/>
          <w:sz w:val="28"/>
          <w:szCs w:val="28"/>
          <w:u w:val="single"/>
          <w:lang w:val="fr-BE"/>
        </w:rPr>
        <w:t>Grand livre journal :</w:t>
      </w:r>
    </w:p>
    <w:p w:rsidR="00D75406" w:rsidRPr="000B45AC" w:rsidRDefault="00CA352C" w:rsidP="00D75406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Le grand livre journal se compose de 2 parties principal comme le bilan, d’un coté (gauche) les comptes d’actif et de l’autre coté (droite) les compte du passif.</w:t>
      </w:r>
    </w:p>
    <w:p w:rsidR="00D75406" w:rsidRPr="000B45AC" w:rsidRDefault="00D75406" w:rsidP="00D75406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On y </w:t>
      </w:r>
      <w:r w:rsidR="00CA352C" w:rsidRPr="000B45AC">
        <w:rPr>
          <w:rFonts w:cstheme="minorHAnsi"/>
          <w:sz w:val="24"/>
          <w:szCs w:val="28"/>
          <w:lang w:val="fr-BE"/>
        </w:rPr>
        <w:t>insère</w:t>
      </w:r>
      <w:r w:rsidRPr="000B45AC">
        <w:rPr>
          <w:rFonts w:cstheme="minorHAnsi"/>
          <w:sz w:val="24"/>
          <w:szCs w:val="28"/>
          <w:lang w:val="fr-BE"/>
        </w:rPr>
        <w:t xml:space="preserve"> des potences (permet de tenir des comptes </w:t>
      </w:r>
      <w:r w:rsidR="00CA352C" w:rsidRPr="000B45AC">
        <w:rPr>
          <w:rFonts w:cstheme="minorHAnsi"/>
          <w:sz w:val="24"/>
          <w:szCs w:val="28"/>
          <w:lang w:val="fr-BE"/>
        </w:rPr>
        <w:t>différents</w:t>
      </w:r>
      <w:r w:rsidRPr="000B45AC">
        <w:rPr>
          <w:rFonts w:cstheme="minorHAnsi"/>
          <w:sz w:val="24"/>
          <w:szCs w:val="28"/>
          <w:lang w:val="fr-BE"/>
        </w:rPr>
        <w:t>)</w:t>
      </w:r>
    </w:p>
    <w:p w:rsidR="00D75406" w:rsidRPr="000B45AC" w:rsidRDefault="00EE1FAC" w:rsidP="00D75406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40" type="#_x0000_t32" style="position:absolute;left:0;text-align:left;margin-left:211.15pt;margin-top:2.35pt;width:0;height:128.7pt;z-index:251658240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41" type="#_x0000_t32" style="position:absolute;left:0;text-align:left;margin-left:8.65pt;margin-top:19.6pt;width:415.5pt;height:0;z-index:251659264" o:connectortype="straight"/>
        </w:pict>
      </w:r>
      <w:r w:rsidR="00D75406" w:rsidRPr="000B45AC">
        <w:rPr>
          <w:rFonts w:cstheme="minorHAnsi"/>
          <w:sz w:val="24"/>
          <w:szCs w:val="28"/>
          <w:lang w:val="fr-BE"/>
        </w:rPr>
        <w:t>Actifs</w:t>
      </w:r>
      <w:r w:rsidR="00D75406" w:rsidRPr="000B45AC">
        <w:rPr>
          <w:rFonts w:cstheme="minorHAnsi"/>
          <w:sz w:val="24"/>
          <w:szCs w:val="28"/>
          <w:lang w:val="fr-BE"/>
        </w:rPr>
        <w:tab/>
      </w:r>
      <w:r w:rsidR="00D75406" w:rsidRPr="000B45AC">
        <w:rPr>
          <w:rFonts w:cstheme="minorHAnsi"/>
          <w:sz w:val="24"/>
          <w:szCs w:val="28"/>
          <w:lang w:val="fr-BE"/>
        </w:rPr>
        <w:tab/>
      </w:r>
      <w:r w:rsidR="00D75406" w:rsidRPr="000B45AC">
        <w:rPr>
          <w:rFonts w:cstheme="minorHAnsi"/>
          <w:sz w:val="24"/>
          <w:szCs w:val="28"/>
          <w:lang w:val="fr-BE"/>
        </w:rPr>
        <w:tab/>
      </w:r>
      <w:r w:rsidR="00D75406" w:rsidRPr="000B45AC">
        <w:rPr>
          <w:rFonts w:cstheme="minorHAnsi"/>
          <w:sz w:val="24"/>
          <w:szCs w:val="28"/>
          <w:lang w:val="fr-BE"/>
        </w:rPr>
        <w:tab/>
      </w:r>
      <w:r w:rsidR="00D75406" w:rsidRPr="000B45AC">
        <w:rPr>
          <w:rFonts w:cstheme="minorHAnsi"/>
          <w:sz w:val="24"/>
          <w:szCs w:val="28"/>
          <w:lang w:val="fr-BE"/>
        </w:rPr>
        <w:tab/>
      </w:r>
      <w:r w:rsidR="00D75406" w:rsidRPr="000B45AC">
        <w:rPr>
          <w:rFonts w:cstheme="minorHAnsi"/>
          <w:sz w:val="24"/>
          <w:szCs w:val="28"/>
          <w:lang w:val="fr-BE"/>
        </w:rPr>
        <w:tab/>
      </w:r>
      <w:r w:rsidR="00D75406" w:rsidRPr="000B45AC">
        <w:rPr>
          <w:rFonts w:cstheme="minorHAnsi"/>
          <w:sz w:val="24"/>
          <w:szCs w:val="28"/>
          <w:lang w:val="fr-BE"/>
        </w:rPr>
        <w:tab/>
      </w:r>
      <w:r w:rsidR="00D75406" w:rsidRPr="000B45AC">
        <w:rPr>
          <w:rFonts w:cstheme="minorHAnsi"/>
          <w:sz w:val="24"/>
          <w:szCs w:val="28"/>
          <w:lang w:val="fr-BE"/>
        </w:rPr>
        <w:tab/>
      </w:r>
      <w:r w:rsidR="00D75406" w:rsidRPr="000B45AC">
        <w:rPr>
          <w:rFonts w:cstheme="minorHAnsi"/>
          <w:sz w:val="24"/>
          <w:szCs w:val="28"/>
          <w:lang w:val="fr-BE"/>
        </w:rPr>
        <w:tab/>
        <w:t>Passif</w:t>
      </w:r>
    </w:p>
    <w:p w:rsidR="0008063F" w:rsidRPr="000B45AC" w:rsidRDefault="00D75406" w:rsidP="000B45AC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ab/>
      </w:r>
      <w:r w:rsidR="00EE1FAC" w:rsidRPr="000B45AC">
        <w:rPr>
          <w:noProof/>
          <w:lang w:bidi="ar-SA"/>
        </w:rPr>
        <w:pict>
          <v:shape id="_x0000_s1046" type="#_x0000_t32" style="position:absolute;left:0;text-align:left;margin-left:320.65pt;margin-top:23.3pt;width:0;height:66.75pt;z-index:251662336;mso-position-horizontal-relative:text;mso-position-vertical-relative:text" o:connectortype="straight"/>
        </w:pict>
      </w:r>
      <w:r w:rsidR="00EE1FAC" w:rsidRPr="000B45AC">
        <w:rPr>
          <w:noProof/>
          <w:lang w:bidi="ar-SA"/>
        </w:rPr>
        <w:pict>
          <v:shape id="_x0000_s1043" type="#_x0000_t32" style="position:absolute;left:0;text-align:left;margin-left:79.9pt;margin-top:18.05pt;width:0;height:1in;z-index:251661312;mso-position-horizontal-relative:text;mso-position-vertical-relative:text" o:connectortype="straight"/>
        </w:pict>
      </w:r>
      <w:r w:rsidR="00EE1FAC" w:rsidRPr="000B45AC">
        <w:rPr>
          <w:noProof/>
          <w:lang w:bidi="ar-SA"/>
        </w:rPr>
        <w:pict>
          <v:shape id="_x0000_s1042" type="#_x0000_t32" style="position:absolute;left:0;text-align:left;margin-left:8.65pt;margin-top:18.05pt;width:147pt;height:0;z-index:251660288;mso-position-horizontal-relative:text;mso-position-vertical-relative:text" o:connectortype="straight"/>
        </w:pict>
      </w:r>
      <w:r w:rsidR="00EE1FAC" w:rsidRPr="000B45AC">
        <w:rPr>
          <w:noProof/>
          <w:lang w:bidi="ar-SA"/>
        </w:rPr>
        <w:pict>
          <v:shape id="_x0000_s1047" type="#_x0000_t32" style="position:absolute;left:0;text-align:left;margin-left:242.65pt;margin-top:23.3pt;width:162pt;height:0;z-index:251663360;mso-position-horizontal-relative:text;mso-position-vertical-relative:text" o:connectortype="straight"/>
        </w:pict>
      </w:r>
      <w:r w:rsidR="00CA352C" w:rsidRPr="000B45AC">
        <w:rPr>
          <w:rFonts w:cstheme="minorHAnsi"/>
          <w:sz w:val="24"/>
          <w:szCs w:val="28"/>
          <w:lang w:val="fr-BE"/>
        </w:rPr>
        <w:t>Débit</w:t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="00CA352C" w:rsidRPr="000B45AC">
        <w:rPr>
          <w:rFonts w:cstheme="minorHAnsi"/>
          <w:sz w:val="24"/>
          <w:szCs w:val="28"/>
          <w:lang w:val="fr-BE"/>
        </w:rPr>
        <w:t>crédit</w:t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="0008063F" w:rsidRPr="000B45AC">
        <w:rPr>
          <w:rFonts w:cstheme="minorHAnsi"/>
          <w:sz w:val="24"/>
          <w:szCs w:val="28"/>
          <w:lang w:val="fr-BE"/>
        </w:rPr>
        <w:t>Débit</w:t>
      </w:r>
      <w:r w:rsidR="0008063F" w:rsidRPr="000B45AC">
        <w:rPr>
          <w:rFonts w:cstheme="minorHAnsi"/>
          <w:sz w:val="24"/>
          <w:szCs w:val="28"/>
          <w:lang w:val="fr-BE"/>
        </w:rPr>
        <w:tab/>
      </w:r>
      <w:r w:rsidR="0008063F" w:rsidRPr="000B45AC">
        <w:rPr>
          <w:rFonts w:cstheme="minorHAnsi"/>
          <w:sz w:val="24"/>
          <w:szCs w:val="28"/>
          <w:lang w:val="fr-BE"/>
        </w:rPr>
        <w:tab/>
      </w:r>
      <w:r w:rsidR="0008063F" w:rsidRPr="000B45AC">
        <w:rPr>
          <w:rFonts w:cstheme="minorHAnsi"/>
          <w:sz w:val="24"/>
          <w:szCs w:val="28"/>
          <w:lang w:val="fr-BE"/>
        </w:rPr>
        <w:tab/>
        <w:t xml:space="preserve">crédit                     </w:t>
      </w:r>
    </w:p>
    <w:p w:rsidR="0008063F" w:rsidRPr="000B45AC" w:rsidRDefault="0008063F" w:rsidP="00D75406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S.I</w:t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  <w:t>S.I</w:t>
      </w:r>
    </w:p>
    <w:p w:rsidR="00D75406" w:rsidRPr="000B45AC" w:rsidRDefault="0008063F" w:rsidP="00D75406">
      <w:pPr>
        <w:spacing w:line="276" w:lineRule="auto"/>
        <w:rPr>
          <w:rFonts w:cstheme="minorHAnsi"/>
          <w:b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    </w:t>
      </w:r>
      <w:r w:rsidRPr="000B45AC">
        <w:rPr>
          <w:rFonts w:cstheme="minorHAnsi"/>
          <w:b/>
          <w:sz w:val="24"/>
          <w:szCs w:val="28"/>
          <w:lang w:val="fr-BE"/>
        </w:rPr>
        <w:t xml:space="preserve">+                    </w:t>
      </w:r>
      <w:r w:rsidRPr="000B45AC">
        <w:rPr>
          <w:rFonts w:cstheme="minorHAnsi"/>
          <w:sz w:val="24"/>
          <w:szCs w:val="28"/>
          <w:lang w:val="fr-BE"/>
        </w:rPr>
        <w:t>-</w:t>
      </w:r>
      <w:r w:rsidRPr="000B45AC">
        <w:rPr>
          <w:rFonts w:cstheme="minorHAnsi"/>
          <w:b/>
          <w:sz w:val="24"/>
          <w:szCs w:val="28"/>
          <w:lang w:val="fr-BE"/>
        </w:rPr>
        <w:t xml:space="preserve">     </w:t>
      </w:r>
      <w:r w:rsidRPr="000B45AC">
        <w:rPr>
          <w:rFonts w:cstheme="minorHAnsi"/>
          <w:b/>
          <w:sz w:val="24"/>
          <w:szCs w:val="28"/>
          <w:lang w:val="fr-BE"/>
        </w:rPr>
        <w:tab/>
      </w:r>
      <w:r w:rsidRPr="000B45AC">
        <w:rPr>
          <w:rFonts w:cstheme="minorHAnsi"/>
          <w:b/>
          <w:sz w:val="24"/>
          <w:szCs w:val="28"/>
          <w:lang w:val="fr-BE"/>
        </w:rPr>
        <w:tab/>
      </w:r>
      <w:r w:rsidRPr="000B45AC">
        <w:rPr>
          <w:rFonts w:cstheme="minorHAnsi"/>
          <w:b/>
          <w:sz w:val="24"/>
          <w:szCs w:val="28"/>
          <w:lang w:val="fr-BE"/>
        </w:rPr>
        <w:tab/>
      </w:r>
      <w:r w:rsidRPr="000B45AC">
        <w:rPr>
          <w:rFonts w:cstheme="minorHAnsi"/>
          <w:b/>
          <w:sz w:val="24"/>
          <w:szCs w:val="28"/>
          <w:lang w:val="fr-BE"/>
        </w:rPr>
        <w:tab/>
      </w:r>
      <w:r w:rsidRPr="000B45AC">
        <w:rPr>
          <w:rFonts w:cstheme="minorHAnsi"/>
          <w:b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>-</w:t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b/>
          <w:sz w:val="24"/>
          <w:szCs w:val="28"/>
          <w:lang w:val="fr-BE"/>
        </w:rPr>
        <w:t>+</w:t>
      </w:r>
    </w:p>
    <w:p w:rsidR="00ED4335" w:rsidRPr="000B45AC" w:rsidRDefault="000B45AC" w:rsidP="000B45AC">
      <w:pPr>
        <w:spacing w:line="276" w:lineRule="auto"/>
        <w:ind w:firstLine="0"/>
        <w:rPr>
          <w:rFonts w:cstheme="minorHAnsi"/>
          <w:b/>
          <w:sz w:val="24"/>
          <w:szCs w:val="28"/>
          <w:lang w:val="fr-BE"/>
        </w:rPr>
      </w:pPr>
      <w:r>
        <w:rPr>
          <w:rFonts w:cstheme="minorHAnsi"/>
          <w:b/>
          <w:sz w:val="24"/>
          <w:szCs w:val="28"/>
          <w:lang w:val="fr-BE"/>
        </w:rPr>
        <w:t xml:space="preserve">                            </w:t>
      </w:r>
      <w:r w:rsidR="004F28D0" w:rsidRPr="000B45AC">
        <w:rPr>
          <w:rFonts w:cstheme="minorHAnsi"/>
          <w:b/>
          <w:sz w:val="24"/>
          <w:szCs w:val="28"/>
          <w:lang w:val="fr-BE"/>
        </w:rPr>
        <w:t xml:space="preserve">Solde </w:t>
      </w:r>
      <w:r w:rsidR="00CA352C" w:rsidRPr="000B45AC">
        <w:rPr>
          <w:rFonts w:cstheme="minorHAnsi"/>
          <w:b/>
          <w:sz w:val="24"/>
          <w:szCs w:val="28"/>
          <w:lang w:val="fr-BE"/>
        </w:rPr>
        <w:t>débiteur</w:t>
      </w:r>
      <w:r w:rsidR="004F28D0" w:rsidRPr="000B45AC">
        <w:rPr>
          <w:rFonts w:cstheme="minorHAnsi"/>
          <w:b/>
          <w:sz w:val="24"/>
          <w:szCs w:val="28"/>
          <w:lang w:val="fr-BE"/>
        </w:rPr>
        <w:tab/>
      </w:r>
      <w:r w:rsidR="004F28D0" w:rsidRPr="000B45AC">
        <w:rPr>
          <w:rFonts w:cstheme="minorHAnsi"/>
          <w:b/>
          <w:sz w:val="24"/>
          <w:szCs w:val="28"/>
          <w:lang w:val="fr-BE"/>
        </w:rPr>
        <w:tab/>
      </w:r>
      <w:r>
        <w:rPr>
          <w:rFonts w:cstheme="minorHAnsi"/>
          <w:b/>
          <w:sz w:val="24"/>
          <w:szCs w:val="28"/>
          <w:lang w:val="fr-BE"/>
        </w:rPr>
        <w:t xml:space="preserve">         </w:t>
      </w:r>
      <w:r w:rsidR="004F28D0" w:rsidRPr="000B45AC">
        <w:rPr>
          <w:rFonts w:cstheme="minorHAnsi"/>
          <w:b/>
          <w:sz w:val="24"/>
          <w:szCs w:val="28"/>
          <w:lang w:val="fr-BE"/>
        </w:rPr>
        <w:t>solde créditeur</w:t>
      </w:r>
    </w:p>
    <w:p w:rsidR="00ED4335" w:rsidRPr="000B45AC" w:rsidRDefault="00ED4335" w:rsidP="00D75406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lastRenderedPageBreak/>
        <w:t xml:space="preserve">Solder un compte  (=égaliser </w:t>
      </w:r>
      <w:r w:rsidR="00CA352C" w:rsidRPr="000B45AC">
        <w:rPr>
          <w:rFonts w:cstheme="minorHAnsi"/>
          <w:sz w:val="24"/>
          <w:szCs w:val="28"/>
          <w:lang w:val="fr-BE"/>
        </w:rPr>
        <w:t>la colonne</w:t>
      </w:r>
      <w:r w:rsidRPr="000B45AC">
        <w:rPr>
          <w:rFonts w:cstheme="minorHAnsi"/>
          <w:sz w:val="24"/>
          <w:szCs w:val="28"/>
          <w:lang w:val="fr-BE"/>
        </w:rPr>
        <w:t>) :</w:t>
      </w:r>
    </w:p>
    <w:p w:rsidR="00245552" w:rsidRPr="000B45AC" w:rsidRDefault="00245552" w:rsidP="00D75406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Si c’est un compte de l’actif, le sol</w:t>
      </w:r>
      <w:r w:rsidR="004F28D0" w:rsidRPr="000B45AC">
        <w:rPr>
          <w:rFonts w:cstheme="minorHAnsi"/>
          <w:sz w:val="24"/>
          <w:szCs w:val="28"/>
          <w:lang w:val="fr-BE"/>
        </w:rPr>
        <w:t>d</w:t>
      </w:r>
      <w:r w:rsidRPr="000B45AC">
        <w:rPr>
          <w:rFonts w:cstheme="minorHAnsi"/>
          <w:sz w:val="24"/>
          <w:szCs w:val="28"/>
          <w:lang w:val="fr-BE"/>
        </w:rPr>
        <w:t>e sera débiteur</w:t>
      </w:r>
      <w:r w:rsidR="004F28D0" w:rsidRPr="000B45AC">
        <w:rPr>
          <w:rFonts w:cstheme="minorHAnsi"/>
          <w:sz w:val="24"/>
          <w:szCs w:val="28"/>
          <w:lang w:val="fr-BE"/>
        </w:rPr>
        <w:t xml:space="preserve"> pour un </w:t>
      </w:r>
      <w:r w:rsidR="00CA352C" w:rsidRPr="000B45AC">
        <w:rPr>
          <w:rFonts w:cstheme="minorHAnsi"/>
          <w:sz w:val="24"/>
          <w:szCs w:val="28"/>
          <w:lang w:val="fr-BE"/>
        </w:rPr>
        <w:t>bénéfice</w:t>
      </w:r>
      <w:r w:rsidR="004F28D0" w:rsidRPr="000B45AC">
        <w:rPr>
          <w:rFonts w:cstheme="minorHAnsi"/>
          <w:sz w:val="24"/>
          <w:szCs w:val="28"/>
          <w:lang w:val="fr-BE"/>
        </w:rPr>
        <w:t xml:space="preserve"> </w:t>
      </w:r>
      <w:r w:rsidRPr="000B45AC">
        <w:rPr>
          <w:rFonts w:cstheme="minorHAnsi"/>
          <w:sz w:val="24"/>
          <w:szCs w:val="28"/>
          <w:lang w:val="fr-BE"/>
        </w:rPr>
        <w:t xml:space="preserve">et pour un compte du </w:t>
      </w:r>
      <w:r w:rsidR="004F28D0" w:rsidRPr="000B45AC">
        <w:rPr>
          <w:rFonts w:cstheme="minorHAnsi"/>
          <w:sz w:val="24"/>
          <w:szCs w:val="28"/>
          <w:lang w:val="fr-BE"/>
        </w:rPr>
        <w:t>passif, le solde sera créditeur si bénéfice.</w:t>
      </w:r>
    </w:p>
    <w:p w:rsidR="00052995" w:rsidRPr="004264D2" w:rsidRDefault="00052995" w:rsidP="00D75406">
      <w:pPr>
        <w:spacing w:line="276" w:lineRule="auto"/>
        <w:rPr>
          <w:rFonts w:cstheme="minorHAnsi"/>
          <w:sz w:val="28"/>
          <w:szCs w:val="28"/>
          <w:lang w:val="fr-BE"/>
        </w:rPr>
      </w:pPr>
    </w:p>
    <w:p w:rsidR="004F28D0" w:rsidRPr="004264D2" w:rsidRDefault="004F28D0" w:rsidP="00962ADA">
      <w:pPr>
        <w:pStyle w:val="Paragraphedeliste"/>
        <w:numPr>
          <w:ilvl w:val="0"/>
          <w:numId w:val="14"/>
        </w:numPr>
        <w:spacing w:line="276" w:lineRule="auto"/>
        <w:rPr>
          <w:rFonts w:cstheme="minorHAnsi"/>
          <w:b/>
          <w:i/>
          <w:sz w:val="28"/>
          <w:szCs w:val="28"/>
          <w:u w:val="single"/>
          <w:lang w:val="fr-BE"/>
        </w:rPr>
      </w:pPr>
      <w:r w:rsidRPr="004264D2">
        <w:rPr>
          <w:rFonts w:cstheme="minorHAnsi"/>
          <w:b/>
          <w:i/>
          <w:sz w:val="28"/>
          <w:szCs w:val="28"/>
          <w:u w:val="single"/>
          <w:lang w:val="fr-BE"/>
        </w:rPr>
        <w:t>Livre journal :</w:t>
      </w:r>
    </w:p>
    <w:p w:rsidR="004F28D0" w:rsidRPr="000B45AC" w:rsidRDefault="004F28D0" w:rsidP="00D75406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Le livre journal se tien presque comme le grand livre sauf qu’il faut noter toutes les étapes lors d’une </w:t>
      </w:r>
      <w:r w:rsidR="00CA352C" w:rsidRPr="000B45AC">
        <w:rPr>
          <w:rFonts w:cstheme="minorHAnsi"/>
          <w:sz w:val="24"/>
          <w:szCs w:val="28"/>
          <w:lang w:val="fr-BE"/>
        </w:rPr>
        <w:t xml:space="preserve">opération. </w:t>
      </w:r>
      <w:r w:rsidRPr="000B45AC">
        <w:rPr>
          <w:rFonts w:cstheme="minorHAnsi"/>
          <w:sz w:val="24"/>
          <w:szCs w:val="28"/>
          <w:lang w:val="fr-BE"/>
        </w:rPr>
        <w:t>Il faut toujours se déplacé de débit a crédit.</w:t>
      </w:r>
    </w:p>
    <w:p w:rsidR="00025A58" w:rsidRPr="000B45AC" w:rsidRDefault="004F28D0" w:rsidP="00025A58">
      <w:pPr>
        <w:spacing w:line="276" w:lineRule="auto"/>
        <w:ind w:left="360" w:firstLine="0"/>
        <w:rPr>
          <w:rFonts w:cstheme="minorHAnsi"/>
          <w:i/>
          <w:sz w:val="24"/>
          <w:szCs w:val="28"/>
          <w:u w:val="single"/>
          <w:lang w:val="fr-BE"/>
        </w:rPr>
      </w:pPr>
      <w:r w:rsidRPr="000B45AC">
        <w:rPr>
          <w:rFonts w:cstheme="minorHAnsi"/>
          <w:i/>
          <w:sz w:val="24"/>
          <w:szCs w:val="28"/>
          <w:u w:val="single"/>
          <w:lang w:val="fr-BE"/>
        </w:rPr>
        <w:t>Schéma du livre journal</w:t>
      </w:r>
      <w:r w:rsidR="00025A58" w:rsidRPr="000B45AC">
        <w:rPr>
          <w:rFonts w:cstheme="minorHAnsi"/>
          <w:i/>
          <w:sz w:val="24"/>
          <w:szCs w:val="28"/>
          <w:u w:val="single"/>
          <w:lang w:val="fr-BE"/>
        </w:rPr>
        <w:t xml:space="preserve"> : </w:t>
      </w:r>
    </w:p>
    <w:p w:rsidR="004F28D0" w:rsidRPr="000B45AC" w:rsidRDefault="00025A58" w:rsidP="00025A58">
      <w:pPr>
        <w:spacing w:line="276" w:lineRule="auto"/>
        <w:ind w:left="360" w:firstLine="0"/>
        <w:rPr>
          <w:rFonts w:cstheme="minorHAnsi"/>
          <w:i/>
          <w:sz w:val="24"/>
          <w:szCs w:val="28"/>
          <w:u w:val="single"/>
          <w:lang w:val="fr-BE"/>
        </w:rPr>
      </w:pPr>
      <w:r w:rsidRPr="000B45AC">
        <w:rPr>
          <w:rFonts w:cstheme="minorHAnsi"/>
          <w:i/>
          <w:sz w:val="24"/>
          <w:szCs w:val="28"/>
          <w:u w:val="single"/>
          <w:lang w:val="fr-BE"/>
        </w:rPr>
        <w:t xml:space="preserve"> (</w:t>
      </w:r>
      <w:r w:rsidR="00CA352C" w:rsidRPr="000B45AC">
        <w:rPr>
          <w:rFonts w:cstheme="minorHAnsi"/>
          <w:i/>
          <w:sz w:val="24"/>
          <w:szCs w:val="28"/>
          <w:u w:val="single"/>
          <w:lang w:val="fr-BE"/>
        </w:rPr>
        <w:t>Les</w:t>
      </w:r>
      <w:r w:rsidRPr="000B45AC">
        <w:rPr>
          <w:rFonts w:cstheme="minorHAnsi"/>
          <w:i/>
          <w:sz w:val="24"/>
          <w:szCs w:val="28"/>
          <w:u w:val="single"/>
          <w:lang w:val="fr-BE"/>
        </w:rPr>
        <w:t xml:space="preserve"> données </w:t>
      </w:r>
      <w:r w:rsidR="00CA352C" w:rsidRPr="000B45AC">
        <w:rPr>
          <w:rFonts w:cstheme="minorHAnsi"/>
          <w:i/>
          <w:sz w:val="24"/>
          <w:szCs w:val="28"/>
          <w:u w:val="single"/>
          <w:lang w:val="fr-BE"/>
        </w:rPr>
        <w:t>insérées</w:t>
      </w:r>
      <w:r w:rsidRPr="000B45AC">
        <w:rPr>
          <w:rFonts w:cstheme="minorHAnsi"/>
          <w:i/>
          <w:sz w:val="24"/>
          <w:szCs w:val="28"/>
          <w:u w:val="single"/>
          <w:lang w:val="fr-BE"/>
        </w:rPr>
        <w:t xml:space="preserve"> sont des exemple</w:t>
      </w:r>
      <w:r w:rsidR="00CA352C" w:rsidRPr="000B45AC">
        <w:rPr>
          <w:rFonts w:cstheme="minorHAnsi"/>
          <w:i/>
          <w:sz w:val="24"/>
          <w:szCs w:val="28"/>
          <w:u w:val="single"/>
          <w:lang w:val="fr-BE"/>
        </w:rPr>
        <w:t>s sauf pour les titres</w:t>
      </w:r>
      <w:r w:rsidRPr="000B45AC">
        <w:rPr>
          <w:rFonts w:cstheme="minorHAnsi"/>
          <w:i/>
          <w:sz w:val="24"/>
          <w:szCs w:val="28"/>
          <w:u w:val="single"/>
          <w:lang w:val="fr-BE"/>
        </w:rPr>
        <w:t xml:space="preserve"> de colonne.)</w:t>
      </w:r>
    </w:p>
    <w:tbl>
      <w:tblPr>
        <w:tblStyle w:val="Grilledutableau"/>
        <w:tblW w:w="9039" w:type="dxa"/>
        <w:tblLook w:val="04A0"/>
      </w:tblPr>
      <w:tblGrid>
        <w:gridCol w:w="1941"/>
        <w:gridCol w:w="1941"/>
        <w:gridCol w:w="2322"/>
        <w:gridCol w:w="1561"/>
        <w:gridCol w:w="1274"/>
      </w:tblGrid>
      <w:tr w:rsidR="004F28D0" w:rsidRPr="000B45AC" w:rsidTr="00025A58">
        <w:trPr>
          <w:trHeight w:val="409"/>
        </w:trPr>
        <w:tc>
          <w:tcPr>
            <w:tcW w:w="1941" w:type="dxa"/>
          </w:tcPr>
          <w:p w:rsidR="004F28D0" w:rsidRPr="000B45AC" w:rsidRDefault="004F28D0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N°opération</w:t>
            </w:r>
          </w:p>
        </w:tc>
        <w:tc>
          <w:tcPr>
            <w:tcW w:w="1941" w:type="dxa"/>
          </w:tcPr>
          <w:p w:rsidR="004F28D0" w:rsidRPr="000B45AC" w:rsidRDefault="004F28D0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COMPTE</w:t>
            </w:r>
          </w:p>
        </w:tc>
        <w:tc>
          <w:tcPr>
            <w:tcW w:w="2322" w:type="dxa"/>
          </w:tcPr>
          <w:p w:rsidR="004F28D0" w:rsidRPr="000B45AC" w:rsidRDefault="004F28D0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Libellé</w:t>
            </w:r>
          </w:p>
        </w:tc>
        <w:tc>
          <w:tcPr>
            <w:tcW w:w="1561" w:type="dxa"/>
          </w:tcPr>
          <w:p w:rsidR="004F28D0" w:rsidRPr="000B45AC" w:rsidRDefault="004F28D0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Débit</w:t>
            </w:r>
          </w:p>
        </w:tc>
        <w:tc>
          <w:tcPr>
            <w:tcW w:w="1274" w:type="dxa"/>
          </w:tcPr>
          <w:p w:rsidR="004F28D0" w:rsidRPr="000B45AC" w:rsidRDefault="004F28D0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Crédit</w:t>
            </w:r>
          </w:p>
        </w:tc>
      </w:tr>
      <w:tr w:rsidR="004F28D0" w:rsidRPr="000B45AC" w:rsidTr="00025A58">
        <w:trPr>
          <w:trHeight w:val="875"/>
        </w:trPr>
        <w:tc>
          <w:tcPr>
            <w:tcW w:w="1941" w:type="dxa"/>
          </w:tcPr>
          <w:p w:rsidR="004F28D0" w:rsidRPr="000B45AC" w:rsidRDefault="00025A58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1</w:t>
            </w:r>
          </w:p>
        </w:tc>
        <w:tc>
          <w:tcPr>
            <w:tcW w:w="1941" w:type="dxa"/>
          </w:tcPr>
          <w:p w:rsidR="004F28D0" w:rsidRPr="000B45AC" w:rsidRDefault="00025A58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22</w:t>
            </w:r>
          </w:p>
          <w:p w:rsidR="00025A58" w:rsidRPr="000B45AC" w:rsidRDefault="00025A58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23</w:t>
            </w:r>
          </w:p>
          <w:p w:rsidR="00025A58" w:rsidRPr="000B45AC" w:rsidRDefault="00025A58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41602</w:t>
            </w:r>
          </w:p>
        </w:tc>
        <w:tc>
          <w:tcPr>
            <w:tcW w:w="2322" w:type="dxa"/>
          </w:tcPr>
          <w:p w:rsidR="004F28D0" w:rsidRPr="000B45AC" w:rsidRDefault="00025A58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T &amp; construction</w:t>
            </w:r>
          </w:p>
          <w:p w:rsidR="00025A58" w:rsidRPr="000B45AC" w:rsidRDefault="00025A58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IMO</w:t>
            </w:r>
          </w:p>
          <w:p w:rsidR="00025A58" w:rsidRPr="000B45AC" w:rsidRDefault="00025A58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Act Apporteur</w:t>
            </w:r>
          </w:p>
        </w:tc>
        <w:tc>
          <w:tcPr>
            <w:tcW w:w="1561" w:type="dxa"/>
          </w:tcPr>
          <w:p w:rsidR="004F28D0" w:rsidRPr="000B45AC" w:rsidRDefault="00025A58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5000</w:t>
            </w:r>
          </w:p>
          <w:p w:rsidR="00025A58" w:rsidRPr="000B45AC" w:rsidRDefault="00025A58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4000</w:t>
            </w:r>
          </w:p>
        </w:tc>
        <w:tc>
          <w:tcPr>
            <w:tcW w:w="1274" w:type="dxa"/>
          </w:tcPr>
          <w:p w:rsidR="004F28D0" w:rsidRPr="000B45AC" w:rsidRDefault="004F28D0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</w:p>
          <w:p w:rsidR="00025A58" w:rsidRPr="000B45AC" w:rsidRDefault="00025A58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</w:p>
          <w:p w:rsidR="00025A58" w:rsidRPr="000B45AC" w:rsidRDefault="00025A58" w:rsidP="00D75406">
            <w:pPr>
              <w:spacing w:line="276" w:lineRule="auto"/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9000</w:t>
            </w:r>
          </w:p>
        </w:tc>
      </w:tr>
    </w:tbl>
    <w:p w:rsidR="004F28D0" w:rsidRPr="000B45AC" w:rsidRDefault="004F28D0" w:rsidP="00D75406">
      <w:pPr>
        <w:spacing w:line="276" w:lineRule="auto"/>
        <w:rPr>
          <w:rFonts w:cstheme="minorHAnsi"/>
          <w:sz w:val="24"/>
          <w:szCs w:val="28"/>
          <w:lang w:val="fr-BE"/>
        </w:rPr>
      </w:pPr>
    </w:p>
    <w:p w:rsidR="00025A58" w:rsidRPr="000B45AC" w:rsidRDefault="00025A58" w:rsidP="00D75406">
      <w:pPr>
        <w:spacing w:line="276" w:lineRule="auto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IL faut toujours égaliser les colonne</w:t>
      </w:r>
      <w:r w:rsidR="009C38B3" w:rsidRPr="000B45AC">
        <w:rPr>
          <w:rFonts w:cstheme="minorHAnsi"/>
          <w:sz w:val="24"/>
          <w:szCs w:val="28"/>
          <w:lang w:val="fr-BE"/>
        </w:rPr>
        <w:t>s</w:t>
      </w:r>
      <w:r w:rsidRPr="000B45AC">
        <w:rPr>
          <w:rFonts w:cstheme="minorHAnsi"/>
          <w:sz w:val="24"/>
          <w:szCs w:val="28"/>
          <w:lang w:val="fr-BE"/>
        </w:rPr>
        <w:t xml:space="preserve"> entre débit et crédit, exemple si dans le </w:t>
      </w:r>
      <w:r w:rsidR="00CA352C" w:rsidRPr="000B45AC">
        <w:rPr>
          <w:rFonts w:cstheme="minorHAnsi"/>
          <w:sz w:val="24"/>
          <w:szCs w:val="28"/>
          <w:lang w:val="fr-BE"/>
        </w:rPr>
        <w:t>débit</w:t>
      </w:r>
      <w:r w:rsidRPr="000B45AC">
        <w:rPr>
          <w:rFonts w:cstheme="minorHAnsi"/>
          <w:sz w:val="24"/>
          <w:szCs w:val="28"/>
          <w:lang w:val="fr-BE"/>
        </w:rPr>
        <w:t xml:space="preserve"> on met 9000, il faut mettre 9000 au </w:t>
      </w:r>
      <w:r w:rsidR="00CA352C" w:rsidRPr="000B45AC">
        <w:rPr>
          <w:rFonts w:cstheme="minorHAnsi"/>
          <w:sz w:val="24"/>
          <w:szCs w:val="28"/>
          <w:lang w:val="fr-BE"/>
        </w:rPr>
        <w:t>crédit</w:t>
      </w:r>
      <w:r w:rsidRPr="000B45AC">
        <w:rPr>
          <w:rFonts w:cstheme="minorHAnsi"/>
          <w:sz w:val="24"/>
          <w:szCs w:val="28"/>
          <w:lang w:val="fr-BE"/>
        </w:rPr>
        <w:t>, toujours (</w:t>
      </w:r>
      <w:r w:rsidR="00CA352C" w:rsidRPr="000B45AC">
        <w:rPr>
          <w:rFonts w:cstheme="minorHAnsi"/>
          <w:sz w:val="24"/>
          <w:szCs w:val="28"/>
          <w:lang w:val="fr-BE"/>
        </w:rPr>
        <w:t>valable</w:t>
      </w:r>
      <w:r w:rsidR="00DF2B36" w:rsidRPr="000B45AC">
        <w:rPr>
          <w:rFonts w:cstheme="minorHAnsi"/>
          <w:sz w:val="24"/>
          <w:szCs w:val="28"/>
          <w:lang w:val="fr-BE"/>
        </w:rPr>
        <w:t xml:space="preserve"> aussi pour le </w:t>
      </w:r>
      <w:r w:rsidR="00CA352C" w:rsidRPr="000B45AC">
        <w:rPr>
          <w:rFonts w:cstheme="minorHAnsi"/>
          <w:sz w:val="24"/>
          <w:szCs w:val="28"/>
          <w:lang w:val="fr-BE"/>
        </w:rPr>
        <w:t>grand</w:t>
      </w:r>
      <w:r w:rsidR="00DF2B36" w:rsidRPr="000B45AC">
        <w:rPr>
          <w:rFonts w:cstheme="minorHAnsi"/>
          <w:sz w:val="24"/>
          <w:szCs w:val="28"/>
          <w:lang w:val="fr-BE"/>
        </w:rPr>
        <w:t xml:space="preserve"> liv</w:t>
      </w:r>
      <w:r w:rsidRPr="000B45AC">
        <w:rPr>
          <w:rFonts w:cstheme="minorHAnsi"/>
          <w:sz w:val="24"/>
          <w:szCs w:val="28"/>
          <w:lang w:val="fr-BE"/>
        </w:rPr>
        <w:t>re journal).</w:t>
      </w:r>
    </w:p>
    <w:p w:rsidR="007E206B" w:rsidRPr="000B45AC" w:rsidRDefault="007E206B" w:rsidP="00D75406">
      <w:pPr>
        <w:spacing w:line="276" w:lineRule="auto"/>
        <w:rPr>
          <w:rFonts w:cstheme="minorHAnsi"/>
          <w:sz w:val="24"/>
          <w:szCs w:val="28"/>
          <w:lang w:val="fr-BE"/>
        </w:rPr>
      </w:pPr>
    </w:p>
    <w:p w:rsidR="007E206B" w:rsidRPr="00A74ED3" w:rsidRDefault="007E206B" w:rsidP="00A74ED3">
      <w:pPr>
        <w:pStyle w:val="Paragraphedeliste"/>
        <w:numPr>
          <w:ilvl w:val="0"/>
          <w:numId w:val="14"/>
        </w:numPr>
        <w:spacing w:line="276" w:lineRule="auto"/>
        <w:rPr>
          <w:rFonts w:cstheme="minorHAnsi"/>
          <w:b/>
          <w:i/>
          <w:sz w:val="28"/>
          <w:szCs w:val="28"/>
          <w:u w:val="single"/>
          <w:lang w:val="fr-BE"/>
        </w:rPr>
      </w:pPr>
      <w:r w:rsidRPr="00A74ED3">
        <w:rPr>
          <w:rFonts w:cstheme="minorHAnsi"/>
          <w:b/>
          <w:i/>
          <w:sz w:val="28"/>
          <w:szCs w:val="28"/>
          <w:u w:val="single"/>
          <w:lang w:val="fr-BE"/>
        </w:rPr>
        <w:t>Emprunt :</w:t>
      </w:r>
    </w:p>
    <w:p w:rsidR="007E206B" w:rsidRPr="000B45AC" w:rsidRDefault="007E206B" w:rsidP="007E206B">
      <w:pPr>
        <w:tabs>
          <w:tab w:val="left" w:pos="4705"/>
          <w:tab w:val="right" w:pos="8327"/>
        </w:tabs>
        <w:spacing w:line="240" w:lineRule="auto"/>
        <w:ind w:left="36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Il s’agit ici d’un emprunt remboursable par « Amortissement Constant du           Principal + intérêts sur solde restant dû »</w:t>
      </w:r>
    </w:p>
    <w:p w:rsidR="007E206B" w:rsidRPr="000B45AC" w:rsidRDefault="007E206B" w:rsidP="007E206B">
      <w:p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Ce type de remboursement comprend donc :</w:t>
      </w:r>
    </w:p>
    <w:p w:rsidR="007E206B" w:rsidRPr="000B45AC" w:rsidRDefault="007E206B" w:rsidP="007E206B">
      <w:pPr>
        <w:numPr>
          <w:ilvl w:val="0"/>
          <w:numId w:val="4"/>
        </w:numPr>
        <w:tabs>
          <w:tab w:val="left" w:pos="4705"/>
          <w:tab w:val="right" w:pos="832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(1) une </w:t>
      </w:r>
      <w:r w:rsidRPr="000B45AC">
        <w:rPr>
          <w:rFonts w:cstheme="minorHAnsi"/>
          <w:sz w:val="24"/>
          <w:szCs w:val="28"/>
          <w:u w:val="single"/>
          <w:lang w:val="fr-BE"/>
        </w:rPr>
        <w:t>partie constante</w:t>
      </w:r>
      <w:r w:rsidRPr="000B45AC">
        <w:rPr>
          <w:rFonts w:cstheme="minorHAnsi"/>
          <w:sz w:val="24"/>
          <w:szCs w:val="28"/>
          <w:lang w:val="fr-BE"/>
        </w:rPr>
        <w:t xml:space="preserve"> l’« Amortissement du Principal » (ACP) qui se calcule comme suit en base annuelle :</w:t>
      </w:r>
    </w:p>
    <w:p w:rsidR="007E206B" w:rsidRPr="000B45AC" w:rsidRDefault="007E206B" w:rsidP="007E206B">
      <w:pPr>
        <w:tabs>
          <w:tab w:val="left" w:pos="4705"/>
          <w:tab w:val="right" w:pos="8327"/>
        </w:tabs>
        <w:overflowPunct w:val="0"/>
        <w:autoSpaceDE w:val="0"/>
        <w:autoSpaceDN w:val="0"/>
        <w:adjustRightInd w:val="0"/>
        <w:spacing w:after="0" w:line="240" w:lineRule="auto"/>
        <w:ind w:left="927" w:firstLine="0"/>
        <w:textAlignment w:val="baseline"/>
        <w:rPr>
          <w:rFonts w:cstheme="minorHAnsi"/>
          <w:sz w:val="24"/>
          <w:szCs w:val="28"/>
          <w:lang w:val="fr-BE"/>
        </w:rPr>
      </w:pPr>
    </w:p>
    <w:p w:rsidR="007E206B" w:rsidRPr="000B45AC" w:rsidRDefault="007E206B" w:rsidP="007E206B">
      <w:pPr>
        <w:tabs>
          <w:tab w:val="left" w:pos="4705"/>
          <w:tab w:val="right" w:pos="8327"/>
        </w:tabs>
        <w:ind w:left="567"/>
        <w:jc w:val="center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Principal / N</w:t>
      </w:r>
    </w:p>
    <w:p w:rsidR="00EE11A6" w:rsidRPr="000B45AC" w:rsidRDefault="007E206B" w:rsidP="00EE11A6">
      <w:pPr>
        <w:tabs>
          <w:tab w:val="left" w:pos="4705"/>
          <w:tab w:val="right" w:pos="8327"/>
        </w:tabs>
        <w:ind w:left="927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C’est la partie de l’emprunt &gt;1an que l’on reclasse à&lt;1 an, avant de la rembourser</w:t>
      </w:r>
    </w:p>
    <w:p w:rsidR="007E206B" w:rsidRPr="000B45AC" w:rsidRDefault="00EE11A6" w:rsidP="00EE11A6">
      <w:pPr>
        <w:tabs>
          <w:tab w:val="left" w:pos="4705"/>
          <w:tab w:val="right" w:pos="8327"/>
        </w:tabs>
        <w:ind w:left="927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                  </w:t>
      </w:r>
      <w:r w:rsidR="00CA352C" w:rsidRPr="000B45AC">
        <w:rPr>
          <w:rFonts w:cstheme="minorHAnsi"/>
          <w:sz w:val="24"/>
          <w:szCs w:val="28"/>
          <w:lang w:val="fr-BE"/>
        </w:rPr>
        <w:t>Ici</w:t>
      </w:r>
      <w:r w:rsidR="007E206B" w:rsidRPr="000B45AC">
        <w:rPr>
          <w:rFonts w:cstheme="minorHAnsi"/>
          <w:sz w:val="24"/>
          <w:szCs w:val="28"/>
        </w:rPr>
        <w:t> pour «</w:t>
      </w:r>
      <w:r w:rsidR="007E206B" w:rsidRPr="000B45AC">
        <w:rPr>
          <w:rFonts w:cstheme="minorHAnsi"/>
          <w:sz w:val="24"/>
          <w:szCs w:val="28"/>
          <w:lang w:val="fr-BE"/>
        </w:rPr>
        <w:t> l’année</w:t>
      </w:r>
      <w:r w:rsidR="007E206B" w:rsidRPr="000B45AC">
        <w:rPr>
          <w:rFonts w:cstheme="minorHAnsi"/>
          <w:sz w:val="24"/>
          <w:szCs w:val="28"/>
        </w:rPr>
        <w:t xml:space="preserve"> 1 » : 15 000/10 = </w:t>
      </w:r>
      <w:r w:rsidR="007E206B" w:rsidRPr="000B45AC">
        <w:rPr>
          <w:rFonts w:cstheme="minorHAnsi"/>
          <w:b/>
          <w:sz w:val="24"/>
          <w:szCs w:val="28"/>
        </w:rPr>
        <w:t>1 500</w:t>
      </w:r>
    </w:p>
    <w:p w:rsidR="007E206B" w:rsidRPr="000B45AC" w:rsidRDefault="007E206B" w:rsidP="007E206B">
      <w:pPr>
        <w:numPr>
          <w:ilvl w:val="0"/>
          <w:numId w:val="4"/>
        </w:numPr>
        <w:tabs>
          <w:tab w:val="left" w:pos="4705"/>
          <w:tab w:val="right" w:pos="832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lastRenderedPageBreak/>
        <w:t xml:space="preserve">(2) et  une </w:t>
      </w:r>
      <w:r w:rsidRPr="000B45AC">
        <w:rPr>
          <w:rFonts w:cstheme="minorHAnsi"/>
          <w:sz w:val="24"/>
          <w:szCs w:val="28"/>
          <w:u w:val="single"/>
          <w:lang w:val="fr-BE"/>
        </w:rPr>
        <w:t>partie variable</w:t>
      </w:r>
      <w:r w:rsidRPr="000B45AC">
        <w:rPr>
          <w:rFonts w:cstheme="minorHAnsi"/>
          <w:sz w:val="24"/>
          <w:szCs w:val="28"/>
          <w:lang w:val="fr-BE"/>
        </w:rPr>
        <w:t xml:space="preserve"> : les  «  intérêts », que l’on trouve en appliquant le taux d’intérêt sur la somme que l’on a eue à disposition pendant tout le temps qui précède chaque remboursement ; ce sont donc des </w:t>
      </w:r>
      <w:r w:rsidRPr="000B45AC">
        <w:rPr>
          <w:rFonts w:cstheme="minorHAnsi"/>
          <w:b/>
          <w:sz w:val="24"/>
          <w:szCs w:val="28"/>
          <w:lang w:val="fr-BE"/>
        </w:rPr>
        <w:t>charges</w:t>
      </w:r>
      <w:r w:rsidRPr="000B45AC">
        <w:rPr>
          <w:rFonts w:cstheme="minorHAnsi"/>
          <w:sz w:val="24"/>
          <w:szCs w:val="28"/>
          <w:lang w:val="fr-BE"/>
        </w:rPr>
        <w:t xml:space="preserve"> financières</w:t>
      </w:r>
    </w:p>
    <w:p w:rsidR="007E206B" w:rsidRPr="000B45AC" w:rsidRDefault="007E206B" w:rsidP="00EE11A6">
      <w:pPr>
        <w:tabs>
          <w:tab w:val="left" w:pos="4705"/>
          <w:tab w:val="right" w:pos="8327"/>
        </w:tabs>
        <w:overflowPunct w:val="0"/>
        <w:autoSpaceDE w:val="0"/>
        <w:autoSpaceDN w:val="0"/>
        <w:adjustRightInd w:val="0"/>
        <w:spacing w:after="0" w:line="240" w:lineRule="auto"/>
        <w:ind w:left="927" w:firstLine="0"/>
        <w:textAlignment w:val="baseline"/>
        <w:rPr>
          <w:rFonts w:cstheme="minorHAnsi"/>
          <w:sz w:val="24"/>
          <w:szCs w:val="28"/>
          <w:lang w:val="fr-BE"/>
        </w:rPr>
      </w:pPr>
    </w:p>
    <w:p w:rsidR="007E206B" w:rsidRPr="000B45AC" w:rsidRDefault="00CA352C" w:rsidP="007E206B">
      <w:pPr>
        <w:tabs>
          <w:tab w:val="left" w:pos="4705"/>
          <w:tab w:val="right" w:pos="8327"/>
        </w:tabs>
        <w:ind w:left="567"/>
        <w:jc w:val="center"/>
        <w:rPr>
          <w:rFonts w:cstheme="minorHAnsi"/>
          <w:b/>
          <w:sz w:val="24"/>
          <w:szCs w:val="28"/>
        </w:rPr>
      </w:pPr>
      <w:r w:rsidRPr="000B45AC">
        <w:rPr>
          <w:rFonts w:cstheme="minorHAnsi"/>
          <w:sz w:val="24"/>
          <w:szCs w:val="28"/>
          <w:lang w:val="fr-BE"/>
        </w:rPr>
        <w:t>Ici</w:t>
      </w:r>
      <w:r w:rsidR="007E206B" w:rsidRPr="000B45AC">
        <w:rPr>
          <w:rFonts w:cstheme="minorHAnsi"/>
          <w:sz w:val="24"/>
          <w:szCs w:val="28"/>
          <w:lang w:val="fr-BE"/>
        </w:rPr>
        <w:t xml:space="preserve"> pour « l’année 1 » : 15 000 x 0,06= </w:t>
      </w:r>
      <w:r w:rsidR="007E206B" w:rsidRPr="000B45AC">
        <w:rPr>
          <w:rFonts w:cstheme="minorHAnsi"/>
          <w:b/>
          <w:sz w:val="24"/>
          <w:szCs w:val="28"/>
          <w:lang w:val="fr-BE"/>
        </w:rPr>
        <w:t>900</w:t>
      </w:r>
    </w:p>
    <w:p w:rsidR="007E206B" w:rsidRPr="000B45AC" w:rsidRDefault="007E206B" w:rsidP="007E206B">
      <w:pPr>
        <w:numPr>
          <w:ilvl w:val="0"/>
          <w:numId w:val="4"/>
        </w:numPr>
        <w:tabs>
          <w:tab w:val="left" w:pos="4705"/>
          <w:tab w:val="right" w:pos="832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(3) l’</w:t>
      </w:r>
      <w:r w:rsidRPr="000B45AC">
        <w:rPr>
          <w:rFonts w:cstheme="minorHAnsi"/>
          <w:sz w:val="24"/>
          <w:szCs w:val="28"/>
          <w:u w:val="single"/>
          <w:lang w:val="fr-BE"/>
        </w:rPr>
        <w:t>Annuité</w:t>
      </w:r>
      <w:r w:rsidRPr="000B45AC">
        <w:rPr>
          <w:rFonts w:cstheme="minorHAnsi"/>
          <w:sz w:val="24"/>
          <w:szCs w:val="28"/>
          <w:lang w:val="fr-BE"/>
        </w:rPr>
        <w:t xml:space="preserve"> qui est pompée dans le </w:t>
      </w:r>
      <w:r w:rsidR="00660DF1" w:rsidRPr="000B45AC">
        <w:rPr>
          <w:rFonts w:cstheme="minorHAnsi"/>
          <w:sz w:val="24"/>
          <w:szCs w:val="28"/>
          <w:lang w:val="fr-BE"/>
        </w:rPr>
        <w:t>CCB,</w:t>
      </w:r>
      <w:r w:rsidRPr="000B45AC">
        <w:rPr>
          <w:rFonts w:cstheme="minorHAnsi"/>
          <w:sz w:val="24"/>
          <w:szCs w:val="28"/>
          <w:lang w:val="fr-BE"/>
        </w:rPr>
        <w:t xml:space="preserve"> c’est (1) + (2)</w:t>
      </w:r>
    </w:p>
    <w:p w:rsidR="007E206B" w:rsidRPr="000B45AC" w:rsidRDefault="00660DF1" w:rsidP="007E206B">
      <w:pPr>
        <w:tabs>
          <w:tab w:val="left" w:pos="4705"/>
          <w:tab w:val="right" w:pos="8327"/>
        </w:tabs>
        <w:ind w:left="567"/>
        <w:jc w:val="center"/>
        <w:rPr>
          <w:rFonts w:cstheme="minorHAnsi"/>
          <w:b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Ici</w:t>
      </w:r>
      <w:r w:rsidR="007E206B" w:rsidRPr="000B45AC">
        <w:rPr>
          <w:rFonts w:cstheme="minorHAnsi"/>
          <w:sz w:val="24"/>
          <w:szCs w:val="28"/>
          <w:lang w:val="fr-BE"/>
        </w:rPr>
        <w:t xml:space="preserve"> pour « l’année 1 »  : </w:t>
      </w:r>
      <w:r w:rsidR="007E206B" w:rsidRPr="000B45AC">
        <w:rPr>
          <w:rFonts w:cstheme="minorHAnsi"/>
          <w:b/>
          <w:sz w:val="24"/>
          <w:szCs w:val="28"/>
          <w:lang w:val="fr-BE"/>
        </w:rPr>
        <w:t>2 400</w:t>
      </w:r>
    </w:p>
    <w:p w:rsidR="007E206B" w:rsidRPr="000B45AC" w:rsidRDefault="007E206B" w:rsidP="007E206B">
      <w:pPr>
        <w:tabs>
          <w:tab w:val="left" w:pos="4705"/>
          <w:tab w:val="right" w:pos="8327"/>
        </w:tabs>
        <w:ind w:left="567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Un tableau un </w:t>
      </w:r>
      <w:r w:rsidRPr="000B45AC">
        <w:rPr>
          <w:rFonts w:cstheme="minorHAnsi"/>
          <w:i/>
          <w:sz w:val="24"/>
          <w:szCs w:val="28"/>
          <w:lang w:val="fr-BE"/>
        </w:rPr>
        <w:t>peu plus</w:t>
      </w:r>
      <w:r w:rsidRPr="000B45AC">
        <w:rPr>
          <w:rFonts w:cstheme="minorHAnsi"/>
          <w:sz w:val="24"/>
          <w:szCs w:val="28"/>
          <w:lang w:val="fr-BE"/>
        </w:rPr>
        <w:t xml:space="preserve"> complet donne ce qui suit</w:t>
      </w:r>
    </w:p>
    <w:tbl>
      <w:tblPr>
        <w:tblStyle w:val="Grilledutableau"/>
        <w:tblW w:w="0" w:type="auto"/>
        <w:tblLook w:val="01E0"/>
      </w:tblPr>
      <w:tblGrid>
        <w:gridCol w:w="1910"/>
        <w:gridCol w:w="1945"/>
        <w:gridCol w:w="1905"/>
        <w:gridCol w:w="1908"/>
        <w:gridCol w:w="1923"/>
        <w:gridCol w:w="31"/>
      </w:tblGrid>
      <w:tr w:rsidR="007E206B" w:rsidRPr="000B45AC" w:rsidTr="00EE11A6">
        <w:trPr>
          <w:gridAfter w:val="1"/>
          <w:wAfter w:w="31" w:type="dxa"/>
        </w:trPr>
        <w:tc>
          <w:tcPr>
            <w:tcW w:w="1910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Années</w:t>
            </w:r>
          </w:p>
        </w:tc>
        <w:tc>
          <w:tcPr>
            <w:tcW w:w="1945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>Principal (début</w:t>
            </w:r>
            <w:r w:rsidRPr="000B45AC">
              <w:rPr>
                <w:rFonts w:cstheme="minorHAnsi"/>
                <w:sz w:val="24"/>
                <w:szCs w:val="28"/>
                <w:lang w:val="fr-BE"/>
              </w:rPr>
              <w:t xml:space="preserve"> période</w:t>
            </w:r>
            <w:r w:rsidRPr="000B45AC">
              <w:rPr>
                <w:rFonts w:cstheme="minorHAnsi"/>
                <w:sz w:val="24"/>
                <w:szCs w:val="28"/>
              </w:rPr>
              <w:t>)</w:t>
            </w:r>
          </w:p>
        </w:tc>
        <w:tc>
          <w:tcPr>
            <w:tcW w:w="1905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</w:rPr>
              <w:t>Capital</w:t>
            </w:r>
            <w:r w:rsidRPr="000B45AC">
              <w:rPr>
                <w:rFonts w:cstheme="minorHAnsi"/>
                <w:sz w:val="24"/>
                <w:szCs w:val="28"/>
                <w:lang w:val="fr-BE"/>
              </w:rPr>
              <w:t xml:space="preserve"> amorti</w:t>
            </w:r>
          </w:p>
        </w:tc>
        <w:tc>
          <w:tcPr>
            <w:tcW w:w="1908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intérêts</w:t>
            </w:r>
          </w:p>
        </w:tc>
        <w:tc>
          <w:tcPr>
            <w:tcW w:w="1923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Annuité</w:t>
            </w:r>
          </w:p>
        </w:tc>
      </w:tr>
      <w:tr w:rsidR="007E206B" w:rsidRPr="000B45AC" w:rsidTr="00EE11A6">
        <w:trPr>
          <w:gridAfter w:val="1"/>
          <w:wAfter w:w="31" w:type="dxa"/>
        </w:trPr>
        <w:tc>
          <w:tcPr>
            <w:tcW w:w="1910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>1.</w:t>
            </w:r>
          </w:p>
        </w:tc>
        <w:tc>
          <w:tcPr>
            <w:tcW w:w="1945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>15 000</w:t>
            </w:r>
          </w:p>
        </w:tc>
        <w:tc>
          <w:tcPr>
            <w:tcW w:w="1905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>1 500</w:t>
            </w:r>
          </w:p>
        </w:tc>
        <w:tc>
          <w:tcPr>
            <w:tcW w:w="1908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>900</w:t>
            </w:r>
          </w:p>
        </w:tc>
        <w:tc>
          <w:tcPr>
            <w:tcW w:w="1923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>2 400</w:t>
            </w:r>
          </w:p>
        </w:tc>
      </w:tr>
      <w:tr w:rsidR="007E206B" w:rsidRPr="000B45AC" w:rsidTr="00EE11A6">
        <w:trPr>
          <w:gridAfter w:val="1"/>
          <w:wAfter w:w="31" w:type="dxa"/>
        </w:trPr>
        <w:tc>
          <w:tcPr>
            <w:tcW w:w="1910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>2.</w:t>
            </w:r>
          </w:p>
        </w:tc>
        <w:tc>
          <w:tcPr>
            <w:tcW w:w="1945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>13 500</w:t>
            </w:r>
          </w:p>
        </w:tc>
        <w:tc>
          <w:tcPr>
            <w:tcW w:w="1905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>1 500</w:t>
            </w:r>
          </w:p>
        </w:tc>
        <w:tc>
          <w:tcPr>
            <w:tcW w:w="1908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>810</w:t>
            </w:r>
          </w:p>
        </w:tc>
        <w:tc>
          <w:tcPr>
            <w:tcW w:w="1923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 xml:space="preserve">   ?</w:t>
            </w:r>
          </w:p>
        </w:tc>
      </w:tr>
      <w:tr w:rsidR="007E206B" w:rsidRPr="000B45AC" w:rsidTr="00EE11A6">
        <w:trPr>
          <w:gridAfter w:val="1"/>
          <w:wAfter w:w="31" w:type="dxa"/>
        </w:trPr>
        <w:tc>
          <w:tcPr>
            <w:tcW w:w="1910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>3.</w:t>
            </w:r>
          </w:p>
        </w:tc>
        <w:tc>
          <w:tcPr>
            <w:tcW w:w="1945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 xml:space="preserve">    ?</w:t>
            </w:r>
          </w:p>
        </w:tc>
        <w:tc>
          <w:tcPr>
            <w:tcW w:w="1905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>1 500</w:t>
            </w:r>
          </w:p>
        </w:tc>
        <w:tc>
          <w:tcPr>
            <w:tcW w:w="1908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 xml:space="preserve">  ?</w:t>
            </w:r>
          </w:p>
        </w:tc>
        <w:tc>
          <w:tcPr>
            <w:tcW w:w="1923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 xml:space="preserve"> 2 220</w:t>
            </w:r>
          </w:p>
        </w:tc>
      </w:tr>
      <w:tr w:rsidR="007E206B" w:rsidRPr="000B45AC" w:rsidTr="00EE11A6">
        <w:tc>
          <w:tcPr>
            <w:tcW w:w="1910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>4.</w:t>
            </w:r>
          </w:p>
        </w:tc>
        <w:tc>
          <w:tcPr>
            <w:tcW w:w="1945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 xml:space="preserve">    ?</w:t>
            </w:r>
          </w:p>
        </w:tc>
        <w:tc>
          <w:tcPr>
            <w:tcW w:w="1905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 xml:space="preserve">    ?</w:t>
            </w:r>
          </w:p>
        </w:tc>
        <w:tc>
          <w:tcPr>
            <w:tcW w:w="1908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>630</w:t>
            </w:r>
          </w:p>
        </w:tc>
        <w:tc>
          <w:tcPr>
            <w:tcW w:w="1954" w:type="dxa"/>
            <w:gridSpan w:val="2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 xml:space="preserve">   ?</w:t>
            </w:r>
          </w:p>
        </w:tc>
      </w:tr>
      <w:tr w:rsidR="007E206B" w:rsidRPr="000B45AC" w:rsidTr="00EE11A6">
        <w:tc>
          <w:tcPr>
            <w:tcW w:w="1910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>5.</w:t>
            </w:r>
          </w:p>
        </w:tc>
        <w:tc>
          <w:tcPr>
            <w:tcW w:w="1945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1905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1908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1954" w:type="dxa"/>
            <w:gridSpan w:val="2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</w:p>
        </w:tc>
      </w:tr>
      <w:tr w:rsidR="007E206B" w:rsidRPr="000B45AC" w:rsidTr="00EE11A6">
        <w:tc>
          <w:tcPr>
            <w:tcW w:w="1910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  <w:r w:rsidRPr="000B45AC">
              <w:rPr>
                <w:rFonts w:cstheme="minorHAnsi"/>
                <w:sz w:val="24"/>
                <w:szCs w:val="28"/>
              </w:rPr>
              <w:t>10.</w:t>
            </w:r>
          </w:p>
        </w:tc>
        <w:tc>
          <w:tcPr>
            <w:tcW w:w="1945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1905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1908" w:type="dxa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1954" w:type="dxa"/>
            <w:gridSpan w:val="2"/>
          </w:tcPr>
          <w:p w:rsidR="007E206B" w:rsidRPr="000B45AC" w:rsidRDefault="007E206B" w:rsidP="00355415">
            <w:pPr>
              <w:tabs>
                <w:tab w:val="left" w:pos="4705"/>
                <w:tab w:val="right" w:pos="8327"/>
              </w:tabs>
              <w:rPr>
                <w:rFonts w:cstheme="minorHAnsi"/>
                <w:sz w:val="24"/>
                <w:szCs w:val="28"/>
              </w:rPr>
            </w:pPr>
          </w:p>
        </w:tc>
      </w:tr>
    </w:tbl>
    <w:p w:rsidR="007E206B" w:rsidRPr="000B45AC" w:rsidRDefault="007E206B" w:rsidP="00A32F54">
      <w:pPr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</w:p>
    <w:p w:rsidR="00A32F54" w:rsidRPr="000B45AC" w:rsidRDefault="00A32F54" w:rsidP="00A32F54">
      <w:pPr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Ecriture </w:t>
      </w:r>
      <w:r w:rsidR="00CA352C" w:rsidRPr="000B45AC">
        <w:rPr>
          <w:rFonts w:cstheme="minorHAnsi"/>
          <w:sz w:val="24"/>
          <w:szCs w:val="28"/>
          <w:lang w:val="fr-BE"/>
        </w:rPr>
        <w:t>comptable</w:t>
      </w:r>
      <w:r w:rsidR="00DF2B36" w:rsidRPr="000B45AC">
        <w:rPr>
          <w:rFonts w:cstheme="minorHAnsi"/>
          <w:sz w:val="24"/>
          <w:szCs w:val="28"/>
          <w:lang w:val="fr-BE"/>
        </w:rPr>
        <w:t>:</w:t>
      </w:r>
    </w:p>
    <w:p w:rsidR="00DF2B36" w:rsidRPr="000B45AC" w:rsidRDefault="00DF2B36" w:rsidP="00DF2B36">
      <w:pPr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L’écriture comptable pour un emprunt se fait en  3parties :</w:t>
      </w:r>
    </w:p>
    <w:p w:rsidR="00DF2B36" w:rsidRPr="000B45AC" w:rsidRDefault="00DF2B36" w:rsidP="00DF2B36">
      <w:pPr>
        <w:pStyle w:val="Paragraphedeliste"/>
        <w:numPr>
          <w:ilvl w:val="0"/>
          <w:numId w:val="6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La constitution de l’emprunt :</w:t>
      </w:r>
    </w:p>
    <w:p w:rsidR="00DF2B36" w:rsidRPr="000B45AC" w:rsidRDefault="00DF2B36" w:rsidP="00DF2B36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Il faut enregistrer le montant emprunté dans le passif comme dette que l’on a vis-à-vis </w:t>
      </w:r>
      <w:r w:rsidR="00CA352C" w:rsidRPr="000B45AC">
        <w:rPr>
          <w:rFonts w:cstheme="minorHAnsi"/>
          <w:sz w:val="24"/>
          <w:szCs w:val="28"/>
          <w:lang w:val="fr-BE"/>
        </w:rPr>
        <w:t>de l’organisme</w:t>
      </w:r>
      <w:r w:rsidRPr="000B45AC">
        <w:rPr>
          <w:rFonts w:cstheme="minorHAnsi"/>
          <w:sz w:val="24"/>
          <w:szCs w:val="28"/>
          <w:lang w:val="fr-BE"/>
        </w:rPr>
        <w:t xml:space="preserve"> prêteur et ans l’actif dans un compte </w:t>
      </w:r>
      <w:r w:rsidR="00CA352C" w:rsidRPr="000B45AC">
        <w:rPr>
          <w:rFonts w:cstheme="minorHAnsi"/>
          <w:sz w:val="24"/>
          <w:szCs w:val="28"/>
          <w:lang w:val="fr-BE"/>
        </w:rPr>
        <w:t>trésorerie</w:t>
      </w:r>
      <w:r w:rsidRPr="000B45AC">
        <w:rPr>
          <w:rFonts w:cstheme="minorHAnsi"/>
          <w:sz w:val="24"/>
          <w:szCs w:val="28"/>
          <w:lang w:val="fr-BE"/>
        </w:rPr>
        <w:t>.</w:t>
      </w:r>
    </w:p>
    <w:p w:rsidR="001C7110" w:rsidRPr="000B45AC" w:rsidRDefault="001C7110" w:rsidP="00DF2B36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</w:p>
    <w:p w:rsidR="00DF2B36" w:rsidRPr="000B45AC" w:rsidRDefault="00EE1FAC" w:rsidP="00DF2B36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51" type="#_x0000_t32" style="position:absolute;left:0;text-align:left;margin-left:340.2pt;margin-top:18.5pt;width:.05pt;height:56.95pt;z-index:251667456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50" type="#_x0000_t32" style="position:absolute;left:0;text-align:left;margin-left:257.35pt;margin-top:18.5pt;width:170.8pt;height:0;z-index:251666432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49" type="#_x0000_t32" style="position:absolute;left:0;text-align:left;margin-left:111.65pt;margin-top:18.5pt;width:0;height:56.95pt;z-index:251665408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48" type="#_x0000_t32" style="position:absolute;left:0;text-align:left;margin-left:34.65pt;margin-top:18.5pt;width:161.55pt;height:0;z-index:251664384" o:connectortype="straight"/>
        </w:pict>
      </w:r>
      <w:r w:rsidR="00CA352C" w:rsidRPr="000B45AC">
        <w:rPr>
          <w:rFonts w:cstheme="minorHAnsi"/>
          <w:sz w:val="24"/>
          <w:szCs w:val="28"/>
          <w:lang w:val="fr-BE"/>
        </w:rPr>
        <w:t>Débit</w:t>
      </w:r>
      <w:r w:rsidR="00DF2B36" w:rsidRPr="000B45AC">
        <w:rPr>
          <w:rFonts w:cstheme="minorHAnsi"/>
          <w:sz w:val="24"/>
          <w:szCs w:val="28"/>
          <w:lang w:val="fr-BE"/>
        </w:rPr>
        <w:t xml:space="preserve">      BANQUE    </w:t>
      </w:r>
      <w:r w:rsidR="00CA352C" w:rsidRPr="000B45AC">
        <w:rPr>
          <w:rFonts w:cstheme="minorHAnsi"/>
          <w:sz w:val="24"/>
          <w:szCs w:val="28"/>
          <w:lang w:val="fr-BE"/>
        </w:rPr>
        <w:t>crédit</w:t>
      </w:r>
      <w:r w:rsidR="00DF2B36" w:rsidRPr="000B45AC">
        <w:rPr>
          <w:rFonts w:cstheme="minorHAnsi"/>
          <w:sz w:val="24"/>
          <w:szCs w:val="28"/>
          <w:lang w:val="fr-BE"/>
        </w:rPr>
        <w:tab/>
      </w:r>
      <w:r w:rsidR="00DF2B36" w:rsidRPr="000B45AC">
        <w:rPr>
          <w:rFonts w:cstheme="minorHAnsi"/>
          <w:sz w:val="24"/>
          <w:szCs w:val="28"/>
          <w:lang w:val="fr-BE"/>
        </w:rPr>
        <w:tab/>
      </w:r>
      <w:r w:rsidR="00CA352C" w:rsidRPr="000B45AC">
        <w:rPr>
          <w:rFonts w:cstheme="minorHAnsi"/>
          <w:sz w:val="24"/>
          <w:szCs w:val="28"/>
          <w:lang w:val="fr-BE"/>
        </w:rPr>
        <w:t>Débit</w:t>
      </w:r>
      <w:r w:rsidR="00DF2B36" w:rsidRPr="000B45AC">
        <w:rPr>
          <w:rFonts w:cstheme="minorHAnsi"/>
          <w:sz w:val="24"/>
          <w:szCs w:val="28"/>
          <w:lang w:val="fr-BE"/>
        </w:rPr>
        <w:t xml:space="preserve">      </w:t>
      </w:r>
      <w:r w:rsidR="001C7110" w:rsidRPr="000B45AC">
        <w:rPr>
          <w:rFonts w:cstheme="minorHAnsi"/>
          <w:sz w:val="24"/>
          <w:szCs w:val="28"/>
          <w:lang w:val="fr-BE"/>
        </w:rPr>
        <w:t>Dette&gt;1an</w:t>
      </w:r>
      <w:r w:rsidR="00DF2B36" w:rsidRPr="000B45AC">
        <w:rPr>
          <w:rFonts w:cstheme="minorHAnsi"/>
          <w:sz w:val="24"/>
          <w:szCs w:val="28"/>
          <w:lang w:val="fr-BE"/>
        </w:rPr>
        <w:t xml:space="preserve">    </w:t>
      </w:r>
      <w:r w:rsidR="00CA352C" w:rsidRPr="000B45AC">
        <w:rPr>
          <w:rFonts w:cstheme="minorHAnsi"/>
          <w:sz w:val="24"/>
          <w:szCs w:val="28"/>
          <w:lang w:val="fr-BE"/>
        </w:rPr>
        <w:t>crédit</w:t>
      </w:r>
      <w:r w:rsidR="00DF2B36" w:rsidRPr="000B45AC">
        <w:rPr>
          <w:rFonts w:cstheme="minorHAnsi"/>
          <w:sz w:val="24"/>
          <w:szCs w:val="28"/>
          <w:lang w:val="fr-BE"/>
        </w:rPr>
        <w:tab/>
      </w:r>
    </w:p>
    <w:p w:rsidR="00DF2B36" w:rsidRPr="000B45AC" w:rsidRDefault="00DF2B36" w:rsidP="00DF2B36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10000</w:t>
      </w:r>
      <w:r w:rsidR="001C7110" w:rsidRPr="000B45AC">
        <w:rPr>
          <w:rFonts w:cstheme="minorHAnsi"/>
          <w:sz w:val="24"/>
          <w:szCs w:val="28"/>
          <w:lang w:val="fr-BE"/>
        </w:rPr>
        <w:tab/>
      </w:r>
      <w:r w:rsidR="001C7110" w:rsidRPr="000B45AC">
        <w:rPr>
          <w:rFonts w:cstheme="minorHAnsi"/>
          <w:sz w:val="24"/>
          <w:szCs w:val="28"/>
          <w:lang w:val="fr-BE"/>
        </w:rPr>
        <w:tab/>
        <w:t>10000</w:t>
      </w:r>
    </w:p>
    <w:p w:rsidR="001C7110" w:rsidRPr="000B45AC" w:rsidRDefault="001C7110" w:rsidP="00DF2B36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</w:p>
    <w:p w:rsidR="00D4411F" w:rsidRPr="000B45AC" w:rsidRDefault="00D4411F" w:rsidP="00DF2B36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</w:p>
    <w:p w:rsidR="001C7110" w:rsidRPr="000B45AC" w:rsidRDefault="001C7110" w:rsidP="00DF2B36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lastRenderedPageBreak/>
        <w:t xml:space="preserve">Lors de la </w:t>
      </w:r>
      <w:r w:rsidR="00CA352C" w:rsidRPr="000B45AC">
        <w:rPr>
          <w:rFonts w:cstheme="minorHAnsi"/>
          <w:sz w:val="24"/>
          <w:szCs w:val="28"/>
          <w:lang w:val="fr-BE"/>
        </w:rPr>
        <w:t>1</w:t>
      </w:r>
      <w:r w:rsidR="00CA352C" w:rsidRPr="000B45AC">
        <w:rPr>
          <w:rFonts w:cstheme="minorHAnsi"/>
          <w:sz w:val="24"/>
          <w:szCs w:val="28"/>
          <w:vertAlign w:val="superscript"/>
          <w:lang w:val="fr-BE"/>
        </w:rPr>
        <w:t>ère</w:t>
      </w:r>
      <w:r w:rsidRPr="000B45AC">
        <w:rPr>
          <w:rFonts w:cstheme="minorHAnsi"/>
          <w:sz w:val="24"/>
          <w:szCs w:val="28"/>
          <w:lang w:val="fr-BE"/>
        </w:rPr>
        <w:t xml:space="preserve"> année, il faut faire le </w:t>
      </w:r>
      <w:r w:rsidR="00CA352C" w:rsidRPr="000B45AC">
        <w:rPr>
          <w:rFonts w:cstheme="minorHAnsi"/>
          <w:sz w:val="24"/>
          <w:szCs w:val="28"/>
          <w:lang w:val="fr-BE"/>
        </w:rPr>
        <w:t>reclassement</w:t>
      </w:r>
      <w:r w:rsidRPr="000B45AC">
        <w:rPr>
          <w:rFonts w:cstheme="minorHAnsi"/>
          <w:sz w:val="24"/>
          <w:szCs w:val="28"/>
          <w:lang w:val="fr-BE"/>
        </w:rPr>
        <w:t xml:space="preserve"> au début de l’</w:t>
      </w:r>
      <w:r w:rsidR="00CA352C" w:rsidRPr="000B45AC">
        <w:rPr>
          <w:rFonts w:cstheme="minorHAnsi"/>
          <w:sz w:val="24"/>
          <w:szCs w:val="28"/>
          <w:lang w:val="fr-BE"/>
        </w:rPr>
        <w:t>emprunt</w:t>
      </w:r>
      <w:r w:rsidRPr="000B45AC">
        <w:rPr>
          <w:rFonts w:cstheme="minorHAnsi"/>
          <w:sz w:val="24"/>
          <w:szCs w:val="28"/>
          <w:lang w:val="fr-BE"/>
        </w:rPr>
        <w:t xml:space="preserve"> mais pour les autres années, il faudra le faire en fin d’année.</w:t>
      </w:r>
    </w:p>
    <w:p w:rsidR="001C7110" w:rsidRPr="000B45AC" w:rsidRDefault="00EE1FAC" w:rsidP="001C7110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</w:rPr>
      </w:pP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55" type="#_x0000_t32" style="position:absolute;left:0;text-align:left;margin-left:340.2pt;margin-top:18.5pt;width:.05pt;height:56.95pt;z-index:251672576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54" type="#_x0000_t32" style="position:absolute;left:0;text-align:left;margin-left:257.35pt;margin-top:18.5pt;width:170.8pt;height:0;z-index:251671552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53" type="#_x0000_t32" style="position:absolute;left:0;text-align:left;margin-left:111.65pt;margin-top:18.5pt;width:0;height:56.95pt;z-index:251670528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52" type="#_x0000_t32" style="position:absolute;left:0;text-align:left;margin-left:34.65pt;margin-top:18.5pt;width:161.55pt;height:0;z-index:251669504" o:connectortype="straight"/>
        </w:pict>
      </w:r>
      <w:r w:rsidR="001C7110" w:rsidRPr="000B45AC">
        <w:rPr>
          <w:rFonts w:cstheme="minorHAnsi"/>
          <w:sz w:val="24"/>
          <w:szCs w:val="28"/>
        </w:rPr>
        <w:t xml:space="preserve">Debit      </w:t>
      </w:r>
      <w:r w:rsidR="001C7110" w:rsidRPr="000B45AC">
        <w:rPr>
          <w:rFonts w:cstheme="minorHAnsi"/>
          <w:sz w:val="24"/>
          <w:szCs w:val="28"/>
          <w:lang w:val="fr-BE"/>
        </w:rPr>
        <w:t>Dette</w:t>
      </w:r>
      <w:r w:rsidR="001C7110" w:rsidRPr="000B45AC">
        <w:rPr>
          <w:rFonts w:cstheme="minorHAnsi"/>
          <w:sz w:val="24"/>
          <w:szCs w:val="28"/>
        </w:rPr>
        <w:t>&lt;1an    credit</w:t>
      </w:r>
      <w:r w:rsidR="001C7110" w:rsidRPr="000B45AC">
        <w:rPr>
          <w:rFonts w:cstheme="minorHAnsi"/>
          <w:sz w:val="24"/>
          <w:szCs w:val="28"/>
        </w:rPr>
        <w:tab/>
      </w:r>
      <w:r w:rsidR="001C7110" w:rsidRPr="000B45AC">
        <w:rPr>
          <w:rFonts w:cstheme="minorHAnsi"/>
          <w:sz w:val="24"/>
          <w:szCs w:val="28"/>
        </w:rPr>
        <w:tab/>
        <w:t xml:space="preserve">Debit      </w:t>
      </w:r>
      <w:r w:rsidR="001C7110" w:rsidRPr="000B45AC">
        <w:rPr>
          <w:rFonts w:cstheme="minorHAnsi"/>
          <w:sz w:val="24"/>
          <w:szCs w:val="28"/>
          <w:lang w:val="fr-BE"/>
        </w:rPr>
        <w:t>Dette</w:t>
      </w:r>
      <w:r w:rsidR="001C7110" w:rsidRPr="000B45AC">
        <w:rPr>
          <w:rFonts w:cstheme="minorHAnsi"/>
          <w:sz w:val="24"/>
          <w:szCs w:val="28"/>
        </w:rPr>
        <w:t>&gt;1an    credit</w:t>
      </w:r>
      <w:r w:rsidR="001C7110" w:rsidRPr="000B45AC">
        <w:rPr>
          <w:rFonts w:cstheme="minorHAnsi"/>
          <w:sz w:val="24"/>
          <w:szCs w:val="28"/>
        </w:rPr>
        <w:tab/>
      </w:r>
    </w:p>
    <w:p w:rsidR="001C7110" w:rsidRPr="000B45AC" w:rsidRDefault="001C7110" w:rsidP="001C7110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</w:rPr>
        <w:t xml:space="preserve">                          </w:t>
      </w:r>
      <w:r w:rsidRPr="000B45AC">
        <w:rPr>
          <w:rFonts w:cstheme="minorHAnsi"/>
          <w:sz w:val="24"/>
          <w:szCs w:val="28"/>
          <w:lang w:val="fr-BE"/>
        </w:rPr>
        <w:t>795</w:t>
      </w:r>
      <w:r w:rsidRPr="000B45AC">
        <w:rPr>
          <w:rFonts w:cstheme="minorHAnsi"/>
          <w:sz w:val="24"/>
          <w:szCs w:val="28"/>
          <w:lang w:val="fr-BE"/>
        </w:rPr>
        <w:tab/>
        <w:t xml:space="preserve">         795</w:t>
      </w:r>
      <w:r w:rsidRPr="000B45AC">
        <w:rPr>
          <w:rFonts w:cstheme="minorHAnsi"/>
          <w:sz w:val="24"/>
          <w:szCs w:val="28"/>
          <w:lang w:val="fr-BE"/>
        </w:rPr>
        <w:tab/>
        <w:t>10000</w:t>
      </w:r>
    </w:p>
    <w:p w:rsidR="001C7110" w:rsidRPr="000B45AC" w:rsidRDefault="001C7110" w:rsidP="001C7110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</w:p>
    <w:p w:rsidR="001C7110" w:rsidRPr="000B45AC" w:rsidRDefault="00CA352C" w:rsidP="00DF2B36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2) Le</w:t>
      </w:r>
      <w:r w:rsidR="001C7110" w:rsidRPr="000B45AC">
        <w:rPr>
          <w:rFonts w:cstheme="minorHAnsi"/>
          <w:sz w:val="24"/>
          <w:szCs w:val="28"/>
          <w:lang w:val="fr-BE"/>
        </w:rPr>
        <w:t xml:space="preserve"> remboursement :</w:t>
      </w:r>
    </w:p>
    <w:p w:rsidR="001C7110" w:rsidRPr="000B45AC" w:rsidRDefault="00EE1FAC" w:rsidP="001C7110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59" type="#_x0000_t32" style="position:absolute;left:0;text-align:left;margin-left:340.2pt;margin-top:18.5pt;width:.05pt;height:56.95pt;z-index:251677696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58" type="#_x0000_t32" style="position:absolute;left:0;text-align:left;margin-left:257.35pt;margin-top:18.5pt;width:170.8pt;height:0;z-index:251676672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57" type="#_x0000_t32" style="position:absolute;left:0;text-align:left;margin-left:111.65pt;margin-top:18.5pt;width:0;height:56.95pt;z-index:251675648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56" type="#_x0000_t32" style="position:absolute;left:0;text-align:left;margin-left:34.65pt;margin-top:18.5pt;width:161.55pt;height:0;z-index:251674624" o:connectortype="straight"/>
        </w:pict>
      </w:r>
      <w:r w:rsidR="00CA352C" w:rsidRPr="000B45AC">
        <w:rPr>
          <w:rFonts w:cstheme="minorHAnsi"/>
          <w:sz w:val="24"/>
          <w:szCs w:val="28"/>
          <w:lang w:val="fr-BE"/>
        </w:rPr>
        <w:t>Débit</w:t>
      </w:r>
      <w:r w:rsidR="001C7110" w:rsidRPr="000B45AC">
        <w:rPr>
          <w:rFonts w:cstheme="minorHAnsi"/>
          <w:sz w:val="24"/>
          <w:szCs w:val="28"/>
          <w:lang w:val="fr-BE"/>
        </w:rPr>
        <w:t xml:space="preserve">      BANQUE   </w:t>
      </w:r>
      <w:r w:rsidR="00CA352C" w:rsidRPr="000B45AC">
        <w:rPr>
          <w:rFonts w:cstheme="minorHAnsi"/>
          <w:sz w:val="24"/>
          <w:szCs w:val="28"/>
          <w:lang w:val="fr-BE"/>
        </w:rPr>
        <w:t>crédit</w:t>
      </w:r>
      <w:r w:rsidR="001C7110" w:rsidRPr="000B45AC">
        <w:rPr>
          <w:rFonts w:cstheme="minorHAnsi"/>
          <w:sz w:val="24"/>
          <w:szCs w:val="28"/>
          <w:lang w:val="fr-BE"/>
        </w:rPr>
        <w:tab/>
      </w:r>
      <w:r w:rsidR="001C7110" w:rsidRPr="000B45AC">
        <w:rPr>
          <w:rFonts w:cstheme="minorHAnsi"/>
          <w:sz w:val="24"/>
          <w:szCs w:val="28"/>
          <w:lang w:val="fr-BE"/>
        </w:rPr>
        <w:tab/>
      </w:r>
      <w:r w:rsidR="00CA352C" w:rsidRPr="000B45AC">
        <w:rPr>
          <w:rFonts w:cstheme="minorHAnsi"/>
          <w:sz w:val="24"/>
          <w:szCs w:val="28"/>
          <w:lang w:val="fr-BE"/>
        </w:rPr>
        <w:t>Débit</w:t>
      </w:r>
      <w:r w:rsidR="001C7110" w:rsidRPr="000B45AC">
        <w:rPr>
          <w:rFonts w:cstheme="minorHAnsi"/>
          <w:sz w:val="24"/>
          <w:szCs w:val="28"/>
          <w:lang w:val="fr-BE"/>
        </w:rPr>
        <w:t xml:space="preserve">      Charge d’</w:t>
      </w:r>
      <w:r w:rsidR="00CA352C" w:rsidRPr="000B45AC">
        <w:rPr>
          <w:rFonts w:cstheme="minorHAnsi"/>
          <w:sz w:val="24"/>
          <w:szCs w:val="28"/>
          <w:lang w:val="fr-BE"/>
        </w:rPr>
        <w:t>intérêt</w:t>
      </w:r>
      <w:r w:rsidR="001C7110" w:rsidRPr="000B45AC">
        <w:rPr>
          <w:rFonts w:cstheme="minorHAnsi"/>
          <w:sz w:val="24"/>
          <w:szCs w:val="28"/>
          <w:lang w:val="fr-BE"/>
        </w:rPr>
        <w:t xml:space="preserve">    </w:t>
      </w:r>
      <w:r w:rsidR="00CA352C" w:rsidRPr="000B45AC">
        <w:rPr>
          <w:rFonts w:cstheme="minorHAnsi"/>
          <w:sz w:val="24"/>
          <w:szCs w:val="28"/>
          <w:lang w:val="fr-BE"/>
        </w:rPr>
        <w:t>crédit</w:t>
      </w:r>
      <w:r w:rsidR="001C7110" w:rsidRPr="000B45AC">
        <w:rPr>
          <w:rFonts w:cstheme="minorHAnsi"/>
          <w:sz w:val="24"/>
          <w:szCs w:val="28"/>
          <w:lang w:val="fr-BE"/>
        </w:rPr>
        <w:tab/>
      </w:r>
    </w:p>
    <w:p w:rsidR="001C7110" w:rsidRPr="000B45AC" w:rsidRDefault="001C7110" w:rsidP="001C7110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                        1295</w:t>
      </w:r>
      <w:r w:rsidRPr="000B45AC">
        <w:rPr>
          <w:rFonts w:cstheme="minorHAnsi"/>
          <w:sz w:val="24"/>
          <w:szCs w:val="28"/>
          <w:lang w:val="fr-BE"/>
        </w:rPr>
        <w:tab/>
        <w:t xml:space="preserve">         500</w:t>
      </w:r>
      <w:r w:rsidRPr="000B45AC">
        <w:rPr>
          <w:rFonts w:cstheme="minorHAnsi"/>
          <w:sz w:val="24"/>
          <w:szCs w:val="28"/>
          <w:lang w:val="fr-BE"/>
        </w:rPr>
        <w:tab/>
      </w:r>
    </w:p>
    <w:p w:rsidR="001C7110" w:rsidRPr="000B45AC" w:rsidRDefault="001C7110" w:rsidP="001C7110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</w:p>
    <w:p w:rsidR="001C7110" w:rsidRPr="000B45AC" w:rsidRDefault="00EE1FAC" w:rsidP="001C7110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61" type="#_x0000_t32" style="position:absolute;left:0;text-align:left;margin-left:111.65pt;margin-top:18.5pt;width:0;height:56.95pt;z-index:251680768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60" type="#_x0000_t32" style="position:absolute;left:0;text-align:left;margin-left:34.65pt;margin-top:18.5pt;width:161.55pt;height:0;z-index:251679744" o:connectortype="straight"/>
        </w:pict>
      </w:r>
      <w:r w:rsidR="00CA352C" w:rsidRPr="000B45AC">
        <w:rPr>
          <w:rFonts w:cstheme="minorHAnsi"/>
          <w:sz w:val="24"/>
          <w:szCs w:val="28"/>
          <w:lang w:val="fr-BE"/>
        </w:rPr>
        <w:t>Débit</w:t>
      </w:r>
      <w:r w:rsidR="001C7110" w:rsidRPr="000B45AC">
        <w:rPr>
          <w:rFonts w:cstheme="minorHAnsi"/>
          <w:sz w:val="24"/>
          <w:szCs w:val="28"/>
          <w:lang w:val="fr-BE"/>
        </w:rPr>
        <w:t xml:space="preserve">      Dette&lt;1an    </w:t>
      </w:r>
      <w:r w:rsidR="00CA352C" w:rsidRPr="000B45AC">
        <w:rPr>
          <w:rFonts w:cstheme="minorHAnsi"/>
          <w:sz w:val="24"/>
          <w:szCs w:val="28"/>
          <w:lang w:val="fr-BE"/>
        </w:rPr>
        <w:t>crédit</w:t>
      </w:r>
      <w:r w:rsidR="001C7110" w:rsidRPr="000B45AC">
        <w:rPr>
          <w:rFonts w:cstheme="minorHAnsi"/>
          <w:sz w:val="24"/>
          <w:szCs w:val="28"/>
          <w:lang w:val="fr-BE"/>
        </w:rPr>
        <w:tab/>
      </w:r>
      <w:r w:rsidR="001C7110" w:rsidRPr="000B45AC">
        <w:rPr>
          <w:rFonts w:cstheme="minorHAnsi"/>
          <w:sz w:val="24"/>
          <w:szCs w:val="28"/>
          <w:lang w:val="fr-BE"/>
        </w:rPr>
        <w:tab/>
      </w:r>
    </w:p>
    <w:p w:rsidR="001C7110" w:rsidRPr="000B45AC" w:rsidRDefault="001C7110" w:rsidP="001C7110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795                         795</w:t>
      </w:r>
      <w:r w:rsidRPr="000B45AC">
        <w:rPr>
          <w:rFonts w:cstheme="minorHAnsi"/>
          <w:sz w:val="24"/>
          <w:szCs w:val="28"/>
          <w:lang w:val="fr-BE"/>
        </w:rPr>
        <w:tab/>
        <w:t xml:space="preserve">     </w:t>
      </w:r>
    </w:p>
    <w:p w:rsidR="00E8719E" w:rsidRPr="000B45AC" w:rsidRDefault="00E8719E" w:rsidP="001C7110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</w:p>
    <w:p w:rsidR="00E8719E" w:rsidRPr="000B45AC" w:rsidRDefault="00CA352C" w:rsidP="001C7110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3) Le</w:t>
      </w:r>
      <w:r w:rsidR="00E8719E" w:rsidRPr="000B45AC">
        <w:rPr>
          <w:rFonts w:cstheme="minorHAnsi"/>
          <w:sz w:val="24"/>
          <w:szCs w:val="28"/>
          <w:lang w:val="fr-BE"/>
        </w:rPr>
        <w:t xml:space="preserve"> reclassement :</w:t>
      </w:r>
    </w:p>
    <w:p w:rsidR="00E8719E" w:rsidRPr="000B45AC" w:rsidRDefault="00EE1FAC" w:rsidP="00E8719E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67" type="#_x0000_t32" style="position:absolute;left:0;text-align:left;margin-left:340.2pt;margin-top:18.5pt;width:.05pt;height:56.95pt;z-index:251685888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66" type="#_x0000_t32" style="position:absolute;left:0;text-align:left;margin-left:257.35pt;margin-top:18.5pt;width:170.8pt;height:0;z-index:251684864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65" type="#_x0000_t32" style="position:absolute;left:0;text-align:left;margin-left:111.65pt;margin-top:18.5pt;width:0;height:56.95pt;z-index:251683840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64" type="#_x0000_t32" style="position:absolute;left:0;text-align:left;margin-left:34.65pt;margin-top:18.5pt;width:161.55pt;height:0;z-index:251682816" o:connectortype="straight"/>
        </w:pict>
      </w:r>
      <w:r w:rsidR="00CA352C" w:rsidRPr="000B45AC">
        <w:rPr>
          <w:rFonts w:cstheme="minorHAnsi"/>
          <w:sz w:val="24"/>
          <w:szCs w:val="28"/>
          <w:lang w:val="fr-BE"/>
        </w:rPr>
        <w:t>Débit</w:t>
      </w:r>
      <w:r w:rsidR="00E8719E" w:rsidRPr="000B45AC">
        <w:rPr>
          <w:rFonts w:cstheme="minorHAnsi"/>
          <w:sz w:val="24"/>
          <w:szCs w:val="28"/>
          <w:lang w:val="fr-BE"/>
        </w:rPr>
        <w:t xml:space="preserve">      Dette&lt;1an    </w:t>
      </w:r>
      <w:r w:rsidR="00CA352C" w:rsidRPr="000B45AC">
        <w:rPr>
          <w:rFonts w:cstheme="minorHAnsi"/>
          <w:sz w:val="24"/>
          <w:szCs w:val="28"/>
          <w:lang w:val="fr-BE"/>
        </w:rPr>
        <w:t>crédit</w:t>
      </w:r>
      <w:r w:rsidR="00E8719E" w:rsidRPr="000B45AC">
        <w:rPr>
          <w:rFonts w:cstheme="minorHAnsi"/>
          <w:sz w:val="24"/>
          <w:szCs w:val="28"/>
          <w:lang w:val="fr-BE"/>
        </w:rPr>
        <w:tab/>
      </w:r>
      <w:r w:rsidR="00E8719E" w:rsidRPr="000B45AC">
        <w:rPr>
          <w:rFonts w:cstheme="minorHAnsi"/>
          <w:sz w:val="24"/>
          <w:szCs w:val="28"/>
          <w:lang w:val="fr-BE"/>
        </w:rPr>
        <w:tab/>
      </w:r>
      <w:r w:rsidR="00CA352C" w:rsidRPr="000B45AC">
        <w:rPr>
          <w:rFonts w:cstheme="minorHAnsi"/>
          <w:sz w:val="24"/>
          <w:szCs w:val="28"/>
          <w:lang w:val="fr-BE"/>
        </w:rPr>
        <w:t>Débit</w:t>
      </w:r>
      <w:r w:rsidR="00E8719E" w:rsidRPr="000B45AC">
        <w:rPr>
          <w:rFonts w:cstheme="minorHAnsi"/>
          <w:sz w:val="24"/>
          <w:szCs w:val="28"/>
          <w:lang w:val="fr-BE"/>
        </w:rPr>
        <w:t xml:space="preserve">      Dette&gt;1an    </w:t>
      </w:r>
      <w:r w:rsidR="00CA352C" w:rsidRPr="000B45AC">
        <w:rPr>
          <w:rFonts w:cstheme="minorHAnsi"/>
          <w:sz w:val="24"/>
          <w:szCs w:val="28"/>
          <w:lang w:val="fr-BE"/>
        </w:rPr>
        <w:t>crédit</w:t>
      </w:r>
      <w:r w:rsidR="00E8719E" w:rsidRPr="000B45AC">
        <w:rPr>
          <w:rFonts w:cstheme="minorHAnsi"/>
          <w:sz w:val="24"/>
          <w:szCs w:val="28"/>
          <w:lang w:val="fr-BE"/>
        </w:rPr>
        <w:tab/>
      </w:r>
    </w:p>
    <w:p w:rsidR="00E8719E" w:rsidRPr="000B45AC" w:rsidRDefault="00E8719E" w:rsidP="00E8719E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                         835</w:t>
      </w:r>
      <w:r w:rsidRPr="000B45AC">
        <w:rPr>
          <w:rFonts w:cstheme="minorHAnsi"/>
          <w:sz w:val="24"/>
          <w:szCs w:val="28"/>
          <w:lang w:val="fr-BE"/>
        </w:rPr>
        <w:tab/>
        <w:t xml:space="preserve">         835</w:t>
      </w:r>
      <w:r w:rsidRPr="000B45AC">
        <w:rPr>
          <w:rFonts w:cstheme="minorHAnsi"/>
          <w:sz w:val="24"/>
          <w:szCs w:val="28"/>
          <w:lang w:val="fr-BE"/>
        </w:rPr>
        <w:tab/>
      </w:r>
    </w:p>
    <w:p w:rsidR="00E8719E" w:rsidRDefault="00E8719E" w:rsidP="001C7110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</w:p>
    <w:p w:rsidR="000B45AC" w:rsidRPr="000B45AC" w:rsidRDefault="000B45AC" w:rsidP="001C7110">
      <w:pPr>
        <w:pStyle w:val="Paragraphedeliste"/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</w:p>
    <w:p w:rsidR="00A32F54" w:rsidRPr="004264D2" w:rsidRDefault="00A32F54" w:rsidP="00962ADA">
      <w:pPr>
        <w:pStyle w:val="Paragraphedeliste"/>
        <w:numPr>
          <w:ilvl w:val="0"/>
          <w:numId w:val="14"/>
        </w:numPr>
        <w:tabs>
          <w:tab w:val="left" w:pos="4705"/>
          <w:tab w:val="right" w:pos="8327"/>
        </w:tabs>
        <w:rPr>
          <w:rFonts w:cstheme="minorHAnsi"/>
          <w:b/>
          <w:i/>
          <w:sz w:val="28"/>
          <w:szCs w:val="28"/>
          <w:u w:val="single"/>
          <w:lang w:val="fr-BE"/>
        </w:rPr>
      </w:pPr>
      <w:r w:rsidRPr="004264D2">
        <w:rPr>
          <w:rFonts w:cstheme="minorHAnsi"/>
          <w:b/>
          <w:i/>
          <w:sz w:val="28"/>
          <w:szCs w:val="28"/>
          <w:u w:val="single"/>
          <w:lang w:val="fr-BE"/>
        </w:rPr>
        <w:t>Amortissement:</w:t>
      </w:r>
    </w:p>
    <w:p w:rsidR="00A32F54" w:rsidRDefault="00A32F54" w:rsidP="00A32F54">
      <w:pPr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L’amortissement se fait sur du </w:t>
      </w:r>
      <w:r w:rsidR="00CA352C" w:rsidRPr="000B45AC">
        <w:rPr>
          <w:rFonts w:cstheme="minorHAnsi"/>
          <w:sz w:val="24"/>
          <w:szCs w:val="28"/>
          <w:lang w:val="fr-BE"/>
        </w:rPr>
        <w:t>mobilier, machine</w:t>
      </w:r>
      <w:r w:rsidRPr="000B45AC">
        <w:rPr>
          <w:rFonts w:cstheme="minorHAnsi"/>
          <w:sz w:val="24"/>
          <w:szCs w:val="28"/>
          <w:lang w:val="fr-BE"/>
        </w:rPr>
        <w:t>, voiture,… qui permet de calculer la perte de valeur d’un bien actifs.</w:t>
      </w:r>
    </w:p>
    <w:p w:rsidR="000B45AC" w:rsidRDefault="000B45AC" w:rsidP="00A32F54">
      <w:pPr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</w:p>
    <w:p w:rsidR="000B45AC" w:rsidRPr="000B45AC" w:rsidRDefault="000B45AC" w:rsidP="00A32F54">
      <w:pPr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</w:p>
    <w:p w:rsidR="00A32F54" w:rsidRPr="000B45AC" w:rsidRDefault="00A32F54" w:rsidP="00A32F54">
      <w:pPr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u w:val="single"/>
          <w:lang w:val="fr-BE"/>
        </w:rPr>
      </w:pPr>
      <w:r w:rsidRPr="000B45AC">
        <w:rPr>
          <w:rFonts w:cstheme="minorHAnsi"/>
          <w:sz w:val="24"/>
          <w:szCs w:val="28"/>
          <w:u w:val="single"/>
          <w:lang w:val="fr-BE"/>
        </w:rPr>
        <w:lastRenderedPageBreak/>
        <w:t>Schéma du tableau de l’amortissement :</w:t>
      </w:r>
    </w:p>
    <w:p w:rsidR="00C568BB" w:rsidRPr="000B45AC" w:rsidRDefault="00C568BB" w:rsidP="00A32F54">
      <w:pPr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Exemple : une voiture a 25000euro</w:t>
      </w:r>
    </w:p>
    <w:tbl>
      <w:tblPr>
        <w:tblStyle w:val="Grilledutableau"/>
        <w:tblW w:w="0" w:type="auto"/>
        <w:tblLook w:val="04A0"/>
      </w:tblPr>
      <w:tblGrid>
        <w:gridCol w:w="2405"/>
        <w:gridCol w:w="2405"/>
        <w:gridCol w:w="2406"/>
        <w:gridCol w:w="2406"/>
      </w:tblGrid>
      <w:tr w:rsidR="00C568BB" w:rsidRPr="000B45AC" w:rsidTr="00C568BB">
        <w:tc>
          <w:tcPr>
            <w:tcW w:w="2405" w:type="dxa"/>
          </w:tcPr>
          <w:p w:rsidR="00C568BB" w:rsidRPr="000B45AC" w:rsidRDefault="00C568BB" w:rsidP="00A32F54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Années</w:t>
            </w:r>
          </w:p>
        </w:tc>
        <w:tc>
          <w:tcPr>
            <w:tcW w:w="2405" w:type="dxa"/>
          </w:tcPr>
          <w:p w:rsidR="00C568BB" w:rsidRPr="000B45AC" w:rsidRDefault="00C568BB" w:rsidP="00A32F54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Amort. Annuel</w:t>
            </w:r>
          </w:p>
        </w:tc>
        <w:tc>
          <w:tcPr>
            <w:tcW w:w="2406" w:type="dxa"/>
          </w:tcPr>
          <w:p w:rsidR="00C568BB" w:rsidRPr="000B45AC" w:rsidRDefault="00C568BB" w:rsidP="00A32F54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Amort. Total</w:t>
            </w:r>
          </w:p>
        </w:tc>
        <w:tc>
          <w:tcPr>
            <w:tcW w:w="2406" w:type="dxa"/>
          </w:tcPr>
          <w:p w:rsidR="00C568BB" w:rsidRPr="000B45AC" w:rsidRDefault="00C568BB" w:rsidP="00A32F54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Valeur résiduelle</w:t>
            </w:r>
          </w:p>
        </w:tc>
      </w:tr>
      <w:tr w:rsidR="00C568BB" w:rsidRPr="000B45AC" w:rsidTr="00C568BB">
        <w:tc>
          <w:tcPr>
            <w:tcW w:w="2405" w:type="dxa"/>
          </w:tcPr>
          <w:p w:rsidR="00C568BB" w:rsidRPr="000B45AC" w:rsidRDefault="00C568BB" w:rsidP="00A32F54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1</w:t>
            </w:r>
          </w:p>
        </w:tc>
        <w:tc>
          <w:tcPr>
            <w:tcW w:w="2405" w:type="dxa"/>
          </w:tcPr>
          <w:p w:rsidR="00C568BB" w:rsidRPr="000B45AC" w:rsidRDefault="00C568BB" w:rsidP="00A32F54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3125</w:t>
            </w:r>
          </w:p>
        </w:tc>
        <w:tc>
          <w:tcPr>
            <w:tcW w:w="2406" w:type="dxa"/>
          </w:tcPr>
          <w:p w:rsidR="00C568BB" w:rsidRPr="000B45AC" w:rsidRDefault="00C568BB" w:rsidP="00A32F54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3125</w:t>
            </w:r>
          </w:p>
        </w:tc>
        <w:tc>
          <w:tcPr>
            <w:tcW w:w="2406" w:type="dxa"/>
          </w:tcPr>
          <w:p w:rsidR="00C568BB" w:rsidRPr="000B45AC" w:rsidRDefault="00C568BB" w:rsidP="00A32F54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21875</w:t>
            </w:r>
          </w:p>
        </w:tc>
      </w:tr>
      <w:tr w:rsidR="00C568BB" w:rsidRPr="000B45AC" w:rsidTr="00C568BB">
        <w:tc>
          <w:tcPr>
            <w:tcW w:w="2405" w:type="dxa"/>
          </w:tcPr>
          <w:p w:rsidR="00C568BB" w:rsidRPr="000B45AC" w:rsidRDefault="00C568BB" w:rsidP="00A32F54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2</w:t>
            </w:r>
          </w:p>
        </w:tc>
        <w:tc>
          <w:tcPr>
            <w:tcW w:w="2405" w:type="dxa"/>
          </w:tcPr>
          <w:p w:rsidR="00C568BB" w:rsidRPr="000B45AC" w:rsidRDefault="00C568BB" w:rsidP="00A32F54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3125</w:t>
            </w:r>
          </w:p>
        </w:tc>
        <w:tc>
          <w:tcPr>
            <w:tcW w:w="2406" w:type="dxa"/>
          </w:tcPr>
          <w:p w:rsidR="00C568BB" w:rsidRPr="000B45AC" w:rsidRDefault="00C568BB" w:rsidP="00A32F54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6250</w:t>
            </w:r>
          </w:p>
        </w:tc>
        <w:tc>
          <w:tcPr>
            <w:tcW w:w="2406" w:type="dxa"/>
          </w:tcPr>
          <w:p w:rsidR="00C568BB" w:rsidRPr="000B45AC" w:rsidRDefault="00C568BB" w:rsidP="00A32F54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18750</w:t>
            </w:r>
          </w:p>
        </w:tc>
      </w:tr>
    </w:tbl>
    <w:p w:rsidR="00C568BB" w:rsidRPr="000B45AC" w:rsidRDefault="00C568BB" w:rsidP="00A32F54">
      <w:pPr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</w:p>
    <w:p w:rsidR="00C568BB" w:rsidRPr="000B45AC" w:rsidRDefault="00C568BB" w:rsidP="00A32F54">
      <w:pPr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Pour </w:t>
      </w:r>
      <w:r w:rsidR="00CA352C" w:rsidRPr="000B45AC">
        <w:rPr>
          <w:rFonts w:cstheme="minorHAnsi"/>
          <w:sz w:val="24"/>
          <w:szCs w:val="28"/>
          <w:lang w:val="fr-BE"/>
        </w:rPr>
        <w:t>trouver</w:t>
      </w:r>
      <w:r w:rsidRPr="000B45AC">
        <w:rPr>
          <w:rFonts w:cstheme="minorHAnsi"/>
          <w:sz w:val="24"/>
          <w:szCs w:val="28"/>
          <w:lang w:val="fr-BE"/>
        </w:rPr>
        <w:t xml:space="preserve"> l’</w:t>
      </w:r>
      <w:r w:rsidR="00CA352C" w:rsidRPr="000B45AC">
        <w:rPr>
          <w:rFonts w:cstheme="minorHAnsi"/>
          <w:sz w:val="24"/>
          <w:szCs w:val="28"/>
          <w:lang w:val="fr-BE"/>
        </w:rPr>
        <w:t>amortissement</w:t>
      </w:r>
      <w:r w:rsidRPr="000B45AC">
        <w:rPr>
          <w:rFonts w:cstheme="minorHAnsi"/>
          <w:sz w:val="24"/>
          <w:szCs w:val="28"/>
          <w:lang w:val="fr-BE"/>
        </w:rPr>
        <w:t xml:space="preserve"> annuel, il faut calculer tout d’abord le taux :</w:t>
      </w:r>
    </w:p>
    <w:p w:rsidR="00C568BB" w:rsidRPr="000B45AC" w:rsidRDefault="00C568BB" w:rsidP="00A32F54">
      <w:pPr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ab/>
        <w:t>Taux</w:t>
      </w:r>
      <w:r w:rsidR="00CA352C" w:rsidRPr="000B45AC">
        <w:rPr>
          <w:rFonts w:cstheme="minorHAnsi"/>
          <w:sz w:val="24"/>
          <w:szCs w:val="28"/>
          <w:lang w:val="fr-BE"/>
        </w:rPr>
        <w:t>= (</w:t>
      </w:r>
      <w:r w:rsidRPr="000B45AC">
        <w:rPr>
          <w:rFonts w:cstheme="minorHAnsi"/>
          <w:sz w:val="24"/>
          <w:szCs w:val="28"/>
          <w:lang w:val="fr-BE"/>
        </w:rPr>
        <w:t>100/nb années)%</w:t>
      </w:r>
    </w:p>
    <w:p w:rsidR="00C568BB" w:rsidRPr="000B45AC" w:rsidRDefault="00C568BB" w:rsidP="00A32F54">
      <w:pPr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Ensuite il suffit de le multiplié au montant de la valeur de départ.</w:t>
      </w:r>
    </w:p>
    <w:p w:rsidR="00C568BB" w:rsidRPr="000B45AC" w:rsidRDefault="00C568BB" w:rsidP="00A32F54">
      <w:pPr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Il existe 2 sortes d’</w:t>
      </w:r>
      <w:r w:rsidR="00CA352C" w:rsidRPr="000B45AC">
        <w:rPr>
          <w:rFonts w:cstheme="minorHAnsi"/>
          <w:sz w:val="24"/>
          <w:szCs w:val="28"/>
          <w:lang w:val="fr-BE"/>
        </w:rPr>
        <w:t>amortissements</w:t>
      </w:r>
      <w:r w:rsidRPr="000B45AC">
        <w:rPr>
          <w:rFonts w:cstheme="minorHAnsi"/>
          <w:sz w:val="24"/>
          <w:szCs w:val="28"/>
          <w:lang w:val="fr-BE"/>
        </w:rPr>
        <w:t> :</w:t>
      </w:r>
    </w:p>
    <w:p w:rsidR="00C568BB" w:rsidRPr="000B45AC" w:rsidRDefault="00C568BB" w:rsidP="00C568BB">
      <w:pPr>
        <w:pStyle w:val="Paragraphedeliste"/>
        <w:numPr>
          <w:ilvl w:val="0"/>
          <w:numId w:val="7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Linéaire </w:t>
      </w:r>
      <w:r w:rsidR="00CA352C" w:rsidRPr="000B45AC">
        <w:rPr>
          <w:rFonts w:cstheme="minorHAnsi"/>
          <w:sz w:val="24"/>
          <w:szCs w:val="28"/>
          <w:lang w:val="fr-BE"/>
        </w:rPr>
        <w:t>: l’amortissement</w:t>
      </w:r>
      <w:r w:rsidRPr="000B45AC">
        <w:rPr>
          <w:rFonts w:cstheme="minorHAnsi"/>
          <w:sz w:val="24"/>
          <w:szCs w:val="28"/>
          <w:lang w:val="fr-BE"/>
        </w:rPr>
        <w:t xml:space="preserve"> annuel ne change pas (voir exemple au dessus)</w:t>
      </w:r>
    </w:p>
    <w:p w:rsidR="00C568BB" w:rsidRPr="000B45AC" w:rsidRDefault="00C568BB" w:rsidP="00C568BB">
      <w:pPr>
        <w:pStyle w:val="Paragraphedeliste"/>
        <w:numPr>
          <w:ilvl w:val="0"/>
          <w:numId w:val="7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Dégressif : le taux est doublé tout </w:t>
      </w:r>
      <w:r w:rsidR="00CA352C" w:rsidRPr="000B45AC">
        <w:rPr>
          <w:rFonts w:cstheme="minorHAnsi"/>
          <w:sz w:val="24"/>
          <w:szCs w:val="28"/>
          <w:lang w:val="fr-BE"/>
        </w:rPr>
        <w:t>simplement</w:t>
      </w:r>
      <w:r w:rsidRPr="000B45AC">
        <w:rPr>
          <w:rFonts w:cstheme="minorHAnsi"/>
          <w:sz w:val="24"/>
          <w:szCs w:val="28"/>
          <w:lang w:val="fr-BE"/>
        </w:rPr>
        <w:t xml:space="preserve"> tant que l’</w:t>
      </w:r>
      <w:r w:rsidR="00CA352C" w:rsidRPr="000B45AC">
        <w:rPr>
          <w:rFonts w:cstheme="minorHAnsi"/>
          <w:sz w:val="24"/>
          <w:szCs w:val="28"/>
          <w:lang w:val="fr-BE"/>
        </w:rPr>
        <w:t>amortissement</w:t>
      </w:r>
      <w:r w:rsidRPr="000B45AC">
        <w:rPr>
          <w:rFonts w:cstheme="minorHAnsi"/>
          <w:sz w:val="24"/>
          <w:szCs w:val="28"/>
          <w:lang w:val="fr-BE"/>
        </w:rPr>
        <w:t xml:space="preserve"> annuel n’est pas inférieur a l’</w:t>
      </w:r>
      <w:r w:rsidR="00CA352C" w:rsidRPr="000B45AC">
        <w:rPr>
          <w:rFonts w:cstheme="minorHAnsi"/>
          <w:sz w:val="24"/>
          <w:szCs w:val="28"/>
          <w:lang w:val="fr-BE"/>
        </w:rPr>
        <w:t>amortissement</w:t>
      </w:r>
      <w:r w:rsidRPr="000B45AC">
        <w:rPr>
          <w:rFonts w:cstheme="minorHAnsi"/>
          <w:sz w:val="24"/>
          <w:szCs w:val="28"/>
          <w:lang w:val="fr-BE"/>
        </w:rPr>
        <w:t xml:space="preserve"> annuel </w:t>
      </w:r>
      <w:r w:rsidR="00CA352C" w:rsidRPr="000B45AC">
        <w:rPr>
          <w:rFonts w:cstheme="minorHAnsi"/>
          <w:sz w:val="24"/>
          <w:szCs w:val="28"/>
          <w:lang w:val="fr-BE"/>
        </w:rPr>
        <w:t>constant (</w:t>
      </w:r>
      <w:r w:rsidRPr="000B45AC">
        <w:rPr>
          <w:rFonts w:cstheme="minorHAnsi"/>
          <w:sz w:val="24"/>
          <w:szCs w:val="28"/>
          <w:lang w:val="fr-BE"/>
        </w:rPr>
        <w:t>taux non doublé).</w:t>
      </w:r>
    </w:p>
    <w:p w:rsidR="00C568BB" w:rsidRPr="000B45AC" w:rsidRDefault="00C568BB" w:rsidP="00C568BB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Ecriture comptable :</w:t>
      </w:r>
    </w:p>
    <w:p w:rsidR="006F12AB" w:rsidRPr="000B45AC" w:rsidRDefault="002F6D96" w:rsidP="00C568BB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Le compte </w:t>
      </w:r>
      <w:r w:rsidR="00CA352C" w:rsidRPr="000B45AC">
        <w:rPr>
          <w:rFonts w:cstheme="minorHAnsi"/>
          <w:sz w:val="24"/>
          <w:szCs w:val="28"/>
          <w:lang w:val="fr-BE"/>
        </w:rPr>
        <w:t>Amortissement</w:t>
      </w:r>
      <w:r w:rsidRPr="000B45AC">
        <w:rPr>
          <w:rFonts w:cstheme="minorHAnsi"/>
          <w:sz w:val="24"/>
          <w:szCs w:val="28"/>
          <w:lang w:val="fr-BE"/>
        </w:rPr>
        <w:t xml:space="preserve"> actés</w:t>
      </w:r>
      <w:r w:rsidR="00CA352C" w:rsidRPr="000B45AC">
        <w:rPr>
          <w:rFonts w:cstheme="minorHAnsi"/>
          <w:sz w:val="24"/>
          <w:szCs w:val="28"/>
          <w:lang w:val="fr-BE"/>
        </w:rPr>
        <w:t>/ (</w:t>
      </w:r>
      <w:r w:rsidRPr="000B45AC">
        <w:rPr>
          <w:rFonts w:cstheme="minorHAnsi"/>
          <w:sz w:val="24"/>
          <w:szCs w:val="28"/>
          <w:lang w:val="fr-BE"/>
        </w:rPr>
        <w:t xml:space="preserve">soit Matériel roulant  ou mobilier ou </w:t>
      </w:r>
      <w:r w:rsidR="00CA352C" w:rsidRPr="000B45AC">
        <w:rPr>
          <w:rFonts w:cstheme="minorHAnsi"/>
          <w:sz w:val="24"/>
          <w:szCs w:val="28"/>
          <w:lang w:val="fr-BE"/>
        </w:rPr>
        <w:t>construction</w:t>
      </w:r>
      <w:r w:rsidRPr="000B45AC">
        <w:rPr>
          <w:rFonts w:cstheme="minorHAnsi"/>
          <w:sz w:val="24"/>
          <w:szCs w:val="28"/>
          <w:lang w:val="fr-BE"/>
        </w:rPr>
        <w:t>) sera le compte ou chaque année, l’</w:t>
      </w:r>
      <w:r w:rsidR="00CA352C" w:rsidRPr="000B45AC">
        <w:rPr>
          <w:rFonts w:cstheme="minorHAnsi"/>
          <w:sz w:val="24"/>
          <w:szCs w:val="28"/>
          <w:lang w:val="fr-BE"/>
        </w:rPr>
        <w:t>amortissement</w:t>
      </w:r>
      <w:r w:rsidRPr="000B45AC">
        <w:rPr>
          <w:rFonts w:cstheme="minorHAnsi"/>
          <w:sz w:val="24"/>
          <w:szCs w:val="28"/>
          <w:lang w:val="fr-BE"/>
        </w:rPr>
        <w:t xml:space="preserve"> annuel sera enregistrer dedans</w:t>
      </w:r>
      <w:r w:rsidR="006F12AB" w:rsidRPr="000B45AC">
        <w:rPr>
          <w:rFonts w:cstheme="minorHAnsi"/>
          <w:sz w:val="24"/>
          <w:szCs w:val="28"/>
          <w:lang w:val="fr-BE"/>
        </w:rPr>
        <w:t>.</w:t>
      </w:r>
    </w:p>
    <w:p w:rsidR="00756280" w:rsidRDefault="006F12AB" w:rsidP="00C568BB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Le compte </w:t>
      </w:r>
      <w:r w:rsidR="00CA352C" w:rsidRPr="000B45AC">
        <w:rPr>
          <w:rFonts w:cstheme="minorHAnsi"/>
          <w:sz w:val="24"/>
          <w:szCs w:val="28"/>
          <w:lang w:val="fr-BE"/>
        </w:rPr>
        <w:t>dotation</w:t>
      </w:r>
      <w:r w:rsidRPr="000B45AC">
        <w:rPr>
          <w:rFonts w:cstheme="minorHAnsi"/>
          <w:sz w:val="24"/>
          <w:szCs w:val="28"/>
          <w:lang w:val="fr-BE"/>
        </w:rPr>
        <w:t xml:space="preserve"> au </w:t>
      </w:r>
      <w:r w:rsidR="00CA352C" w:rsidRPr="000B45AC">
        <w:rPr>
          <w:rFonts w:cstheme="minorHAnsi"/>
          <w:sz w:val="24"/>
          <w:szCs w:val="28"/>
          <w:lang w:val="fr-BE"/>
        </w:rPr>
        <w:t>amortissement</w:t>
      </w:r>
      <w:r w:rsidRPr="000B45AC">
        <w:rPr>
          <w:rFonts w:cstheme="minorHAnsi"/>
          <w:sz w:val="24"/>
          <w:szCs w:val="28"/>
          <w:lang w:val="fr-BE"/>
        </w:rPr>
        <w:t xml:space="preserve"> est un compte de type  gestion (charge) donc il doit </w:t>
      </w:r>
      <w:r w:rsidR="00CA352C" w:rsidRPr="000B45AC">
        <w:rPr>
          <w:rFonts w:cstheme="minorHAnsi"/>
          <w:sz w:val="24"/>
          <w:szCs w:val="28"/>
          <w:lang w:val="fr-BE"/>
        </w:rPr>
        <w:t>être</w:t>
      </w:r>
      <w:r w:rsidRPr="000B45AC">
        <w:rPr>
          <w:rFonts w:cstheme="minorHAnsi"/>
          <w:sz w:val="24"/>
          <w:szCs w:val="28"/>
          <w:lang w:val="fr-BE"/>
        </w:rPr>
        <w:t xml:space="preserve"> soldé </w:t>
      </w:r>
      <w:r w:rsidR="00CA352C" w:rsidRPr="000B45AC">
        <w:rPr>
          <w:rFonts w:cstheme="minorHAnsi"/>
          <w:sz w:val="24"/>
          <w:szCs w:val="28"/>
          <w:lang w:val="fr-BE"/>
        </w:rPr>
        <w:t>à</w:t>
      </w:r>
      <w:r w:rsidRPr="000B45AC">
        <w:rPr>
          <w:rFonts w:cstheme="minorHAnsi"/>
          <w:sz w:val="24"/>
          <w:szCs w:val="28"/>
          <w:lang w:val="fr-BE"/>
        </w:rPr>
        <w:t xml:space="preserve"> la fin de chaque exercice (un seul enregistrement de l’</w:t>
      </w:r>
      <w:r w:rsidR="00CA352C" w:rsidRPr="000B45AC">
        <w:rPr>
          <w:rFonts w:cstheme="minorHAnsi"/>
          <w:sz w:val="24"/>
          <w:szCs w:val="28"/>
          <w:lang w:val="fr-BE"/>
        </w:rPr>
        <w:t>amortissement</w:t>
      </w:r>
      <w:r w:rsidRPr="000B45AC">
        <w:rPr>
          <w:rFonts w:cstheme="minorHAnsi"/>
          <w:sz w:val="24"/>
          <w:szCs w:val="28"/>
          <w:lang w:val="fr-BE"/>
        </w:rPr>
        <w:t xml:space="preserve"> </w:t>
      </w:r>
      <w:r w:rsidR="00CA352C" w:rsidRPr="000B45AC">
        <w:rPr>
          <w:rFonts w:cstheme="minorHAnsi"/>
          <w:sz w:val="24"/>
          <w:szCs w:val="28"/>
          <w:lang w:val="fr-BE"/>
        </w:rPr>
        <w:t>annuel</w:t>
      </w:r>
      <w:r w:rsidRPr="000B45AC">
        <w:rPr>
          <w:rFonts w:cstheme="minorHAnsi"/>
          <w:sz w:val="24"/>
          <w:szCs w:val="28"/>
          <w:lang w:val="fr-BE"/>
        </w:rPr>
        <w:t xml:space="preserve"> par année).</w:t>
      </w:r>
    </w:p>
    <w:p w:rsidR="000B45AC" w:rsidRPr="000B45AC" w:rsidRDefault="000B45AC" w:rsidP="00C568BB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lang w:val="fr-BE"/>
        </w:rPr>
      </w:pPr>
    </w:p>
    <w:p w:rsidR="006F12AB" w:rsidRPr="000B45AC" w:rsidRDefault="006F12AB" w:rsidP="00C568BB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lastRenderedPageBreak/>
        <w:t>Exemple (avec un camion) :</w:t>
      </w:r>
    </w:p>
    <w:p w:rsidR="006F12AB" w:rsidRPr="000B45AC" w:rsidRDefault="006F12AB" w:rsidP="006F12AB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Fin de la </w:t>
      </w:r>
      <w:r w:rsidR="00CA352C" w:rsidRPr="000B45AC">
        <w:rPr>
          <w:rFonts w:cstheme="minorHAnsi"/>
          <w:sz w:val="24"/>
          <w:szCs w:val="28"/>
          <w:lang w:val="fr-BE"/>
        </w:rPr>
        <w:t>1ère</w:t>
      </w:r>
      <w:r w:rsidRPr="000B45AC">
        <w:rPr>
          <w:rFonts w:cstheme="minorHAnsi"/>
          <w:sz w:val="24"/>
          <w:szCs w:val="28"/>
          <w:lang w:val="fr-BE"/>
        </w:rPr>
        <w:t xml:space="preserve"> année :</w:t>
      </w:r>
    </w:p>
    <w:p w:rsidR="006F12AB" w:rsidRPr="000B45AC" w:rsidRDefault="00EE1FAC" w:rsidP="006F12AB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80" type="#_x0000_t32" style="position:absolute;left:0;text-align:left;margin-left:315.1pt;margin-top:23.15pt;width:0;height:56.95pt;z-index:251696128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79" type="#_x0000_t32" style="position:absolute;left:0;text-align:left;margin-left:234.3pt;margin-top:23.15pt;width:161.55pt;height:0;z-index:251695104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72" type="#_x0000_t32" style="position:absolute;left:0;text-align:left;margin-left:86.55pt;margin-top:23.15pt;width:0;height:56.95pt;z-index:251691008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71" type="#_x0000_t32" style="position:absolute;left:0;text-align:left;margin-left:10.85pt;margin-top:23.15pt;width:161.55pt;height:0;z-index:251689984" o:connectortype="straight"/>
        </w:pict>
      </w:r>
      <w:r w:rsidR="006F12AB" w:rsidRPr="000B45AC">
        <w:rPr>
          <w:rFonts w:cstheme="minorHAnsi"/>
          <w:sz w:val="24"/>
          <w:szCs w:val="28"/>
          <w:lang w:val="fr-BE"/>
        </w:rPr>
        <w:t>Amort actés/</w:t>
      </w:r>
      <w:r w:rsidR="00660DF1" w:rsidRPr="000B45AC">
        <w:rPr>
          <w:rFonts w:cstheme="minorHAnsi"/>
          <w:sz w:val="24"/>
          <w:szCs w:val="28"/>
          <w:lang w:val="fr-BE"/>
        </w:rPr>
        <w:t xml:space="preserve">Mat. </w:t>
      </w:r>
      <w:r w:rsidR="006F12AB" w:rsidRPr="000B45AC">
        <w:rPr>
          <w:rFonts w:cstheme="minorHAnsi"/>
          <w:sz w:val="24"/>
          <w:szCs w:val="28"/>
          <w:lang w:val="fr-BE"/>
        </w:rPr>
        <w:t>Roulant</w:t>
      </w:r>
      <w:r w:rsidR="006F12AB"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78" type="#_x0000_t32" style="position:absolute;left:0;text-align:left;margin-left:86.55pt;margin-top:23.15pt;width:0;height:56.95pt;z-index:251694080;mso-position-horizontal-relative:text;mso-position-vertical-relative:text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77" type="#_x0000_t32" style="position:absolute;left:0;text-align:left;margin-left:10.85pt;margin-top:23.15pt;width:161.55pt;height:0;z-index:251693056;mso-position-horizontal-relative:text;mso-position-vertical-relative:text" o:connectortype="straight"/>
        </w:pict>
      </w:r>
      <w:r w:rsidR="00EF74F7" w:rsidRPr="000B45AC">
        <w:rPr>
          <w:rFonts w:cstheme="minorHAnsi"/>
          <w:noProof/>
          <w:sz w:val="24"/>
          <w:szCs w:val="28"/>
          <w:lang w:val="fr-BE" w:bidi="ar-SA"/>
        </w:rPr>
        <w:t>Dot. Aux amortissment</w:t>
      </w:r>
    </w:p>
    <w:p w:rsidR="006F12AB" w:rsidRPr="000B45AC" w:rsidRDefault="006F12AB" w:rsidP="00C568BB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                        6250</w:t>
      </w:r>
      <w:r w:rsidRPr="000B45AC">
        <w:rPr>
          <w:rFonts w:cstheme="minorHAnsi"/>
          <w:sz w:val="24"/>
          <w:szCs w:val="28"/>
          <w:lang w:val="fr-BE"/>
        </w:rPr>
        <w:tab/>
        <w:t xml:space="preserve">    6250</w:t>
      </w:r>
    </w:p>
    <w:p w:rsidR="006F12AB" w:rsidRPr="000B45AC" w:rsidRDefault="006F12AB" w:rsidP="006F12AB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lang w:val="fr-BE"/>
        </w:rPr>
      </w:pPr>
    </w:p>
    <w:p w:rsidR="006F12AB" w:rsidRPr="000B45AC" w:rsidRDefault="006F12AB" w:rsidP="006F12AB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u w:val="single"/>
          <w:lang w:val="fr-BE"/>
        </w:rPr>
      </w:pPr>
      <w:r w:rsidRPr="000B45AC">
        <w:rPr>
          <w:rFonts w:cstheme="minorHAnsi"/>
          <w:sz w:val="24"/>
          <w:szCs w:val="28"/>
          <w:u w:val="single"/>
          <w:lang w:val="fr-BE"/>
        </w:rPr>
        <w:t>Pour la vente d’un matériel amorti :</w:t>
      </w:r>
    </w:p>
    <w:p w:rsidR="006F12AB" w:rsidRPr="000B45AC" w:rsidRDefault="006F12AB" w:rsidP="006F12AB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IL faut solder le bien et le faire disparaître du bilan en 2 étapes :</w:t>
      </w:r>
    </w:p>
    <w:p w:rsidR="006F12AB" w:rsidRPr="000B45AC" w:rsidRDefault="00CA352C" w:rsidP="006F12AB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1) IL</w:t>
      </w:r>
      <w:r w:rsidR="006F12AB" w:rsidRPr="000B45AC">
        <w:rPr>
          <w:rFonts w:cstheme="minorHAnsi"/>
          <w:sz w:val="24"/>
          <w:szCs w:val="28"/>
          <w:lang w:val="fr-BE"/>
        </w:rPr>
        <w:t xml:space="preserve"> faut solder le compte </w:t>
      </w:r>
      <w:r w:rsidRPr="000B45AC">
        <w:rPr>
          <w:rFonts w:cstheme="minorHAnsi"/>
          <w:sz w:val="24"/>
          <w:szCs w:val="28"/>
          <w:lang w:val="fr-BE"/>
        </w:rPr>
        <w:t>amortissement</w:t>
      </w:r>
      <w:r w:rsidR="006F12AB" w:rsidRPr="000B45AC">
        <w:rPr>
          <w:rFonts w:cstheme="minorHAnsi"/>
          <w:sz w:val="24"/>
          <w:szCs w:val="28"/>
          <w:lang w:val="fr-BE"/>
        </w:rPr>
        <w:t xml:space="preserve"> actés</w:t>
      </w:r>
    </w:p>
    <w:p w:rsidR="00EF74F7" w:rsidRPr="000B45AC" w:rsidRDefault="00CA352C" w:rsidP="006F12AB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2) passer</w:t>
      </w:r>
      <w:r w:rsidR="00EF74F7" w:rsidRPr="000B45AC">
        <w:rPr>
          <w:rFonts w:cstheme="minorHAnsi"/>
          <w:sz w:val="24"/>
          <w:szCs w:val="28"/>
          <w:lang w:val="fr-BE"/>
        </w:rPr>
        <w:t xml:space="preserve"> les écritures de ventes du matériel à un client et </w:t>
      </w:r>
      <w:r w:rsidRPr="000B45AC">
        <w:rPr>
          <w:rFonts w:cstheme="minorHAnsi"/>
          <w:sz w:val="24"/>
          <w:szCs w:val="28"/>
          <w:lang w:val="fr-BE"/>
        </w:rPr>
        <w:t>vérifier</w:t>
      </w:r>
      <w:r w:rsidR="00EF74F7" w:rsidRPr="000B45AC">
        <w:rPr>
          <w:rFonts w:cstheme="minorHAnsi"/>
          <w:sz w:val="24"/>
          <w:szCs w:val="28"/>
          <w:lang w:val="fr-BE"/>
        </w:rPr>
        <w:t xml:space="preserve"> si plus value ou </w:t>
      </w:r>
      <w:r w:rsidRPr="000B45AC">
        <w:rPr>
          <w:rFonts w:cstheme="minorHAnsi"/>
          <w:sz w:val="24"/>
          <w:szCs w:val="28"/>
          <w:lang w:val="fr-BE"/>
        </w:rPr>
        <w:t>moins</w:t>
      </w:r>
      <w:r w:rsidR="00EF74F7" w:rsidRPr="000B45AC">
        <w:rPr>
          <w:rFonts w:cstheme="minorHAnsi"/>
          <w:sz w:val="24"/>
          <w:szCs w:val="28"/>
          <w:lang w:val="fr-BE"/>
        </w:rPr>
        <w:t xml:space="preserve"> value.</w:t>
      </w:r>
    </w:p>
    <w:p w:rsidR="00EF74F7" w:rsidRPr="000B45AC" w:rsidRDefault="00EE1FAC" w:rsidP="00EF74F7">
      <w:pPr>
        <w:tabs>
          <w:tab w:val="left" w:pos="4705"/>
          <w:tab w:val="right" w:pos="8327"/>
        </w:tabs>
        <w:ind w:left="36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98" type="#_x0000_t32" style="position:absolute;left:0;text-align:left;margin-left:315.1pt;margin-top:23.15pt;width:0;height:56.95pt;z-index:251703296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97" type="#_x0000_t32" style="position:absolute;left:0;text-align:left;margin-left:234.3pt;margin-top:23.15pt;width:161.55pt;height:0;z-index:251702272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94" type="#_x0000_t32" style="position:absolute;left:0;text-align:left;margin-left:86.55pt;margin-top:23.15pt;width:0;height:56.95pt;z-index:251699200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93" type="#_x0000_t32" style="position:absolute;left:0;text-align:left;margin-left:10.85pt;margin-top:23.15pt;width:161.55pt;height:0;z-index:251698176" o:connectortype="straight"/>
        </w:pict>
      </w:r>
      <w:r w:rsidR="00660DF1" w:rsidRPr="000B45AC">
        <w:rPr>
          <w:rFonts w:cstheme="minorHAnsi"/>
          <w:sz w:val="24"/>
          <w:szCs w:val="28"/>
          <w:lang w:val="fr-BE"/>
        </w:rPr>
        <w:t xml:space="preserve">Mat. </w:t>
      </w:r>
      <w:r w:rsidR="00EF74F7" w:rsidRPr="000B45AC">
        <w:rPr>
          <w:rFonts w:cstheme="minorHAnsi"/>
          <w:sz w:val="24"/>
          <w:szCs w:val="28"/>
          <w:lang w:val="fr-BE"/>
        </w:rPr>
        <w:t>Roulant</w:t>
      </w:r>
      <w:r w:rsidR="00EF74F7"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96" type="#_x0000_t32" style="position:absolute;left:0;text-align:left;margin-left:86.55pt;margin-top:23.15pt;width:0;height:56.95pt;z-index:251701248;mso-position-horizontal-relative:text;mso-position-vertical-relative:text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95" type="#_x0000_t32" style="position:absolute;left:0;text-align:left;margin-left:10.85pt;margin-top:23.15pt;width:161.55pt;height:0;z-index:251700224;mso-position-horizontal-relative:text;mso-position-vertical-relative:text" o:connectortype="straight"/>
        </w:pict>
      </w:r>
      <w:r w:rsidR="00EF74F7" w:rsidRPr="000B45AC">
        <w:rPr>
          <w:rFonts w:cstheme="minorHAnsi"/>
          <w:sz w:val="24"/>
          <w:szCs w:val="28"/>
          <w:lang w:val="fr-BE"/>
        </w:rPr>
        <w:t>Amort actés/</w:t>
      </w:r>
      <w:r w:rsidR="00660DF1" w:rsidRPr="000B45AC">
        <w:rPr>
          <w:rFonts w:cstheme="minorHAnsi"/>
          <w:sz w:val="24"/>
          <w:szCs w:val="28"/>
          <w:lang w:val="fr-BE"/>
        </w:rPr>
        <w:t xml:space="preserve">Mat. </w:t>
      </w:r>
      <w:r w:rsidR="00EF74F7" w:rsidRPr="000B45AC">
        <w:rPr>
          <w:rFonts w:cstheme="minorHAnsi"/>
          <w:sz w:val="24"/>
          <w:szCs w:val="28"/>
          <w:lang w:val="fr-BE"/>
        </w:rPr>
        <w:t>Roulant</w:t>
      </w:r>
    </w:p>
    <w:p w:rsidR="00EF74F7" w:rsidRPr="000B45AC" w:rsidRDefault="00EF74F7" w:rsidP="00EF74F7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    SI </w:t>
      </w:r>
      <w:r w:rsidR="00660DF1" w:rsidRPr="000B45AC">
        <w:rPr>
          <w:rFonts w:cstheme="minorHAnsi"/>
          <w:sz w:val="24"/>
          <w:szCs w:val="28"/>
          <w:lang w:val="fr-BE"/>
        </w:rPr>
        <w:t>: 1000</w:t>
      </w:r>
      <w:r w:rsidRPr="000B45AC">
        <w:rPr>
          <w:rFonts w:cstheme="minorHAnsi"/>
          <w:sz w:val="24"/>
          <w:szCs w:val="28"/>
          <w:lang w:val="fr-BE"/>
        </w:rPr>
        <w:t xml:space="preserve">       800 (1)</w:t>
      </w:r>
      <w:r w:rsidRPr="000B45AC">
        <w:rPr>
          <w:rFonts w:cstheme="minorHAnsi"/>
          <w:sz w:val="24"/>
          <w:szCs w:val="28"/>
          <w:lang w:val="fr-BE"/>
        </w:rPr>
        <w:tab/>
        <w:t xml:space="preserve">    (1)800           Si : 800</w:t>
      </w:r>
    </w:p>
    <w:p w:rsidR="00EF74F7" w:rsidRPr="000B45AC" w:rsidRDefault="00EF74F7" w:rsidP="00EF74F7">
      <w:pPr>
        <w:tabs>
          <w:tab w:val="left" w:pos="4705"/>
          <w:tab w:val="right" w:pos="8327"/>
        </w:tabs>
        <w:ind w:left="360"/>
        <w:rPr>
          <w:rFonts w:cstheme="minorHAnsi"/>
          <w:sz w:val="24"/>
          <w:szCs w:val="28"/>
          <w:lang w:val="fr-BE"/>
        </w:rPr>
      </w:pPr>
    </w:p>
    <w:p w:rsidR="00EF74F7" w:rsidRPr="000B45AC" w:rsidRDefault="00EE1FAC" w:rsidP="00EF74F7">
      <w:pPr>
        <w:tabs>
          <w:tab w:val="left" w:pos="4705"/>
          <w:tab w:val="right" w:pos="8327"/>
        </w:tabs>
        <w:ind w:left="36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04" type="#_x0000_t32" style="position:absolute;left:0;text-align:left;margin-left:315.1pt;margin-top:23.15pt;width:0;height:56.95pt;z-index:251710464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03" type="#_x0000_t32" style="position:absolute;left:0;text-align:left;margin-left:234.3pt;margin-top:23.15pt;width:161.55pt;height:0;z-index:251709440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00" type="#_x0000_t32" style="position:absolute;left:0;text-align:left;margin-left:86.55pt;margin-top:23.15pt;width:0;height:56.95pt;z-index:251706368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099" type="#_x0000_t32" style="position:absolute;left:0;text-align:left;margin-left:10.85pt;margin-top:23.15pt;width:161.55pt;height:0;z-index:251705344" o:connectortype="straight"/>
        </w:pict>
      </w:r>
      <w:r w:rsidR="00EF74F7" w:rsidRPr="000B45AC">
        <w:rPr>
          <w:rFonts w:cstheme="minorHAnsi"/>
          <w:sz w:val="24"/>
          <w:szCs w:val="28"/>
          <w:lang w:val="fr-BE"/>
        </w:rPr>
        <w:t xml:space="preserve">        Clients</w:t>
      </w:r>
      <w:r w:rsidR="00EF74F7"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02" type="#_x0000_t32" style="position:absolute;left:0;text-align:left;margin-left:86.55pt;margin-top:23.15pt;width:0;height:56.95pt;z-index:251708416;mso-position-horizontal-relative:text;mso-position-vertical-relative:text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01" type="#_x0000_t32" style="position:absolute;left:0;text-align:left;margin-left:10.85pt;margin-top:23.15pt;width:161.55pt;height:0;z-index:251707392;mso-position-horizontal-relative:text;mso-position-vertical-relative:text" o:connectortype="straight"/>
        </w:pict>
      </w:r>
      <w:r w:rsidR="00EF74F7" w:rsidRPr="000B45AC">
        <w:rPr>
          <w:rFonts w:cstheme="minorHAnsi"/>
          <w:noProof/>
          <w:sz w:val="24"/>
          <w:szCs w:val="28"/>
          <w:lang w:val="fr-BE" w:bidi="ar-SA"/>
        </w:rPr>
        <w:t>Plus Value /réalisation d’actif immo.</w:t>
      </w:r>
    </w:p>
    <w:p w:rsidR="00EF74F7" w:rsidRPr="000B45AC" w:rsidRDefault="00EF74F7" w:rsidP="00EF74F7">
      <w:pPr>
        <w:pStyle w:val="Paragraphedeliste"/>
        <w:numPr>
          <w:ilvl w:val="0"/>
          <w:numId w:val="8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250       </w:t>
      </w:r>
      <w:r w:rsidRPr="000B45AC">
        <w:rPr>
          <w:rFonts w:cstheme="minorHAnsi"/>
          <w:sz w:val="24"/>
          <w:szCs w:val="28"/>
          <w:lang w:val="fr-BE"/>
        </w:rPr>
        <w:tab/>
        <w:t xml:space="preserve">                           50    (2)</w:t>
      </w:r>
    </w:p>
    <w:p w:rsidR="00EF74F7" w:rsidRPr="000B45AC" w:rsidRDefault="00EF74F7" w:rsidP="00EF74F7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Pour une moins value c’est pareil sauf qu’il est </w:t>
      </w:r>
      <w:r w:rsidR="00CA352C" w:rsidRPr="000B45AC">
        <w:rPr>
          <w:rFonts w:cstheme="minorHAnsi"/>
          <w:sz w:val="24"/>
          <w:szCs w:val="28"/>
          <w:lang w:val="fr-BE"/>
        </w:rPr>
        <w:t>débité</w:t>
      </w:r>
      <w:r w:rsidRPr="000B45AC">
        <w:rPr>
          <w:rFonts w:cstheme="minorHAnsi"/>
          <w:sz w:val="24"/>
          <w:szCs w:val="28"/>
          <w:lang w:val="fr-BE"/>
        </w:rPr>
        <w:t xml:space="preserve"> (donc colonne de gauche).</w:t>
      </w:r>
    </w:p>
    <w:p w:rsidR="00052995" w:rsidRDefault="00052995" w:rsidP="00EF74F7">
      <w:pPr>
        <w:tabs>
          <w:tab w:val="left" w:pos="4705"/>
          <w:tab w:val="right" w:pos="8327"/>
        </w:tabs>
        <w:ind w:left="360" w:firstLine="0"/>
        <w:rPr>
          <w:rFonts w:cstheme="minorHAnsi"/>
          <w:sz w:val="28"/>
          <w:szCs w:val="28"/>
          <w:lang w:val="fr-BE"/>
        </w:rPr>
      </w:pPr>
    </w:p>
    <w:p w:rsidR="00EF74F7" w:rsidRPr="00A74ED3" w:rsidRDefault="001400D7" w:rsidP="00A74ED3">
      <w:pPr>
        <w:pStyle w:val="Paragraphedeliste"/>
        <w:numPr>
          <w:ilvl w:val="0"/>
          <w:numId w:val="26"/>
        </w:numPr>
        <w:tabs>
          <w:tab w:val="left" w:pos="4705"/>
          <w:tab w:val="right" w:pos="8327"/>
        </w:tabs>
        <w:rPr>
          <w:rFonts w:cstheme="minorHAnsi"/>
          <w:b/>
          <w:i/>
          <w:sz w:val="24"/>
          <w:szCs w:val="28"/>
          <w:u w:val="single"/>
          <w:lang w:val="fr-BE"/>
        </w:rPr>
      </w:pPr>
      <w:r w:rsidRPr="00A74ED3">
        <w:rPr>
          <w:rFonts w:cstheme="minorHAnsi"/>
          <w:b/>
          <w:i/>
          <w:sz w:val="28"/>
          <w:szCs w:val="28"/>
          <w:u w:val="single"/>
          <w:lang w:val="fr-BE"/>
        </w:rPr>
        <w:lastRenderedPageBreak/>
        <w:t>Stock :</w:t>
      </w:r>
    </w:p>
    <w:p w:rsidR="001400D7" w:rsidRPr="000B45AC" w:rsidRDefault="001400D7" w:rsidP="001400D7">
      <w:pPr>
        <w:pStyle w:val="Paragraphedeliste"/>
        <w:numPr>
          <w:ilvl w:val="0"/>
          <w:numId w:val="9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Si stock ini &gt; SF =&gt; variation </w:t>
      </w:r>
      <w:r w:rsidR="00CA352C" w:rsidRPr="000B45AC">
        <w:rPr>
          <w:rFonts w:cstheme="minorHAnsi"/>
          <w:sz w:val="24"/>
          <w:szCs w:val="28"/>
          <w:lang w:val="fr-BE"/>
        </w:rPr>
        <w:t>stock</w:t>
      </w:r>
      <w:r w:rsidRPr="000B45AC">
        <w:rPr>
          <w:rFonts w:cstheme="minorHAnsi"/>
          <w:sz w:val="24"/>
          <w:szCs w:val="28"/>
          <w:lang w:val="fr-BE"/>
        </w:rPr>
        <w:t xml:space="preserve"> : Débit et </w:t>
      </w:r>
      <w:r w:rsidR="00CA352C" w:rsidRPr="000B45AC">
        <w:rPr>
          <w:rFonts w:cstheme="minorHAnsi"/>
          <w:sz w:val="24"/>
          <w:szCs w:val="28"/>
          <w:lang w:val="fr-BE"/>
        </w:rPr>
        <w:t>résultat</w:t>
      </w:r>
      <w:r w:rsidRPr="000B45AC">
        <w:rPr>
          <w:rFonts w:cstheme="minorHAnsi"/>
          <w:sz w:val="24"/>
          <w:szCs w:val="28"/>
          <w:lang w:val="fr-BE"/>
        </w:rPr>
        <w:t xml:space="preserve">  +</w:t>
      </w:r>
    </w:p>
    <w:p w:rsidR="001400D7" w:rsidRPr="000B45AC" w:rsidRDefault="001400D7" w:rsidP="001400D7">
      <w:pPr>
        <w:pStyle w:val="Paragraphedeliste"/>
        <w:numPr>
          <w:ilvl w:val="0"/>
          <w:numId w:val="9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Si stock ini  &lt; SF =&gt; variation </w:t>
      </w:r>
      <w:r w:rsidR="00CA352C" w:rsidRPr="000B45AC">
        <w:rPr>
          <w:rFonts w:cstheme="minorHAnsi"/>
          <w:sz w:val="24"/>
          <w:szCs w:val="28"/>
          <w:lang w:val="fr-BE"/>
        </w:rPr>
        <w:t>stock</w:t>
      </w:r>
      <w:r w:rsidRPr="000B45AC">
        <w:rPr>
          <w:rFonts w:cstheme="minorHAnsi"/>
          <w:sz w:val="24"/>
          <w:szCs w:val="28"/>
          <w:lang w:val="fr-BE"/>
        </w:rPr>
        <w:t xml:space="preserve"> : Crédit et </w:t>
      </w:r>
      <w:r w:rsidR="00CA352C" w:rsidRPr="000B45AC">
        <w:rPr>
          <w:rFonts w:cstheme="minorHAnsi"/>
          <w:sz w:val="24"/>
          <w:szCs w:val="28"/>
          <w:lang w:val="fr-BE"/>
        </w:rPr>
        <w:t>résultat</w:t>
      </w:r>
      <w:r w:rsidRPr="000B45AC">
        <w:rPr>
          <w:rFonts w:cstheme="minorHAnsi"/>
          <w:sz w:val="24"/>
          <w:szCs w:val="28"/>
          <w:lang w:val="fr-BE"/>
        </w:rPr>
        <w:t xml:space="preserve">  -</w:t>
      </w:r>
    </w:p>
    <w:p w:rsidR="00EF74F7" w:rsidRPr="000B45AC" w:rsidRDefault="001400D7" w:rsidP="001400D7">
      <w:pPr>
        <w:pStyle w:val="Paragraphedeliste"/>
        <w:numPr>
          <w:ilvl w:val="0"/>
          <w:numId w:val="9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Valorisation des stocks :</w:t>
      </w:r>
    </w:p>
    <w:p w:rsidR="001400D7" w:rsidRPr="000B45AC" w:rsidRDefault="002E45FD" w:rsidP="001400D7">
      <w:pPr>
        <w:pStyle w:val="Paragraphedeliste"/>
        <w:numPr>
          <w:ilvl w:val="3"/>
          <w:numId w:val="10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MP </w:t>
      </w:r>
      <w:r w:rsidR="00CA352C" w:rsidRPr="000B45AC">
        <w:rPr>
          <w:rFonts w:cstheme="minorHAnsi"/>
          <w:sz w:val="24"/>
          <w:szCs w:val="28"/>
          <w:lang w:val="fr-BE"/>
        </w:rPr>
        <w:t>: coût</w:t>
      </w:r>
      <w:r w:rsidRPr="000B45AC">
        <w:rPr>
          <w:rFonts w:cstheme="minorHAnsi"/>
          <w:sz w:val="24"/>
          <w:szCs w:val="28"/>
          <w:lang w:val="fr-BE"/>
        </w:rPr>
        <w:t xml:space="preserve"> d’achat</w:t>
      </w:r>
    </w:p>
    <w:p w:rsidR="002E45FD" w:rsidRPr="000B45AC" w:rsidRDefault="00CA352C" w:rsidP="001400D7">
      <w:pPr>
        <w:pStyle w:val="Paragraphedeliste"/>
        <w:numPr>
          <w:ilvl w:val="3"/>
          <w:numId w:val="10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PF : cout de production</w:t>
      </w:r>
    </w:p>
    <w:p w:rsidR="002E45FD" w:rsidRPr="000B45AC" w:rsidRDefault="002E45FD" w:rsidP="001400D7">
      <w:pPr>
        <w:pStyle w:val="Paragraphedeliste"/>
        <w:numPr>
          <w:ilvl w:val="3"/>
          <w:numId w:val="10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CMUP : cout moyen unitaire pondéré</w:t>
      </w:r>
    </w:p>
    <w:p w:rsidR="002E45FD" w:rsidRPr="000B45AC" w:rsidRDefault="002E45FD" w:rsidP="001400D7">
      <w:pPr>
        <w:pStyle w:val="Paragraphedeliste"/>
        <w:numPr>
          <w:ilvl w:val="3"/>
          <w:numId w:val="10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PVU : produit de vente unitaire</w:t>
      </w:r>
    </w:p>
    <w:p w:rsidR="002E45FD" w:rsidRPr="000B45AC" w:rsidRDefault="002E45FD" w:rsidP="002E45FD">
      <w:pPr>
        <w:pStyle w:val="Paragraphedeliste"/>
        <w:numPr>
          <w:ilvl w:val="0"/>
          <w:numId w:val="12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Fiche de stock :</w:t>
      </w:r>
    </w:p>
    <w:p w:rsidR="002E45FD" w:rsidRPr="000B45AC" w:rsidRDefault="007E15E6" w:rsidP="002E45FD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IN</w:t>
      </w:r>
      <w:r w:rsidR="002E45FD" w:rsidRPr="000B45AC">
        <w:rPr>
          <w:rFonts w:cstheme="minorHAnsi"/>
          <w:sz w:val="24"/>
          <w:szCs w:val="28"/>
          <w:lang w:val="fr-BE"/>
        </w:rPr>
        <w:tab/>
        <w:t xml:space="preserve">           OUT</w:t>
      </w:r>
    </w:p>
    <w:tbl>
      <w:tblPr>
        <w:tblStyle w:val="Grilledutableau"/>
        <w:tblW w:w="0" w:type="auto"/>
        <w:tblLook w:val="04A0"/>
      </w:tblPr>
      <w:tblGrid>
        <w:gridCol w:w="1778"/>
        <w:gridCol w:w="1466"/>
        <w:gridCol w:w="1380"/>
        <w:gridCol w:w="1462"/>
        <w:gridCol w:w="1695"/>
        <w:gridCol w:w="1841"/>
      </w:tblGrid>
      <w:tr w:rsidR="002E45FD" w:rsidRPr="000B45AC" w:rsidTr="002E45FD">
        <w:tc>
          <w:tcPr>
            <w:tcW w:w="1778" w:type="dxa"/>
          </w:tcPr>
          <w:p w:rsidR="002E45FD" w:rsidRPr="000B45AC" w:rsidRDefault="002E45FD" w:rsidP="00F51197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Quantité</w:t>
            </w:r>
          </w:p>
        </w:tc>
        <w:tc>
          <w:tcPr>
            <w:tcW w:w="1466" w:type="dxa"/>
          </w:tcPr>
          <w:p w:rsidR="002E45FD" w:rsidRPr="000B45AC" w:rsidRDefault="002E45FD" w:rsidP="00F51197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PU</w:t>
            </w:r>
          </w:p>
        </w:tc>
        <w:tc>
          <w:tcPr>
            <w:tcW w:w="1380" w:type="dxa"/>
          </w:tcPr>
          <w:p w:rsidR="002E45FD" w:rsidRPr="000B45AC" w:rsidRDefault="002E45FD" w:rsidP="00F51197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PT</w:t>
            </w:r>
          </w:p>
        </w:tc>
        <w:tc>
          <w:tcPr>
            <w:tcW w:w="1462" w:type="dxa"/>
          </w:tcPr>
          <w:p w:rsidR="002E45FD" w:rsidRPr="000B45AC" w:rsidRDefault="002E45FD" w:rsidP="00F51197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Quantité</w:t>
            </w:r>
          </w:p>
        </w:tc>
        <w:tc>
          <w:tcPr>
            <w:tcW w:w="1695" w:type="dxa"/>
          </w:tcPr>
          <w:p w:rsidR="002E45FD" w:rsidRPr="000B45AC" w:rsidRDefault="002E45FD" w:rsidP="00F51197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PU</w:t>
            </w:r>
          </w:p>
        </w:tc>
        <w:tc>
          <w:tcPr>
            <w:tcW w:w="1841" w:type="dxa"/>
          </w:tcPr>
          <w:p w:rsidR="002E45FD" w:rsidRPr="000B45AC" w:rsidRDefault="002E45FD" w:rsidP="00F51197">
            <w:pPr>
              <w:tabs>
                <w:tab w:val="left" w:pos="4705"/>
                <w:tab w:val="right" w:pos="8327"/>
              </w:tabs>
              <w:ind w:firstLine="0"/>
              <w:rPr>
                <w:rFonts w:cstheme="minorHAnsi"/>
                <w:sz w:val="24"/>
                <w:szCs w:val="28"/>
                <w:lang w:val="fr-BE"/>
              </w:rPr>
            </w:pPr>
            <w:r w:rsidRPr="000B45AC">
              <w:rPr>
                <w:rFonts w:cstheme="minorHAnsi"/>
                <w:sz w:val="24"/>
                <w:szCs w:val="28"/>
                <w:lang w:val="fr-BE"/>
              </w:rPr>
              <w:t>PT</w:t>
            </w:r>
          </w:p>
        </w:tc>
      </w:tr>
    </w:tbl>
    <w:p w:rsidR="00EF74F7" w:rsidRPr="000B45AC" w:rsidRDefault="007E15E6" w:rsidP="007E15E6">
      <w:pPr>
        <w:pStyle w:val="Paragraphedeliste"/>
        <w:numPr>
          <w:ilvl w:val="0"/>
          <w:numId w:val="12"/>
        </w:numPr>
        <w:tabs>
          <w:tab w:val="left" w:pos="4705"/>
          <w:tab w:val="right" w:pos="8327"/>
        </w:tabs>
        <w:rPr>
          <w:rFonts w:cstheme="minorHAnsi"/>
          <w:sz w:val="24"/>
          <w:szCs w:val="28"/>
        </w:rPr>
      </w:pPr>
      <w:r w:rsidRPr="000B45AC">
        <w:rPr>
          <w:rFonts w:cstheme="minorHAnsi"/>
          <w:sz w:val="24"/>
          <w:szCs w:val="28"/>
        </w:rPr>
        <w:t>CMUP= PT(in)/Q(in)</w:t>
      </w:r>
    </w:p>
    <w:p w:rsidR="00F5748D" w:rsidRPr="000B45AC" w:rsidRDefault="00F5748D" w:rsidP="007E15E6">
      <w:pPr>
        <w:pStyle w:val="Paragraphedeliste"/>
        <w:numPr>
          <w:ilvl w:val="0"/>
          <w:numId w:val="12"/>
        </w:numPr>
        <w:tabs>
          <w:tab w:val="left" w:pos="4705"/>
          <w:tab w:val="right" w:pos="8327"/>
        </w:tabs>
        <w:rPr>
          <w:rFonts w:cstheme="minorHAnsi"/>
          <w:sz w:val="24"/>
          <w:szCs w:val="28"/>
        </w:rPr>
      </w:pPr>
      <w:r w:rsidRPr="000B45AC">
        <w:rPr>
          <w:rFonts w:cstheme="minorHAnsi"/>
          <w:sz w:val="24"/>
          <w:szCs w:val="28"/>
          <w:lang w:val="fr-BE"/>
        </w:rPr>
        <w:t>Ecriture comptable</w:t>
      </w:r>
      <w:r w:rsidRPr="000B45AC">
        <w:rPr>
          <w:rFonts w:cstheme="minorHAnsi"/>
          <w:sz w:val="24"/>
          <w:szCs w:val="28"/>
        </w:rPr>
        <w:t>:</w:t>
      </w:r>
    </w:p>
    <w:p w:rsidR="00295ABF" w:rsidRPr="000B45AC" w:rsidRDefault="00295ABF" w:rsidP="00295ABF">
      <w:pPr>
        <w:pStyle w:val="Paragraphedeliste"/>
        <w:numPr>
          <w:ilvl w:val="0"/>
          <w:numId w:val="13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Tout les achats doivent </w:t>
      </w:r>
      <w:r w:rsidR="00CA352C" w:rsidRPr="000B45AC">
        <w:rPr>
          <w:rFonts w:cstheme="minorHAnsi"/>
          <w:sz w:val="24"/>
          <w:szCs w:val="28"/>
          <w:lang w:val="fr-BE"/>
        </w:rPr>
        <w:t>être</w:t>
      </w:r>
      <w:r w:rsidRPr="000B45AC">
        <w:rPr>
          <w:rFonts w:cstheme="minorHAnsi"/>
          <w:sz w:val="24"/>
          <w:szCs w:val="28"/>
          <w:lang w:val="fr-BE"/>
        </w:rPr>
        <w:t xml:space="preserve"> </w:t>
      </w:r>
      <w:r w:rsidR="00CA352C" w:rsidRPr="000B45AC">
        <w:rPr>
          <w:rFonts w:cstheme="minorHAnsi"/>
          <w:sz w:val="24"/>
          <w:szCs w:val="28"/>
          <w:lang w:val="fr-BE"/>
        </w:rPr>
        <w:t>enregistré</w:t>
      </w:r>
      <w:r w:rsidRPr="000B45AC">
        <w:rPr>
          <w:rFonts w:cstheme="minorHAnsi"/>
          <w:sz w:val="24"/>
          <w:szCs w:val="28"/>
          <w:lang w:val="fr-BE"/>
        </w:rPr>
        <w:t xml:space="preserve"> dans le compte achat du coté </w:t>
      </w:r>
      <w:r w:rsidR="00CA352C" w:rsidRPr="000B45AC">
        <w:rPr>
          <w:rFonts w:cstheme="minorHAnsi"/>
          <w:sz w:val="24"/>
          <w:szCs w:val="28"/>
          <w:lang w:val="fr-BE"/>
        </w:rPr>
        <w:t>débit</w:t>
      </w:r>
    </w:p>
    <w:p w:rsidR="00295ABF" w:rsidRPr="000B45AC" w:rsidRDefault="00295ABF" w:rsidP="00295ABF">
      <w:pPr>
        <w:pStyle w:val="Paragraphedeliste"/>
        <w:numPr>
          <w:ilvl w:val="0"/>
          <w:numId w:val="13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Tout</w:t>
      </w:r>
      <w:r w:rsidR="005E285A" w:rsidRPr="000B45AC">
        <w:rPr>
          <w:rFonts w:cstheme="minorHAnsi"/>
          <w:sz w:val="24"/>
          <w:szCs w:val="28"/>
          <w:lang w:val="fr-BE"/>
        </w:rPr>
        <w:t>es les vente</w:t>
      </w:r>
      <w:r w:rsidRPr="000B45AC">
        <w:rPr>
          <w:rFonts w:cstheme="minorHAnsi"/>
          <w:sz w:val="24"/>
          <w:szCs w:val="28"/>
          <w:lang w:val="fr-BE"/>
        </w:rPr>
        <w:t xml:space="preserve">s doivent </w:t>
      </w:r>
      <w:r w:rsidR="00CA352C" w:rsidRPr="000B45AC">
        <w:rPr>
          <w:rFonts w:cstheme="minorHAnsi"/>
          <w:sz w:val="24"/>
          <w:szCs w:val="28"/>
          <w:lang w:val="fr-BE"/>
        </w:rPr>
        <w:t>être</w:t>
      </w:r>
      <w:r w:rsidRPr="000B45AC">
        <w:rPr>
          <w:rFonts w:cstheme="minorHAnsi"/>
          <w:sz w:val="24"/>
          <w:szCs w:val="28"/>
          <w:lang w:val="fr-BE"/>
        </w:rPr>
        <w:t xml:space="preserve"> </w:t>
      </w:r>
      <w:r w:rsidR="00CA352C" w:rsidRPr="000B45AC">
        <w:rPr>
          <w:rFonts w:cstheme="minorHAnsi"/>
          <w:sz w:val="24"/>
          <w:szCs w:val="28"/>
          <w:lang w:val="fr-BE"/>
        </w:rPr>
        <w:t>enregistré</w:t>
      </w:r>
      <w:r w:rsidR="005E285A" w:rsidRPr="000B45AC">
        <w:rPr>
          <w:rFonts w:cstheme="minorHAnsi"/>
          <w:sz w:val="24"/>
          <w:szCs w:val="28"/>
          <w:lang w:val="fr-BE"/>
        </w:rPr>
        <w:t xml:space="preserve"> dans le compte vente du coté crédit</w:t>
      </w:r>
    </w:p>
    <w:p w:rsidR="00295ABF" w:rsidRPr="000B45AC" w:rsidRDefault="00295ABF" w:rsidP="00295ABF">
      <w:pPr>
        <w:pStyle w:val="Paragraphedeliste"/>
        <w:numPr>
          <w:ilvl w:val="0"/>
          <w:numId w:val="13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La variation de </w:t>
      </w:r>
      <w:r w:rsidR="00CA352C" w:rsidRPr="000B45AC">
        <w:rPr>
          <w:rFonts w:cstheme="minorHAnsi"/>
          <w:sz w:val="24"/>
          <w:szCs w:val="28"/>
          <w:lang w:val="fr-BE"/>
        </w:rPr>
        <w:t>stock (</w:t>
      </w:r>
      <w:r w:rsidR="005E285A" w:rsidRPr="000B45AC">
        <w:rPr>
          <w:rFonts w:cstheme="minorHAnsi"/>
          <w:sz w:val="24"/>
          <w:szCs w:val="28"/>
          <w:lang w:val="fr-BE"/>
        </w:rPr>
        <w:t xml:space="preserve">dans une </w:t>
      </w:r>
      <w:r w:rsidRPr="000B45AC">
        <w:rPr>
          <w:rFonts w:cstheme="minorHAnsi"/>
          <w:sz w:val="24"/>
          <w:szCs w:val="28"/>
          <w:lang w:val="fr-BE"/>
        </w:rPr>
        <w:t>potence) =stock ini-</w:t>
      </w:r>
      <w:r w:rsidR="00CA352C" w:rsidRPr="000B45AC">
        <w:rPr>
          <w:rFonts w:cstheme="minorHAnsi"/>
          <w:sz w:val="24"/>
          <w:szCs w:val="28"/>
          <w:lang w:val="fr-BE"/>
        </w:rPr>
        <w:t>final (dans</w:t>
      </w:r>
      <w:r w:rsidR="005E285A" w:rsidRPr="000B45AC">
        <w:rPr>
          <w:rFonts w:cstheme="minorHAnsi"/>
          <w:sz w:val="24"/>
          <w:szCs w:val="28"/>
          <w:lang w:val="fr-BE"/>
        </w:rPr>
        <w:t xml:space="preserve"> une </w:t>
      </w:r>
      <w:r w:rsidRPr="000B45AC">
        <w:rPr>
          <w:rFonts w:cstheme="minorHAnsi"/>
          <w:sz w:val="24"/>
          <w:szCs w:val="28"/>
          <w:lang w:val="fr-BE"/>
        </w:rPr>
        <w:t>potence</w:t>
      </w:r>
      <w:r w:rsidR="005E285A" w:rsidRPr="000B45AC">
        <w:rPr>
          <w:rFonts w:cstheme="minorHAnsi"/>
          <w:sz w:val="24"/>
          <w:szCs w:val="28"/>
          <w:lang w:val="fr-BE"/>
        </w:rPr>
        <w:t xml:space="preserve"> stock</w:t>
      </w:r>
      <w:r w:rsidRPr="000B45AC">
        <w:rPr>
          <w:rFonts w:cstheme="minorHAnsi"/>
          <w:sz w:val="24"/>
          <w:szCs w:val="28"/>
          <w:lang w:val="fr-BE"/>
        </w:rPr>
        <w:t>)</w:t>
      </w:r>
    </w:p>
    <w:p w:rsidR="00295ABF" w:rsidRPr="000B45AC" w:rsidRDefault="00AB67AB" w:rsidP="00AB67AB">
      <w:p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(</w:t>
      </w:r>
      <w:r w:rsidR="00CA352C" w:rsidRPr="000B45AC">
        <w:rPr>
          <w:rFonts w:cstheme="minorHAnsi"/>
          <w:sz w:val="24"/>
          <w:szCs w:val="28"/>
          <w:lang w:val="fr-BE"/>
        </w:rPr>
        <w:t>Pour</w:t>
      </w:r>
      <w:r w:rsidRPr="000B45AC">
        <w:rPr>
          <w:rFonts w:cstheme="minorHAnsi"/>
          <w:sz w:val="24"/>
          <w:szCs w:val="28"/>
          <w:lang w:val="fr-BE"/>
        </w:rPr>
        <w:t xml:space="preserve"> plus d’informations sur la partie stock voir exemple en annexe du résumé)</w:t>
      </w:r>
    </w:p>
    <w:p w:rsidR="000B45AC" w:rsidRDefault="000B45AC" w:rsidP="00AB67AB">
      <w:pPr>
        <w:tabs>
          <w:tab w:val="left" w:pos="4705"/>
          <w:tab w:val="right" w:pos="8327"/>
        </w:tabs>
        <w:rPr>
          <w:rFonts w:cstheme="minorHAnsi"/>
          <w:b/>
          <w:i/>
          <w:sz w:val="28"/>
          <w:szCs w:val="28"/>
          <w:u w:val="single"/>
          <w:lang w:val="fr-BE"/>
        </w:rPr>
      </w:pPr>
    </w:p>
    <w:p w:rsidR="000B45AC" w:rsidRDefault="000B45AC" w:rsidP="00AB67AB">
      <w:pPr>
        <w:tabs>
          <w:tab w:val="left" w:pos="4705"/>
          <w:tab w:val="right" w:pos="8327"/>
        </w:tabs>
        <w:rPr>
          <w:rFonts w:cstheme="minorHAnsi"/>
          <w:b/>
          <w:i/>
          <w:sz w:val="28"/>
          <w:szCs w:val="28"/>
          <w:u w:val="single"/>
          <w:lang w:val="fr-BE"/>
        </w:rPr>
      </w:pPr>
    </w:p>
    <w:p w:rsidR="000B45AC" w:rsidRDefault="000B45AC" w:rsidP="00AB67AB">
      <w:pPr>
        <w:tabs>
          <w:tab w:val="left" w:pos="4705"/>
          <w:tab w:val="right" w:pos="8327"/>
        </w:tabs>
        <w:rPr>
          <w:rFonts w:cstheme="minorHAnsi"/>
          <w:b/>
          <w:i/>
          <w:sz w:val="28"/>
          <w:szCs w:val="28"/>
          <w:u w:val="single"/>
          <w:lang w:val="fr-BE"/>
        </w:rPr>
      </w:pPr>
    </w:p>
    <w:p w:rsidR="00AB67AB" w:rsidRPr="00A74ED3" w:rsidRDefault="00AB67AB" w:rsidP="00A74ED3">
      <w:pPr>
        <w:pStyle w:val="Paragraphedeliste"/>
        <w:numPr>
          <w:ilvl w:val="0"/>
          <w:numId w:val="26"/>
        </w:numPr>
        <w:tabs>
          <w:tab w:val="left" w:pos="4705"/>
          <w:tab w:val="right" w:pos="8327"/>
        </w:tabs>
        <w:rPr>
          <w:rFonts w:cstheme="minorHAnsi"/>
          <w:b/>
          <w:i/>
          <w:sz w:val="24"/>
          <w:szCs w:val="28"/>
          <w:u w:val="single"/>
          <w:lang w:val="fr-BE"/>
        </w:rPr>
      </w:pPr>
      <w:r w:rsidRPr="00A74ED3">
        <w:rPr>
          <w:rFonts w:cstheme="minorHAnsi"/>
          <w:b/>
          <w:i/>
          <w:sz w:val="28"/>
          <w:szCs w:val="28"/>
          <w:u w:val="single"/>
          <w:lang w:val="fr-BE"/>
        </w:rPr>
        <w:lastRenderedPageBreak/>
        <w:t>TVA :</w:t>
      </w:r>
    </w:p>
    <w:p w:rsidR="00310C0C" w:rsidRPr="000B45AC" w:rsidRDefault="005A653A" w:rsidP="005A653A">
      <w:pPr>
        <w:pStyle w:val="Paragraphedeliste"/>
        <w:numPr>
          <w:ilvl w:val="0"/>
          <w:numId w:val="18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Taxe sur la valeur ajoutée = </w:t>
      </w:r>
      <w:r w:rsidR="00D13155" w:rsidRPr="000B45AC">
        <w:rPr>
          <w:rFonts w:cstheme="minorHAnsi"/>
          <w:sz w:val="24"/>
          <w:szCs w:val="28"/>
          <w:lang w:val="fr-BE"/>
        </w:rPr>
        <w:t>impôt</w:t>
      </w:r>
      <w:r w:rsidRPr="000B45AC">
        <w:rPr>
          <w:rFonts w:cstheme="minorHAnsi"/>
          <w:sz w:val="24"/>
          <w:szCs w:val="28"/>
          <w:lang w:val="fr-BE"/>
        </w:rPr>
        <w:t xml:space="preserve"> à la </w:t>
      </w:r>
      <w:r w:rsidR="00D13155" w:rsidRPr="000B45AC">
        <w:rPr>
          <w:rFonts w:cstheme="minorHAnsi"/>
          <w:sz w:val="24"/>
          <w:szCs w:val="28"/>
          <w:lang w:val="fr-BE"/>
        </w:rPr>
        <w:t>consommation</w:t>
      </w:r>
    </w:p>
    <w:p w:rsidR="005A653A" w:rsidRPr="000B45AC" w:rsidRDefault="005A653A" w:rsidP="005A653A">
      <w:pPr>
        <w:pStyle w:val="Paragraphedeliste"/>
        <w:numPr>
          <w:ilvl w:val="0"/>
          <w:numId w:val="18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Valeur ajoutée  = Prix de vente-cout des </w:t>
      </w:r>
      <w:r w:rsidR="00D13155" w:rsidRPr="000B45AC">
        <w:rPr>
          <w:rFonts w:cstheme="minorHAnsi"/>
          <w:sz w:val="24"/>
          <w:szCs w:val="28"/>
          <w:lang w:val="fr-BE"/>
        </w:rPr>
        <w:t>marchandises</w:t>
      </w:r>
      <w:r w:rsidRPr="000B45AC">
        <w:rPr>
          <w:rFonts w:cstheme="minorHAnsi"/>
          <w:sz w:val="24"/>
          <w:szCs w:val="28"/>
          <w:lang w:val="fr-BE"/>
        </w:rPr>
        <w:t xml:space="preserve"> et des </w:t>
      </w:r>
      <w:r w:rsidR="00D13155" w:rsidRPr="000B45AC">
        <w:rPr>
          <w:rFonts w:cstheme="minorHAnsi"/>
          <w:sz w:val="24"/>
          <w:szCs w:val="28"/>
          <w:lang w:val="fr-BE"/>
        </w:rPr>
        <w:t>matières</w:t>
      </w:r>
      <w:r w:rsidRPr="000B45AC">
        <w:rPr>
          <w:rFonts w:cstheme="minorHAnsi"/>
          <w:sz w:val="24"/>
          <w:szCs w:val="28"/>
          <w:lang w:val="fr-BE"/>
        </w:rPr>
        <w:t xml:space="preserve"> premières.</w:t>
      </w:r>
    </w:p>
    <w:p w:rsidR="005A653A" w:rsidRPr="000B45AC" w:rsidRDefault="005A653A" w:rsidP="005A653A">
      <w:pPr>
        <w:pStyle w:val="Paragraphedeliste"/>
        <w:numPr>
          <w:ilvl w:val="0"/>
          <w:numId w:val="18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La TVA </w:t>
      </w:r>
      <w:r w:rsidRPr="000B45AC">
        <w:rPr>
          <w:rFonts w:cstheme="minorHAnsi"/>
          <w:sz w:val="24"/>
          <w:szCs w:val="28"/>
          <w:u w:val="single"/>
          <w:lang w:val="fr-BE"/>
        </w:rPr>
        <w:t>DOIT</w:t>
      </w:r>
      <w:r w:rsidRPr="000B45AC">
        <w:rPr>
          <w:rFonts w:cstheme="minorHAnsi"/>
          <w:sz w:val="24"/>
          <w:szCs w:val="28"/>
          <w:lang w:val="fr-BE"/>
        </w:rPr>
        <w:t xml:space="preserve"> s’effectuer le 20 du mois suivant pour les grosses boite</w:t>
      </w:r>
    </w:p>
    <w:p w:rsidR="005A653A" w:rsidRPr="000B45AC" w:rsidRDefault="005A653A" w:rsidP="005A653A">
      <w:pPr>
        <w:pStyle w:val="Paragraphedeliste"/>
        <w:numPr>
          <w:ilvl w:val="0"/>
          <w:numId w:val="18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Mécanisme :</w:t>
      </w:r>
    </w:p>
    <w:p w:rsidR="005A653A" w:rsidRPr="000B45AC" w:rsidRDefault="005A653A" w:rsidP="005A653A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X fabrique pour vendre à y :</w:t>
      </w:r>
    </w:p>
    <w:p w:rsidR="005A653A" w:rsidRPr="000B45AC" w:rsidRDefault="005A653A" w:rsidP="005A653A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Prix : 100euros</w:t>
      </w:r>
    </w:p>
    <w:p w:rsidR="005A653A" w:rsidRPr="000B45AC" w:rsidRDefault="005A653A" w:rsidP="005A653A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21%TVA : 21euros</w:t>
      </w:r>
    </w:p>
    <w:p w:rsidR="005A653A" w:rsidRPr="000B45AC" w:rsidRDefault="005A653A" w:rsidP="005A653A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Prix de vente : 121euros</w:t>
      </w:r>
    </w:p>
    <w:p w:rsidR="005A653A" w:rsidRPr="000B45AC" w:rsidRDefault="005A653A" w:rsidP="005A653A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Ecriture comptable :</w:t>
      </w:r>
    </w:p>
    <w:p w:rsidR="005A653A" w:rsidRPr="000B45AC" w:rsidRDefault="005A653A" w:rsidP="005A653A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Pour x :</w:t>
      </w:r>
    </w:p>
    <w:p w:rsidR="005A653A" w:rsidRPr="000B45AC" w:rsidRDefault="005A653A" w:rsidP="005A653A">
      <w:pPr>
        <w:tabs>
          <w:tab w:val="left" w:pos="4705"/>
          <w:tab w:val="right" w:pos="8327"/>
        </w:tabs>
        <w:ind w:left="360" w:firstLine="108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08" type="#_x0000_t32" style="position:absolute;left:0;text-align:left;margin-left:94.1pt;margin-top:23.15pt;width:0;height:56.95pt;z-index:251715584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07" type="#_x0000_t32" style="position:absolute;left:0;text-align:left;margin-left:35.5pt;margin-top:23.15pt;width:136.9pt;height:.05pt;z-index:251714560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10" type="#_x0000_t32" style="position:absolute;left:0;text-align:left;margin-left:315.1pt;margin-top:23.15pt;width:0;height:56.95pt;z-index:251717632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09" type="#_x0000_t32" style="position:absolute;left:0;text-align:left;margin-left:234.3pt;margin-top:23.15pt;width:161.55pt;height:0;z-index:251716608" o:connectortype="straight"/>
        </w:pict>
      </w:r>
      <w:r w:rsidRPr="000B45AC">
        <w:rPr>
          <w:rFonts w:cstheme="minorHAnsi"/>
          <w:sz w:val="24"/>
          <w:szCs w:val="28"/>
          <w:lang w:val="fr-BE"/>
        </w:rPr>
        <w:t>Ventes</w:t>
      </w:r>
      <w:r w:rsidRPr="000B45AC">
        <w:rPr>
          <w:rFonts w:cstheme="minorHAnsi"/>
          <w:sz w:val="24"/>
          <w:szCs w:val="28"/>
          <w:lang w:val="fr-BE"/>
        </w:rPr>
        <w:tab/>
      </w:r>
      <w:r w:rsidR="00985C8D" w:rsidRPr="000B45AC">
        <w:rPr>
          <w:rFonts w:cstheme="minorHAnsi"/>
          <w:sz w:val="24"/>
          <w:szCs w:val="28"/>
          <w:lang w:val="fr-BE"/>
        </w:rPr>
        <w:t xml:space="preserve">                 Client</w:t>
      </w:r>
    </w:p>
    <w:p w:rsidR="005A653A" w:rsidRPr="000B45AC" w:rsidRDefault="005A653A" w:rsidP="005A653A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    </w:t>
      </w:r>
      <w:r w:rsidR="00985C8D" w:rsidRPr="000B45AC">
        <w:rPr>
          <w:rFonts w:cstheme="minorHAnsi"/>
          <w:sz w:val="24"/>
          <w:szCs w:val="28"/>
          <w:lang w:val="fr-BE"/>
        </w:rPr>
        <w:t xml:space="preserve">                     100 (1)</w:t>
      </w:r>
      <w:r w:rsidR="00985C8D" w:rsidRPr="000B45AC">
        <w:rPr>
          <w:rFonts w:cstheme="minorHAnsi"/>
          <w:sz w:val="24"/>
          <w:szCs w:val="28"/>
          <w:lang w:val="fr-BE"/>
        </w:rPr>
        <w:tab/>
        <w:t xml:space="preserve">    </w:t>
      </w:r>
      <w:r w:rsidRPr="000B45AC">
        <w:rPr>
          <w:rFonts w:cstheme="minorHAnsi"/>
          <w:sz w:val="24"/>
          <w:szCs w:val="28"/>
          <w:lang w:val="fr-BE"/>
        </w:rPr>
        <w:t xml:space="preserve"> </w:t>
      </w:r>
      <w:r w:rsidR="00985C8D" w:rsidRPr="000B45AC">
        <w:rPr>
          <w:rFonts w:cstheme="minorHAnsi"/>
          <w:sz w:val="24"/>
          <w:szCs w:val="28"/>
          <w:lang w:val="fr-BE"/>
        </w:rPr>
        <w:t>(1) 121         121</w:t>
      </w:r>
      <w:r w:rsidR="00BD46AF" w:rsidRPr="000B45AC">
        <w:rPr>
          <w:rFonts w:cstheme="minorHAnsi"/>
          <w:sz w:val="24"/>
          <w:szCs w:val="28"/>
          <w:lang w:val="fr-BE"/>
        </w:rPr>
        <w:t>(2)</w:t>
      </w:r>
    </w:p>
    <w:p w:rsidR="005A653A" w:rsidRPr="000B45AC" w:rsidRDefault="005A653A" w:rsidP="005A653A">
      <w:pPr>
        <w:tabs>
          <w:tab w:val="left" w:pos="4705"/>
          <w:tab w:val="right" w:pos="8327"/>
        </w:tabs>
        <w:ind w:left="360"/>
        <w:rPr>
          <w:rFonts w:cstheme="minorHAnsi"/>
          <w:sz w:val="24"/>
          <w:szCs w:val="28"/>
          <w:lang w:val="fr-BE"/>
        </w:rPr>
      </w:pPr>
    </w:p>
    <w:p w:rsidR="005A653A" w:rsidRPr="000B45AC" w:rsidRDefault="005A653A" w:rsidP="005A653A">
      <w:pPr>
        <w:tabs>
          <w:tab w:val="left" w:pos="4705"/>
          <w:tab w:val="right" w:pos="8327"/>
        </w:tabs>
        <w:ind w:left="36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16" type="#_x0000_t32" style="position:absolute;left:0;text-align:left;margin-left:315.1pt;margin-top:23.15pt;width:0;height:56.95pt;z-index:251723776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15" type="#_x0000_t32" style="position:absolute;left:0;text-align:left;margin-left:234.3pt;margin-top:23.15pt;width:161.55pt;height:0;z-index:251722752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12" type="#_x0000_t32" style="position:absolute;left:0;text-align:left;margin-left:86.55pt;margin-top:23.15pt;width:0;height:56.95pt;z-index:251719680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11" type="#_x0000_t32" style="position:absolute;left:0;text-align:left;margin-left:10.85pt;margin-top:23.15pt;width:161.55pt;height:0;z-index:251718656" o:connectortype="straight"/>
        </w:pict>
      </w:r>
      <w:r w:rsidR="00985C8D" w:rsidRPr="000B45AC">
        <w:rPr>
          <w:rFonts w:cstheme="minorHAnsi"/>
          <w:sz w:val="24"/>
          <w:szCs w:val="28"/>
          <w:lang w:val="fr-BE"/>
        </w:rPr>
        <w:t xml:space="preserve">        TVA à Payer</w:t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14" type="#_x0000_t32" style="position:absolute;left:0;text-align:left;margin-left:86.55pt;margin-top:23.15pt;width:0;height:56.95pt;z-index:251721728;mso-position-horizontal-relative:text;mso-position-vertical-relative:text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13" type="#_x0000_t32" style="position:absolute;left:0;text-align:left;margin-left:10.85pt;margin-top:23.15pt;width:161.55pt;height:0;z-index:251720704;mso-position-horizontal-relative:text;mso-position-vertical-relative:text" o:connectortype="straight"/>
        </w:pict>
      </w:r>
      <w:r w:rsidR="00985C8D" w:rsidRPr="000B45AC">
        <w:rPr>
          <w:rFonts w:cstheme="minorHAnsi"/>
          <w:sz w:val="24"/>
          <w:szCs w:val="28"/>
          <w:lang w:val="fr-BE"/>
        </w:rPr>
        <w:t xml:space="preserve">                   Banque</w:t>
      </w:r>
    </w:p>
    <w:p w:rsidR="005A653A" w:rsidRPr="000B45AC" w:rsidRDefault="00985C8D" w:rsidP="00985C8D">
      <w:pPr>
        <w:pStyle w:val="Paragraphedeliste"/>
        <w:tabs>
          <w:tab w:val="left" w:pos="4705"/>
          <w:tab w:val="right" w:pos="8327"/>
        </w:tabs>
        <w:ind w:left="927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(2)</w:t>
      </w:r>
      <w:r w:rsidR="00BD46AF" w:rsidRPr="000B45AC">
        <w:rPr>
          <w:rFonts w:cstheme="minorHAnsi"/>
          <w:sz w:val="24"/>
          <w:szCs w:val="28"/>
          <w:lang w:val="fr-BE"/>
        </w:rPr>
        <w:t>21</w:t>
      </w:r>
      <w:r w:rsidRPr="000B45AC">
        <w:rPr>
          <w:rFonts w:cstheme="minorHAnsi"/>
          <w:sz w:val="24"/>
          <w:szCs w:val="28"/>
          <w:lang w:val="fr-BE"/>
        </w:rPr>
        <w:t xml:space="preserve">                21(1)</w:t>
      </w:r>
      <w:r w:rsidR="005A653A" w:rsidRPr="000B45AC">
        <w:rPr>
          <w:rFonts w:cstheme="minorHAnsi"/>
          <w:sz w:val="24"/>
          <w:szCs w:val="28"/>
          <w:lang w:val="fr-BE"/>
        </w:rPr>
        <w:tab/>
        <w:t xml:space="preserve"> </w:t>
      </w:r>
      <w:r w:rsidRPr="000B45AC">
        <w:rPr>
          <w:rFonts w:cstheme="minorHAnsi"/>
          <w:sz w:val="24"/>
          <w:szCs w:val="28"/>
          <w:lang w:val="fr-BE"/>
        </w:rPr>
        <w:t>(</w:t>
      </w:r>
      <w:r w:rsidR="00BD46AF" w:rsidRPr="000B45AC">
        <w:rPr>
          <w:rFonts w:cstheme="minorHAnsi"/>
          <w:sz w:val="24"/>
          <w:szCs w:val="28"/>
          <w:lang w:val="fr-BE"/>
        </w:rPr>
        <w:t>2</w:t>
      </w:r>
      <w:r w:rsidRPr="000B45AC">
        <w:rPr>
          <w:rFonts w:cstheme="minorHAnsi"/>
          <w:sz w:val="24"/>
          <w:szCs w:val="28"/>
          <w:lang w:val="fr-BE"/>
        </w:rPr>
        <w:t>)</w:t>
      </w:r>
      <w:r w:rsidR="005A653A" w:rsidRPr="000B45AC">
        <w:rPr>
          <w:rFonts w:cstheme="minorHAnsi"/>
          <w:sz w:val="24"/>
          <w:szCs w:val="28"/>
          <w:lang w:val="fr-BE"/>
        </w:rPr>
        <w:t xml:space="preserve">    </w:t>
      </w:r>
      <w:r w:rsidR="00970CA8" w:rsidRPr="000B45AC">
        <w:rPr>
          <w:rFonts w:cstheme="minorHAnsi"/>
          <w:sz w:val="24"/>
          <w:szCs w:val="28"/>
          <w:lang w:val="fr-BE"/>
        </w:rPr>
        <w:t>100</w:t>
      </w:r>
      <w:r w:rsidR="005A653A" w:rsidRPr="000B45AC">
        <w:rPr>
          <w:rFonts w:cstheme="minorHAnsi"/>
          <w:sz w:val="24"/>
          <w:szCs w:val="28"/>
          <w:lang w:val="fr-BE"/>
        </w:rPr>
        <w:t xml:space="preserve">          </w:t>
      </w:r>
      <w:r w:rsidR="00970CA8" w:rsidRPr="000B45AC">
        <w:rPr>
          <w:rFonts w:cstheme="minorHAnsi"/>
          <w:sz w:val="24"/>
          <w:szCs w:val="28"/>
          <w:lang w:val="fr-BE"/>
        </w:rPr>
        <w:t xml:space="preserve"> </w:t>
      </w:r>
    </w:p>
    <w:p w:rsidR="005A653A" w:rsidRPr="000B45AC" w:rsidRDefault="005A653A" w:rsidP="005A653A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</w:p>
    <w:p w:rsidR="000B45AC" w:rsidRDefault="000B45AC" w:rsidP="003E2D5D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</w:p>
    <w:p w:rsidR="000B45AC" w:rsidRDefault="000B45AC" w:rsidP="003E2D5D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</w:p>
    <w:p w:rsidR="000B45AC" w:rsidRDefault="000B45AC" w:rsidP="003E2D5D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</w:p>
    <w:p w:rsidR="000B45AC" w:rsidRDefault="000B45AC" w:rsidP="003E2D5D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</w:p>
    <w:p w:rsidR="003E2D5D" w:rsidRPr="000B45AC" w:rsidRDefault="003E2D5D" w:rsidP="003E2D5D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lastRenderedPageBreak/>
        <w:t>Pour y :</w:t>
      </w:r>
    </w:p>
    <w:p w:rsidR="003E2D5D" w:rsidRPr="000B45AC" w:rsidRDefault="003E2D5D" w:rsidP="003E2D5D">
      <w:pPr>
        <w:tabs>
          <w:tab w:val="left" w:pos="4705"/>
          <w:tab w:val="right" w:pos="8327"/>
        </w:tabs>
        <w:ind w:left="360" w:firstLine="108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18" type="#_x0000_t32" style="position:absolute;left:0;text-align:left;margin-left:94.1pt;margin-top:23.15pt;width:0;height:56.95pt;z-index:251726848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17" type="#_x0000_t32" style="position:absolute;left:0;text-align:left;margin-left:35.5pt;margin-top:23.15pt;width:136.9pt;height:.05pt;z-index:251725824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20" type="#_x0000_t32" style="position:absolute;left:0;text-align:left;margin-left:315.1pt;margin-top:23.15pt;width:0;height:56.95pt;z-index:251728896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19" type="#_x0000_t32" style="position:absolute;left:0;text-align:left;margin-left:234.3pt;margin-top:23.15pt;width:161.55pt;height:0;z-index:251727872" o:connectortype="straight"/>
        </w:pict>
      </w:r>
      <w:r w:rsidRPr="000B45AC">
        <w:rPr>
          <w:rFonts w:cstheme="minorHAnsi"/>
          <w:sz w:val="24"/>
          <w:szCs w:val="28"/>
          <w:lang w:val="fr-BE"/>
        </w:rPr>
        <w:t>Achat</w:t>
      </w:r>
      <w:r w:rsidRPr="000B45AC">
        <w:rPr>
          <w:rFonts w:cstheme="minorHAnsi"/>
          <w:sz w:val="24"/>
          <w:szCs w:val="28"/>
          <w:lang w:val="fr-BE"/>
        </w:rPr>
        <w:tab/>
        <w:t xml:space="preserve">                 Fournisseur</w:t>
      </w:r>
    </w:p>
    <w:p w:rsidR="003E2D5D" w:rsidRPr="000B45AC" w:rsidRDefault="003E2D5D" w:rsidP="003E2D5D">
      <w:pPr>
        <w:tabs>
          <w:tab w:val="left" w:pos="4705"/>
          <w:tab w:val="right" w:pos="8327"/>
        </w:tabs>
        <w:ind w:left="36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       100 (1)</w:t>
      </w:r>
      <w:r w:rsidRPr="000B45AC">
        <w:rPr>
          <w:rFonts w:cstheme="minorHAnsi"/>
          <w:sz w:val="24"/>
          <w:szCs w:val="28"/>
          <w:lang w:val="fr-BE"/>
        </w:rPr>
        <w:tab/>
        <w:t xml:space="preserve"> (2)121                         121(1)</w:t>
      </w:r>
    </w:p>
    <w:p w:rsidR="003E2D5D" w:rsidRPr="000B45AC" w:rsidRDefault="003E2D5D" w:rsidP="003E2D5D">
      <w:pPr>
        <w:tabs>
          <w:tab w:val="left" w:pos="4705"/>
          <w:tab w:val="right" w:pos="8327"/>
        </w:tabs>
        <w:ind w:left="360"/>
        <w:rPr>
          <w:rFonts w:cstheme="minorHAnsi"/>
          <w:sz w:val="24"/>
          <w:szCs w:val="28"/>
          <w:lang w:val="fr-BE"/>
        </w:rPr>
      </w:pPr>
    </w:p>
    <w:p w:rsidR="003E2D5D" w:rsidRPr="000B45AC" w:rsidRDefault="003E2D5D" w:rsidP="003E2D5D">
      <w:pPr>
        <w:tabs>
          <w:tab w:val="left" w:pos="4705"/>
          <w:tab w:val="right" w:pos="8327"/>
        </w:tabs>
        <w:ind w:left="36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26" type="#_x0000_t32" style="position:absolute;left:0;text-align:left;margin-left:315.1pt;margin-top:23.15pt;width:0;height:56.95pt;z-index:251735040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25" type="#_x0000_t32" style="position:absolute;left:0;text-align:left;margin-left:234.3pt;margin-top:23.15pt;width:161.55pt;height:0;z-index:251734016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22" type="#_x0000_t32" style="position:absolute;left:0;text-align:left;margin-left:86.55pt;margin-top:23.15pt;width:0;height:56.95pt;z-index:251730944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21" type="#_x0000_t32" style="position:absolute;left:0;text-align:left;margin-left:10.85pt;margin-top:23.15pt;width:161.55pt;height:0;z-index:251729920" o:connectortype="straight"/>
        </w:pict>
      </w:r>
      <w:r w:rsidRPr="000B45AC">
        <w:rPr>
          <w:rFonts w:cstheme="minorHAnsi"/>
          <w:sz w:val="24"/>
          <w:szCs w:val="28"/>
          <w:lang w:val="fr-BE"/>
        </w:rPr>
        <w:t xml:space="preserve">        TVA à </w:t>
      </w:r>
      <w:r w:rsidR="00D13155" w:rsidRPr="000B45AC">
        <w:rPr>
          <w:rFonts w:cstheme="minorHAnsi"/>
          <w:sz w:val="24"/>
          <w:szCs w:val="28"/>
          <w:lang w:val="fr-BE"/>
        </w:rPr>
        <w:t>Récupérer</w:t>
      </w:r>
      <w:r w:rsidRPr="000B45AC">
        <w:rPr>
          <w:rFonts w:cstheme="minorHAnsi"/>
          <w:sz w:val="24"/>
          <w:szCs w:val="28"/>
          <w:lang w:val="fr-BE"/>
        </w:rPr>
        <w:tab/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24" type="#_x0000_t32" style="position:absolute;left:0;text-align:left;margin-left:86.55pt;margin-top:23.15pt;width:0;height:56.95pt;z-index:251732992;mso-position-horizontal-relative:text;mso-position-vertical-relative:text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23" type="#_x0000_t32" style="position:absolute;left:0;text-align:left;margin-left:10.85pt;margin-top:23.15pt;width:161.55pt;height:0;z-index:251731968;mso-position-horizontal-relative:text;mso-position-vertical-relative:text" o:connectortype="straight"/>
        </w:pict>
      </w:r>
      <w:r w:rsidRPr="000B45AC">
        <w:rPr>
          <w:rFonts w:cstheme="minorHAnsi"/>
          <w:sz w:val="24"/>
          <w:szCs w:val="28"/>
          <w:lang w:val="fr-BE"/>
        </w:rPr>
        <w:t xml:space="preserve">                   Banque</w:t>
      </w:r>
    </w:p>
    <w:p w:rsidR="003E2D5D" w:rsidRPr="000B45AC" w:rsidRDefault="003E2D5D" w:rsidP="003E2D5D">
      <w:pPr>
        <w:pStyle w:val="Paragraphedeliste"/>
        <w:tabs>
          <w:tab w:val="left" w:pos="4705"/>
          <w:tab w:val="right" w:pos="8327"/>
        </w:tabs>
        <w:ind w:left="927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(1)21      21 (2)     </w:t>
      </w:r>
      <w:r w:rsidRPr="000B45AC">
        <w:rPr>
          <w:rFonts w:cstheme="minorHAnsi"/>
          <w:sz w:val="24"/>
          <w:szCs w:val="28"/>
          <w:lang w:val="fr-BE"/>
        </w:rPr>
        <w:tab/>
        <w:t xml:space="preserve"> (2)    100          100(2) </w:t>
      </w:r>
    </w:p>
    <w:p w:rsidR="003E2D5D" w:rsidRPr="000B45AC" w:rsidRDefault="003E2D5D" w:rsidP="003E2D5D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</w:p>
    <w:p w:rsidR="00AB67AB" w:rsidRPr="000B45AC" w:rsidRDefault="000A5B7C" w:rsidP="00AB67AB">
      <w:p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Lors de la</w:t>
      </w:r>
      <w:r w:rsidR="00DE4AFC" w:rsidRPr="000B45AC">
        <w:rPr>
          <w:rFonts w:cstheme="minorHAnsi"/>
          <w:sz w:val="24"/>
          <w:szCs w:val="28"/>
          <w:lang w:val="fr-BE"/>
        </w:rPr>
        <w:t xml:space="preserve"> déclaration de la TVA, il suffit de rajouté la potence CC Admin TVA et de rajouté du coté débit le solde débiteur du compte TVA à </w:t>
      </w:r>
      <w:r w:rsidR="00D13155" w:rsidRPr="000B45AC">
        <w:rPr>
          <w:rFonts w:cstheme="minorHAnsi"/>
          <w:sz w:val="24"/>
          <w:szCs w:val="28"/>
          <w:lang w:val="fr-BE"/>
        </w:rPr>
        <w:t>récupérer</w:t>
      </w:r>
      <w:r w:rsidR="00DE4AFC" w:rsidRPr="000B45AC">
        <w:rPr>
          <w:rFonts w:cstheme="minorHAnsi"/>
          <w:sz w:val="24"/>
          <w:szCs w:val="28"/>
          <w:lang w:val="fr-BE"/>
        </w:rPr>
        <w:t xml:space="preserve"> et du coté crédit rajouter le solde créditeur de TVA à payer.</w:t>
      </w:r>
    </w:p>
    <w:p w:rsidR="000E4078" w:rsidRPr="00A74ED3" w:rsidRDefault="000E4078" w:rsidP="00A74ED3">
      <w:pPr>
        <w:pStyle w:val="Paragraphedeliste"/>
        <w:numPr>
          <w:ilvl w:val="0"/>
          <w:numId w:val="26"/>
        </w:numPr>
        <w:tabs>
          <w:tab w:val="left" w:pos="4705"/>
          <w:tab w:val="right" w:pos="8327"/>
        </w:tabs>
        <w:rPr>
          <w:rFonts w:cstheme="minorHAnsi"/>
          <w:b/>
          <w:i/>
          <w:sz w:val="24"/>
          <w:szCs w:val="28"/>
          <w:u w:val="single"/>
          <w:lang w:val="fr-BE"/>
        </w:rPr>
      </w:pPr>
      <w:r w:rsidRPr="00A74ED3">
        <w:rPr>
          <w:rFonts w:cstheme="minorHAnsi"/>
          <w:b/>
          <w:i/>
          <w:sz w:val="28"/>
          <w:szCs w:val="28"/>
          <w:u w:val="single"/>
          <w:lang w:val="fr-BE"/>
        </w:rPr>
        <w:t>Autre information :</w:t>
      </w:r>
    </w:p>
    <w:p w:rsidR="000E4078" w:rsidRPr="000B45AC" w:rsidRDefault="000E4078" w:rsidP="000E4078">
      <w:pPr>
        <w:pStyle w:val="Paragraphedeliste"/>
        <w:numPr>
          <w:ilvl w:val="0"/>
          <w:numId w:val="19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Dividende due : Si on doit au actionnaire de l’argent pour plus tard en dette</w:t>
      </w:r>
    </w:p>
    <w:p w:rsidR="000E4078" w:rsidRPr="000B45AC" w:rsidRDefault="000E4078" w:rsidP="000E4078">
      <w:pPr>
        <w:pStyle w:val="Paragraphedeliste"/>
        <w:numPr>
          <w:ilvl w:val="0"/>
          <w:numId w:val="19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>Action </w:t>
      </w:r>
      <w:r w:rsidR="00D13155" w:rsidRPr="000B45AC">
        <w:rPr>
          <w:rFonts w:cstheme="minorHAnsi"/>
          <w:sz w:val="24"/>
          <w:szCs w:val="28"/>
          <w:lang w:val="fr-BE"/>
        </w:rPr>
        <w:t>: -</w:t>
      </w:r>
      <w:r w:rsidR="007A5756" w:rsidRPr="000B45AC">
        <w:rPr>
          <w:rFonts w:cstheme="minorHAnsi"/>
          <w:sz w:val="24"/>
          <w:szCs w:val="28"/>
          <w:lang w:val="fr-BE"/>
        </w:rPr>
        <w:t xml:space="preserve"> </w:t>
      </w:r>
      <w:r w:rsidRPr="000B45AC">
        <w:rPr>
          <w:rFonts w:cstheme="minorHAnsi"/>
          <w:sz w:val="24"/>
          <w:szCs w:val="28"/>
          <w:lang w:val="fr-BE"/>
        </w:rPr>
        <w:t>Valeur comptable : fond propre/ capital</w:t>
      </w:r>
    </w:p>
    <w:p w:rsidR="007A5756" w:rsidRPr="000B45AC" w:rsidRDefault="007A5756" w:rsidP="007A5756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              -valeur </w:t>
      </w:r>
      <w:r w:rsidR="00D13155" w:rsidRPr="000B45AC">
        <w:rPr>
          <w:rFonts w:cstheme="minorHAnsi"/>
          <w:sz w:val="24"/>
          <w:szCs w:val="28"/>
          <w:lang w:val="fr-BE"/>
        </w:rPr>
        <w:t>intrinsèque</w:t>
      </w:r>
      <w:r w:rsidRPr="000B45AC">
        <w:rPr>
          <w:rFonts w:cstheme="minorHAnsi"/>
          <w:sz w:val="24"/>
          <w:szCs w:val="28"/>
          <w:lang w:val="fr-BE"/>
        </w:rPr>
        <w:t> : Fond propre</w:t>
      </w:r>
      <w:r w:rsidR="001774A3" w:rsidRPr="000B45AC">
        <w:rPr>
          <w:rFonts w:cstheme="minorHAnsi"/>
          <w:sz w:val="24"/>
          <w:szCs w:val="28"/>
          <w:lang w:val="fr-BE"/>
        </w:rPr>
        <w:t>/capital</w:t>
      </w:r>
    </w:p>
    <w:p w:rsidR="001774A3" w:rsidRPr="000B45AC" w:rsidRDefault="001774A3" w:rsidP="001774A3">
      <w:pPr>
        <w:pStyle w:val="Paragraphedeliste"/>
        <w:numPr>
          <w:ilvl w:val="0"/>
          <w:numId w:val="24"/>
        </w:numPr>
        <w:tabs>
          <w:tab w:val="left" w:pos="4705"/>
          <w:tab w:val="right" w:pos="8327"/>
        </w:tabs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42" type="#_x0000_t32" style="position:absolute;left:0;text-align:left;margin-left:210.45pt;margin-top:22.9pt;width:0;height:40.2pt;z-index:251739136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41" type="#_x0000_t32" style="position:absolute;left:0;text-align:left;margin-left:178.65pt;margin-top:22.9pt;width:64.45pt;height:0;z-index:251738112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38" type="#_x0000_t32" style="position:absolute;left:0;text-align:left;margin-left:94.9pt;margin-top:22.9pt;width:0;height:44.4pt;z-index:251737088" o:connectortype="straight"/>
        </w:pict>
      </w: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37" type="#_x0000_t32" style="position:absolute;left:0;text-align:left;margin-left:54.75pt;margin-top:22.9pt;width:78.7pt;height:0;z-index:251736064" o:connectortype="straight"/>
        </w:pict>
      </w:r>
      <w:r w:rsidRPr="000B45AC">
        <w:rPr>
          <w:rFonts w:cstheme="minorHAnsi"/>
          <w:sz w:val="24"/>
          <w:szCs w:val="28"/>
          <w:lang w:val="fr-BE"/>
        </w:rPr>
        <w:t xml:space="preserve"> Dette fiscale               Salariale      </w:t>
      </w:r>
    </w:p>
    <w:p w:rsidR="001774A3" w:rsidRPr="000B45AC" w:rsidRDefault="001774A3" w:rsidP="001774A3">
      <w:pPr>
        <w:tabs>
          <w:tab w:val="left" w:pos="4705"/>
          <w:tab w:val="right" w:pos="8327"/>
        </w:tabs>
        <w:ind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                  D-       C+                  D-      C+</w:t>
      </w:r>
    </w:p>
    <w:p w:rsidR="001774A3" w:rsidRPr="000B45AC" w:rsidRDefault="009944C4" w:rsidP="001774A3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  <w:r w:rsidRPr="000B45AC">
        <w:rPr>
          <w:rFonts w:cstheme="minorHAnsi"/>
          <w:noProof/>
          <w:sz w:val="24"/>
          <w:szCs w:val="28"/>
          <w:lang w:bidi="ar-SA"/>
        </w:rPr>
        <w:pict>
          <v:shape id="_x0000_s1144" type="#_x0000_t32" style="position:absolute;left:0;text-align:left;margin-left:122.55pt;margin-top:21.85pt;width:0;height:48.5pt;z-index:251741184" o:connectortype="straight"/>
        </w:pict>
      </w:r>
      <w:r w:rsidR="000B45AC">
        <w:rPr>
          <w:rFonts w:cstheme="minorHAnsi"/>
          <w:noProof/>
          <w:sz w:val="24"/>
          <w:szCs w:val="28"/>
          <w:lang w:bidi="ar-SA"/>
        </w:rPr>
        <w:pict>
          <v:shape id="_x0000_s1147" type="#_x0000_t32" style="position:absolute;left:0;text-align:left;margin-left:251.75pt;margin-top:21.7pt;width:152.35pt;height:.05pt;z-index:251744256" o:connectortype="straight"/>
        </w:pict>
      </w:r>
      <w:r w:rsidR="000B45AC" w:rsidRPr="000B45AC">
        <w:rPr>
          <w:rFonts w:cstheme="minorHAnsi"/>
          <w:noProof/>
          <w:sz w:val="24"/>
          <w:szCs w:val="28"/>
          <w:lang w:bidi="ar-SA"/>
        </w:rPr>
        <w:pict>
          <v:shape id="_x0000_s1146" type="#_x0000_t32" style="position:absolute;left:0;text-align:left;margin-left:334.35pt;margin-top:21.85pt;width:.8pt;height:41.55pt;flip:x;z-index:251743232" o:connectortype="straight"/>
        </w:pict>
      </w:r>
      <w:r w:rsidR="000B45AC" w:rsidRPr="000B45AC">
        <w:rPr>
          <w:rFonts w:cstheme="minorHAnsi"/>
          <w:noProof/>
          <w:sz w:val="24"/>
          <w:szCs w:val="28"/>
          <w:lang w:bidi="ar-SA"/>
        </w:rPr>
        <w:pict>
          <v:shape id="_x0000_s1143" type="#_x0000_t32" style="position:absolute;left:0;text-align:left;margin-left:54.75pt;margin-top:21.75pt;width:152.35pt;height:.05pt;z-index:251740160" o:connectortype="straight"/>
        </w:pict>
      </w:r>
      <w:r w:rsidR="00D13155" w:rsidRPr="000B45AC">
        <w:rPr>
          <w:rFonts w:cstheme="minorHAnsi"/>
          <w:sz w:val="24"/>
          <w:szCs w:val="28"/>
          <w:lang w:val="fr-BE"/>
        </w:rPr>
        <w:t>Rémunération</w:t>
      </w:r>
      <w:r w:rsidR="001774A3" w:rsidRPr="000B45AC">
        <w:rPr>
          <w:rFonts w:cstheme="minorHAnsi"/>
          <w:sz w:val="24"/>
          <w:szCs w:val="28"/>
          <w:lang w:val="fr-BE"/>
        </w:rPr>
        <w:t xml:space="preserve"> </w:t>
      </w:r>
      <w:r w:rsidR="00D13155" w:rsidRPr="000B45AC">
        <w:rPr>
          <w:rFonts w:cstheme="minorHAnsi"/>
          <w:sz w:val="24"/>
          <w:szCs w:val="28"/>
          <w:lang w:val="fr-BE"/>
        </w:rPr>
        <w:t>(main</w:t>
      </w:r>
      <w:r w:rsidR="001774A3" w:rsidRPr="000B45AC">
        <w:rPr>
          <w:rFonts w:cstheme="minorHAnsi"/>
          <w:sz w:val="24"/>
          <w:szCs w:val="28"/>
          <w:lang w:val="fr-BE"/>
        </w:rPr>
        <w:t xml:space="preserve"> d’œuvre)      </w:t>
      </w:r>
      <w:r w:rsidR="000B45AC">
        <w:rPr>
          <w:rFonts w:cstheme="minorHAnsi"/>
          <w:sz w:val="24"/>
          <w:szCs w:val="28"/>
          <w:lang w:val="fr-BE"/>
        </w:rPr>
        <w:tab/>
      </w:r>
      <w:r w:rsidR="000B45AC">
        <w:rPr>
          <w:rFonts w:cstheme="minorHAnsi"/>
          <w:sz w:val="24"/>
          <w:szCs w:val="28"/>
          <w:lang w:val="fr-BE"/>
        </w:rPr>
        <w:tab/>
      </w:r>
      <w:r w:rsidR="000B45AC" w:rsidRPr="000B45AC">
        <w:rPr>
          <w:rFonts w:cstheme="minorHAnsi"/>
          <w:sz w:val="24"/>
          <w:szCs w:val="28"/>
          <w:lang w:val="fr-BE"/>
        </w:rPr>
        <w:t>Rémunération  Du (fournisseur main d’œuvre)</w:t>
      </w:r>
    </w:p>
    <w:p w:rsidR="000E4078" w:rsidRPr="000B45AC" w:rsidRDefault="000E4078" w:rsidP="000E4078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4"/>
          <w:szCs w:val="28"/>
          <w:lang w:val="fr-BE"/>
        </w:rPr>
      </w:pPr>
    </w:p>
    <w:p w:rsidR="00962ADA" w:rsidRPr="004264D2" w:rsidRDefault="00CF77C2" w:rsidP="009944C4">
      <w:pPr>
        <w:pStyle w:val="Paragraphedeliste"/>
        <w:tabs>
          <w:tab w:val="left" w:pos="4705"/>
          <w:tab w:val="right" w:pos="8327"/>
        </w:tabs>
        <w:ind w:left="1080" w:firstLine="0"/>
        <w:rPr>
          <w:rFonts w:cstheme="minorHAnsi"/>
          <w:sz w:val="28"/>
          <w:szCs w:val="28"/>
          <w:lang w:val="fr-BE"/>
        </w:rPr>
      </w:pPr>
      <w:r w:rsidRPr="000B45AC">
        <w:rPr>
          <w:rFonts w:cstheme="minorHAnsi"/>
          <w:sz w:val="24"/>
          <w:szCs w:val="28"/>
          <w:lang w:val="fr-BE"/>
        </w:rPr>
        <w:t xml:space="preserve">     D+                      C-</w:t>
      </w:r>
      <w:r w:rsidR="009944C4">
        <w:rPr>
          <w:rFonts w:cstheme="minorHAnsi"/>
          <w:sz w:val="24"/>
          <w:szCs w:val="28"/>
          <w:lang w:val="fr-BE"/>
        </w:rPr>
        <w:t xml:space="preserve">                                         D-</w:t>
      </w:r>
      <w:r w:rsidR="009944C4" w:rsidRPr="000B45AC">
        <w:rPr>
          <w:rFonts w:cstheme="minorHAnsi"/>
          <w:sz w:val="24"/>
          <w:szCs w:val="28"/>
          <w:lang w:val="fr-BE"/>
        </w:rPr>
        <w:t xml:space="preserve">                      </w:t>
      </w:r>
      <w:r w:rsidR="009944C4">
        <w:rPr>
          <w:rFonts w:cstheme="minorHAnsi"/>
          <w:sz w:val="24"/>
          <w:szCs w:val="28"/>
          <w:lang w:val="fr-BE"/>
        </w:rPr>
        <w:t>C+</w:t>
      </w:r>
    </w:p>
    <w:sectPr w:rsidR="00962ADA" w:rsidRPr="004264D2" w:rsidSect="00962ADA">
      <w:footerReference w:type="default" r:id="rId9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C79" w:rsidRDefault="00F54C79" w:rsidP="001C7110">
      <w:pPr>
        <w:spacing w:after="0" w:line="240" w:lineRule="auto"/>
      </w:pPr>
      <w:r>
        <w:separator/>
      </w:r>
    </w:p>
  </w:endnote>
  <w:endnote w:type="continuationSeparator" w:id="0">
    <w:p w:rsidR="00F54C79" w:rsidRDefault="00F54C79" w:rsidP="001C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110" w:rsidRPr="001C7110" w:rsidRDefault="001C7110">
    <w:pPr>
      <w:pStyle w:val="Pieddepage"/>
      <w:rPr>
        <w:lang w:val="fr-BE"/>
      </w:rPr>
    </w:pPr>
    <w:r w:rsidRPr="001C7110">
      <w:rPr>
        <w:lang w:val="fr-BE"/>
      </w:rPr>
      <w:t>El Jouhri.R</w:t>
    </w:r>
    <w:r>
      <w:ptab w:relativeTo="margin" w:alignment="center" w:leader="none"/>
    </w:r>
    <w:r w:rsidRPr="001C7110">
      <w:rPr>
        <w:lang w:val="fr-BE"/>
      </w:rPr>
      <w:t>Comptabilité générale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C79" w:rsidRDefault="00F54C79" w:rsidP="001C7110">
      <w:pPr>
        <w:spacing w:after="0" w:line="240" w:lineRule="auto"/>
      </w:pPr>
      <w:r>
        <w:separator/>
      </w:r>
    </w:p>
  </w:footnote>
  <w:footnote w:type="continuationSeparator" w:id="0">
    <w:p w:rsidR="00F54C79" w:rsidRDefault="00F54C79" w:rsidP="001C7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611E"/>
    <w:multiLevelType w:val="hybridMultilevel"/>
    <w:tmpl w:val="263E86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A6F05"/>
    <w:multiLevelType w:val="hybridMultilevel"/>
    <w:tmpl w:val="A672E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94403D"/>
    <w:multiLevelType w:val="hybridMultilevel"/>
    <w:tmpl w:val="360486A4"/>
    <w:lvl w:ilvl="0" w:tplc="377AA07C">
      <w:start w:val="1"/>
      <w:numFmt w:val="decimal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10BF101E"/>
    <w:multiLevelType w:val="hybridMultilevel"/>
    <w:tmpl w:val="82E88C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C333AE"/>
    <w:multiLevelType w:val="hybridMultilevel"/>
    <w:tmpl w:val="C29E9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1C3CD9"/>
    <w:multiLevelType w:val="hybridMultilevel"/>
    <w:tmpl w:val="3AD693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76F223E"/>
    <w:multiLevelType w:val="hybridMultilevel"/>
    <w:tmpl w:val="9BF48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06C56"/>
    <w:multiLevelType w:val="hybridMultilevel"/>
    <w:tmpl w:val="EC6437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AC92961"/>
    <w:multiLevelType w:val="hybridMultilevel"/>
    <w:tmpl w:val="77628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0F7321"/>
    <w:multiLevelType w:val="hybridMultilevel"/>
    <w:tmpl w:val="22AC74E6"/>
    <w:lvl w:ilvl="0" w:tplc="6380B73E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6A046C9"/>
    <w:multiLevelType w:val="hybridMultilevel"/>
    <w:tmpl w:val="B2B2D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D46C1E"/>
    <w:multiLevelType w:val="hybridMultilevel"/>
    <w:tmpl w:val="F84ABB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715C6E"/>
    <w:multiLevelType w:val="hybridMultilevel"/>
    <w:tmpl w:val="7D14D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F43DDF"/>
    <w:multiLevelType w:val="hybridMultilevel"/>
    <w:tmpl w:val="A51ED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5A0172"/>
    <w:multiLevelType w:val="hybridMultilevel"/>
    <w:tmpl w:val="0F6014A6"/>
    <w:lvl w:ilvl="0" w:tplc="06F2CAF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B86948"/>
    <w:multiLevelType w:val="hybridMultilevel"/>
    <w:tmpl w:val="5A84EC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EE4F60"/>
    <w:multiLevelType w:val="hybridMultilevel"/>
    <w:tmpl w:val="BE182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E76101"/>
    <w:multiLevelType w:val="hybridMultilevel"/>
    <w:tmpl w:val="925E8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E6464A"/>
    <w:multiLevelType w:val="hybridMultilevel"/>
    <w:tmpl w:val="B2AE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BA27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F731280"/>
    <w:multiLevelType w:val="hybridMultilevel"/>
    <w:tmpl w:val="CB504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72139F5"/>
    <w:multiLevelType w:val="hybridMultilevel"/>
    <w:tmpl w:val="8D687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D731DF3"/>
    <w:multiLevelType w:val="hybridMultilevel"/>
    <w:tmpl w:val="9B164BCA"/>
    <w:lvl w:ilvl="0" w:tplc="B978B1D4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3">
    <w:nsid w:val="76C534AA"/>
    <w:multiLevelType w:val="hybridMultilevel"/>
    <w:tmpl w:val="2BB66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CA7EB5"/>
    <w:multiLevelType w:val="hybridMultilevel"/>
    <w:tmpl w:val="94AAA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9EE6FEE"/>
    <w:multiLevelType w:val="hybridMultilevel"/>
    <w:tmpl w:val="98F20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3"/>
  </w:num>
  <w:num w:numId="4">
    <w:abstractNumId w:val="22"/>
  </w:num>
  <w:num w:numId="5">
    <w:abstractNumId w:val="25"/>
  </w:num>
  <w:num w:numId="6">
    <w:abstractNumId w:val="15"/>
  </w:num>
  <w:num w:numId="7">
    <w:abstractNumId w:val="6"/>
  </w:num>
  <w:num w:numId="8">
    <w:abstractNumId w:val="2"/>
  </w:num>
  <w:num w:numId="9">
    <w:abstractNumId w:val="21"/>
  </w:num>
  <w:num w:numId="10">
    <w:abstractNumId w:val="19"/>
  </w:num>
  <w:num w:numId="11">
    <w:abstractNumId w:val="24"/>
  </w:num>
  <w:num w:numId="12">
    <w:abstractNumId w:val="17"/>
  </w:num>
  <w:num w:numId="13">
    <w:abstractNumId w:val="7"/>
  </w:num>
  <w:num w:numId="14">
    <w:abstractNumId w:val="3"/>
  </w:num>
  <w:num w:numId="15">
    <w:abstractNumId w:val="0"/>
  </w:num>
  <w:num w:numId="16">
    <w:abstractNumId w:val="16"/>
  </w:num>
  <w:num w:numId="17">
    <w:abstractNumId w:val="9"/>
  </w:num>
  <w:num w:numId="18">
    <w:abstractNumId w:val="8"/>
  </w:num>
  <w:num w:numId="19">
    <w:abstractNumId w:val="12"/>
  </w:num>
  <w:num w:numId="20">
    <w:abstractNumId w:val="20"/>
  </w:num>
  <w:num w:numId="21">
    <w:abstractNumId w:val="13"/>
  </w:num>
  <w:num w:numId="22">
    <w:abstractNumId w:val="18"/>
  </w:num>
  <w:num w:numId="23">
    <w:abstractNumId w:val="5"/>
  </w:num>
  <w:num w:numId="24">
    <w:abstractNumId w:val="4"/>
  </w:num>
  <w:num w:numId="25">
    <w:abstractNumId w:val="11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activeWritingStyle w:appName="MSWord" w:lang="en-US" w:vendorID="64" w:dllVersion="131078" w:nlCheck="1" w:checkStyle="0"/>
  <w:activeWritingStyle w:appName="MSWord" w:lang="fr-BE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6EE5"/>
    <w:rsid w:val="00025A58"/>
    <w:rsid w:val="00052995"/>
    <w:rsid w:val="0008063F"/>
    <w:rsid w:val="000A5B7C"/>
    <w:rsid w:val="000B45AC"/>
    <w:rsid w:val="000C01D6"/>
    <w:rsid w:val="000E4078"/>
    <w:rsid w:val="000F7C3E"/>
    <w:rsid w:val="001400D7"/>
    <w:rsid w:val="00171D34"/>
    <w:rsid w:val="001774A3"/>
    <w:rsid w:val="001C7110"/>
    <w:rsid w:val="001E3ACC"/>
    <w:rsid w:val="00245552"/>
    <w:rsid w:val="0027548A"/>
    <w:rsid w:val="00295ABF"/>
    <w:rsid w:val="002B6BB9"/>
    <w:rsid w:val="002E45FD"/>
    <w:rsid w:val="002F6D96"/>
    <w:rsid w:val="00310C0C"/>
    <w:rsid w:val="00310D7B"/>
    <w:rsid w:val="003203C5"/>
    <w:rsid w:val="003E2D5D"/>
    <w:rsid w:val="004264D2"/>
    <w:rsid w:val="00481141"/>
    <w:rsid w:val="00481F65"/>
    <w:rsid w:val="00490718"/>
    <w:rsid w:val="004969BF"/>
    <w:rsid w:val="004F28D0"/>
    <w:rsid w:val="0052670F"/>
    <w:rsid w:val="005A653A"/>
    <w:rsid w:val="005B74A2"/>
    <w:rsid w:val="005E285A"/>
    <w:rsid w:val="00660DF1"/>
    <w:rsid w:val="006B504C"/>
    <w:rsid w:val="006B6EE5"/>
    <w:rsid w:val="006B76C3"/>
    <w:rsid w:val="006F12AB"/>
    <w:rsid w:val="00756280"/>
    <w:rsid w:val="007A5756"/>
    <w:rsid w:val="007B764D"/>
    <w:rsid w:val="007E15E6"/>
    <w:rsid w:val="007E206B"/>
    <w:rsid w:val="00944E5E"/>
    <w:rsid w:val="00962ADA"/>
    <w:rsid w:val="00970CA8"/>
    <w:rsid w:val="00984A4C"/>
    <w:rsid w:val="00985C8D"/>
    <w:rsid w:val="009944C4"/>
    <w:rsid w:val="009C38B3"/>
    <w:rsid w:val="00A0095B"/>
    <w:rsid w:val="00A32810"/>
    <w:rsid w:val="00A32F54"/>
    <w:rsid w:val="00A74ED3"/>
    <w:rsid w:val="00AB67AB"/>
    <w:rsid w:val="00AE4645"/>
    <w:rsid w:val="00B31E89"/>
    <w:rsid w:val="00B41C30"/>
    <w:rsid w:val="00B95014"/>
    <w:rsid w:val="00BD46AF"/>
    <w:rsid w:val="00BF0CD3"/>
    <w:rsid w:val="00C21CD3"/>
    <w:rsid w:val="00C568BB"/>
    <w:rsid w:val="00C908F6"/>
    <w:rsid w:val="00CA352C"/>
    <w:rsid w:val="00CB34CA"/>
    <w:rsid w:val="00CD0F8F"/>
    <w:rsid w:val="00CF77C2"/>
    <w:rsid w:val="00D13155"/>
    <w:rsid w:val="00D4411F"/>
    <w:rsid w:val="00D740B0"/>
    <w:rsid w:val="00D75406"/>
    <w:rsid w:val="00DE4AFC"/>
    <w:rsid w:val="00DF2B36"/>
    <w:rsid w:val="00E34994"/>
    <w:rsid w:val="00E8719E"/>
    <w:rsid w:val="00E959CD"/>
    <w:rsid w:val="00EC131C"/>
    <w:rsid w:val="00ED4335"/>
    <w:rsid w:val="00EE11A6"/>
    <w:rsid w:val="00EE1FAC"/>
    <w:rsid w:val="00EF74F7"/>
    <w:rsid w:val="00F54C79"/>
    <w:rsid w:val="00F5748D"/>
    <w:rsid w:val="00FB7F88"/>
    <w:rsid w:val="00FF1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6" type="connector" idref="#_x0000_s1068"/>
        <o:r id="V:Rule47" type="connector" idref="#_x0000_s1098"/>
        <o:r id="V:Rule48" type="connector" idref="#_x0000_s1042"/>
        <o:r id="V:Rule49" type="connector" idref="#_x0000_s1047"/>
        <o:r id="V:Rule50" type="connector" idref="#_x0000_s1053"/>
        <o:r id="V:Rule51" type="connector" idref="#_x0000_s1078"/>
        <o:r id="V:Rule52" type="connector" idref="#_x0000_s1103"/>
        <o:r id="V:Rule53" type="connector" idref="#_x0000_s1093"/>
        <o:r id="V:Rule54" type="connector" idref="#_x0000_s1061"/>
        <o:r id="V:Rule55" type="connector" idref="#_x0000_s1050"/>
        <o:r id="V:Rule56" type="connector" idref="#_x0000_s1079"/>
        <o:r id="V:Rule57" type="connector" idref="#_x0000_s1055"/>
        <o:r id="V:Rule58" type="connector" idref="#_x0000_s1072"/>
        <o:r id="V:Rule59" type="connector" idref="#_x0000_s1065"/>
        <o:r id="V:Rule60" type="connector" idref="#_x0000_s1043"/>
        <o:r id="V:Rule61" type="connector" idref="#_x0000_s1040"/>
        <o:r id="V:Rule62" type="connector" idref="#_x0000_s1100"/>
        <o:r id="V:Rule63" type="connector" idref="#_x0000_s1096"/>
        <o:r id="V:Rule64" type="connector" idref="#_x0000_s1048"/>
        <o:r id="V:Rule65" type="connector" idref="#_x0000_s1060"/>
        <o:r id="V:Rule66" type="connector" idref="#_x0000_s1054"/>
        <o:r id="V:Rule67" type="connector" idref="#_x0000_s1097"/>
        <o:r id="V:Rule68" type="connector" idref="#_x0000_s1099"/>
        <o:r id="V:Rule69" type="connector" idref="#_x0000_s1057"/>
        <o:r id="V:Rule70" type="connector" idref="#_x0000_s1059"/>
        <o:r id="V:Rule71" type="connector" idref="#_x0000_s1101"/>
        <o:r id="V:Rule72" type="connector" idref="#_x0000_s1095"/>
        <o:r id="V:Rule73" type="connector" idref="#_x0000_s1058"/>
        <o:r id="V:Rule74" type="connector" idref="#_x0000_s1049"/>
        <o:r id="V:Rule75" type="connector" idref="#_x0000_s1051"/>
        <o:r id="V:Rule76" type="connector" idref="#_x0000_s1064"/>
        <o:r id="V:Rule77" type="connector" idref="#_x0000_s1071"/>
        <o:r id="V:Rule78" type="connector" idref="#_x0000_s1080"/>
        <o:r id="V:Rule79" type="connector" idref="#_x0000_s1056"/>
        <o:r id="V:Rule80" type="connector" idref="#_x0000_s1094"/>
        <o:r id="V:Rule81" type="connector" idref="#_x0000_s1104"/>
        <o:r id="V:Rule82" type="connector" idref="#_x0000_s1052"/>
        <o:r id="V:Rule83" type="connector" idref="#_x0000_s1069"/>
        <o:r id="V:Rule84" type="connector" idref="#_x0000_s1102"/>
        <o:r id="V:Rule85" type="connector" idref="#_x0000_s1066"/>
        <o:r id="V:Rule86" type="connector" idref="#_x0000_s1070"/>
        <o:r id="V:Rule87" type="connector" idref="#_x0000_s1041"/>
        <o:r id="V:Rule88" type="connector" idref="#_x0000_s1077"/>
        <o:r id="V:Rule89" type="connector" idref="#_x0000_s1067"/>
        <o:r id="V:Rule90" type="connector" idref="#_x0000_s1046"/>
        <o:r id="V:Rule91" type="connector" idref="#_x0000_s1110"/>
        <o:r id="V:Rule92" type="connector" idref="#_x0000_s1115"/>
        <o:r id="V:Rule94" type="connector" idref="#_x0000_s1112"/>
        <o:r id="V:Rule95" type="connector" idref="#_x0000_s1108"/>
        <o:r id="V:Rule96" type="connector" idref="#_x0000_s1109"/>
        <o:r id="V:Rule97" type="connector" idref="#_x0000_s1111"/>
        <o:r id="V:Rule98" type="connector" idref="#_x0000_s1113"/>
        <o:r id="V:Rule99" type="connector" idref="#_x0000_s1107"/>
        <o:r id="V:Rule101" type="connector" idref="#_x0000_s1116"/>
        <o:r id="V:Rule102" type="connector" idref="#_x0000_s1114"/>
        <o:r id="V:Rule103" type="connector" idref="#_x0000_s1120"/>
        <o:r id="V:Rule104" type="connector" idref="#_x0000_s1125"/>
        <o:r id="V:Rule105" type="connector" idref="#_x0000_s1122"/>
        <o:r id="V:Rule106" type="connector" idref="#_x0000_s1118"/>
        <o:r id="V:Rule107" type="connector" idref="#_x0000_s1119"/>
        <o:r id="V:Rule108" type="connector" idref="#_x0000_s1121"/>
        <o:r id="V:Rule109" type="connector" idref="#_x0000_s1123"/>
        <o:r id="V:Rule110" type="connector" idref="#_x0000_s1117"/>
        <o:r id="V:Rule111" type="connector" idref="#_x0000_s1126"/>
        <o:r id="V:Rule112" type="connector" idref="#_x0000_s1124"/>
        <o:r id="V:Rule124" type="connector" idref="#_x0000_s1137"/>
        <o:r id="V:Rule126" type="connector" idref="#_x0000_s1138"/>
        <o:r id="V:Rule130" type="connector" idref="#_x0000_s1141"/>
        <o:r id="V:Rule132" type="connector" idref="#_x0000_s1142"/>
        <o:r id="V:Rule134" type="connector" idref="#_x0000_s1143"/>
        <o:r id="V:Rule136" type="connector" idref="#_x0000_s1144"/>
        <o:r id="V:Rule140" type="connector" idref="#_x0000_s1146"/>
        <o:r id="V:Rule141" type="connector" idref="#_x0000_s11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5FD"/>
  </w:style>
  <w:style w:type="paragraph" w:styleId="Titre1">
    <w:name w:val="heading 1"/>
    <w:basedOn w:val="Normal"/>
    <w:next w:val="Normal"/>
    <w:link w:val="Titre1Car"/>
    <w:uiPriority w:val="9"/>
    <w:qFormat/>
    <w:rsid w:val="00D740B0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40B0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40B0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40B0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40B0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40B0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40B0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40B0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40B0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40B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740B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740B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740B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740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D740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D740B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740B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740B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740B0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740B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740B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40B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740B0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D740B0"/>
    <w:rPr>
      <w:b/>
      <w:bCs/>
      <w:spacing w:val="0"/>
    </w:rPr>
  </w:style>
  <w:style w:type="character" w:styleId="Accentuation">
    <w:name w:val="Emphasis"/>
    <w:uiPriority w:val="20"/>
    <w:qFormat/>
    <w:rsid w:val="00D740B0"/>
    <w:rPr>
      <w:b/>
      <w:bCs/>
      <w:i/>
      <w:iCs/>
      <w:color w:val="auto"/>
    </w:rPr>
  </w:style>
  <w:style w:type="paragraph" w:styleId="Sansinterligne">
    <w:name w:val="No Spacing"/>
    <w:basedOn w:val="Normal"/>
    <w:link w:val="SansinterligneCar"/>
    <w:uiPriority w:val="1"/>
    <w:qFormat/>
    <w:rsid w:val="00D740B0"/>
    <w:pPr>
      <w:spacing w:after="0" w:line="240" w:lineRule="auto"/>
      <w:ind w:firstLine="0"/>
    </w:pPr>
  </w:style>
  <w:style w:type="paragraph" w:styleId="Paragraphedeliste">
    <w:name w:val="List Paragraph"/>
    <w:basedOn w:val="Normal"/>
    <w:uiPriority w:val="34"/>
    <w:qFormat/>
    <w:rsid w:val="00D740B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740B0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740B0"/>
    <w:rPr>
      <w:rFonts w:asciiTheme="minorHAnsi"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40B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40B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D740B0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D740B0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D740B0"/>
    <w:rPr>
      <w:smallCaps/>
    </w:rPr>
  </w:style>
  <w:style w:type="character" w:styleId="Rfrenceintense">
    <w:name w:val="Intense Reference"/>
    <w:uiPriority w:val="32"/>
    <w:qFormat/>
    <w:rsid w:val="00D740B0"/>
    <w:rPr>
      <w:b/>
      <w:bCs/>
      <w:smallCaps/>
      <w:color w:val="auto"/>
    </w:rPr>
  </w:style>
  <w:style w:type="character" w:styleId="Titredulivre">
    <w:name w:val="Book Title"/>
    <w:uiPriority w:val="33"/>
    <w:qFormat/>
    <w:rsid w:val="00D740B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740B0"/>
    <w:pPr>
      <w:outlineLvl w:val="9"/>
    </w:pPr>
  </w:style>
  <w:style w:type="table" w:styleId="Grilledutableau">
    <w:name w:val="Table Grid"/>
    <w:basedOn w:val="TableauNormal"/>
    <w:rsid w:val="004F28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1C71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C7110"/>
  </w:style>
  <w:style w:type="paragraph" w:styleId="Pieddepage">
    <w:name w:val="footer"/>
    <w:basedOn w:val="Normal"/>
    <w:link w:val="PieddepageCar"/>
    <w:uiPriority w:val="99"/>
    <w:unhideWhenUsed/>
    <w:rsid w:val="001C71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7110"/>
  </w:style>
  <w:style w:type="paragraph" w:styleId="Textedebulles">
    <w:name w:val="Balloon Text"/>
    <w:basedOn w:val="Normal"/>
    <w:link w:val="TextedebullesCar"/>
    <w:uiPriority w:val="99"/>
    <w:semiHidden/>
    <w:unhideWhenUsed/>
    <w:rsid w:val="001C7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7110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2A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142AA3A88469BB1851191BFED75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DC7413-0376-4170-A281-E24CD4BAAF50}"/>
      </w:docPartPr>
      <w:docPartBody>
        <w:p w:rsidR="00E02BFF" w:rsidRDefault="003B0B57" w:rsidP="003B0B57">
          <w:pPr>
            <w:pStyle w:val="C6C142AA3A88469BB1851191BFED75B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[Tapez le titre du document]</w:t>
          </w:r>
        </w:p>
      </w:docPartBody>
    </w:docPart>
    <w:docPart>
      <w:docPartPr>
        <w:name w:val="613471AA368E44ACB941AA450A459D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2378D3-F0F2-4A20-9445-24BECC6540DA}"/>
      </w:docPartPr>
      <w:docPartBody>
        <w:p w:rsidR="00E02BFF" w:rsidRDefault="003B0B57" w:rsidP="003B0B57">
          <w:pPr>
            <w:pStyle w:val="613471AA368E44ACB941AA450A459D80"/>
          </w:pPr>
          <w:r>
            <w:rPr>
              <w:b/>
              <w:bCs/>
              <w:lang w:val="fr-FR"/>
            </w:rPr>
            <w:t>[Tapez le nom de l'auteur]</w:t>
          </w:r>
        </w:p>
      </w:docPartBody>
    </w:docPart>
    <w:docPart>
      <w:docPartPr>
        <w:name w:val="BFD8F88381AA4CF3B056899B126B0E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3CD7BA-37F4-4890-A444-3E30EC11A72E}"/>
      </w:docPartPr>
      <w:docPartBody>
        <w:p w:rsidR="00E02BFF" w:rsidRDefault="003B0B57" w:rsidP="003B0B57">
          <w:pPr>
            <w:pStyle w:val="BFD8F88381AA4CF3B056899B126B0EBA"/>
          </w:pPr>
          <w:r>
            <w:rPr>
              <w:b/>
              <w:bCs/>
              <w:lang w:val="fr-FR"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B0B57"/>
    <w:rsid w:val="003B0B57"/>
    <w:rsid w:val="00E02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B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B63AF06A26C4D3E9CFFCEDB45065F7B">
    <w:name w:val="2B63AF06A26C4D3E9CFFCEDB45065F7B"/>
    <w:rsid w:val="003B0B57"/>
  </w:style>
  <w:style w:type="paragraph" w:customStyle="1" w:styleId="C6C142AA3A88469BB1851191BFED75BD">
    <w:name w:val="C6C142AA3A88469BB1851191BFED75BD"/>
    <w:rsid w:val="003B0B57"/>
  </w:style>
  <w:style w:type="paragraph" w:customStyle="1" w:styleId="DC5E2F81AB134E4A8884A41CDA78FE9F">
    <w:name w:val="DC5E2F81AB134E4A8884A41CDA78FE9F"/>
    <w:rsid w:val="003B0B57"/>
  </w:style>
  <w:style w:type="paragraph" w:customStyle="1" w:styleId="613471AA368E44ACB941AA450A459D80">
    <w:name w:val="613471AA368E44ACB941AA450A459D80"/>
    <w:rsid w:val="003B0B57"/>
  </w:style>
  <w:style w:type="paragraph" w:customStyle="1" w:styleId="BFD8F88381AA4CF3B056899B126B0EBA">
    <w:name w:val="BFD8F88381AA4CF3B056899B126B0EBA"/>
    <w:rsid w:val="003B0B57"/>
  </w:style>
  <w:style w:type="paragraph" w:customStyle="1" w:styleId="B8B9B899404A4524977481B38A478E2B">
    <w:name w:val="B8B9B899404A4524977481B38A478E2B"/>
    <w:rsid w:val="003B0B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5C814C-05A7-4516-9583-6F2AB617A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12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Comptabilié</vt:lpstr>
    </vt:vector>
  </TitlesOfParts>
  <Company/>
  <LinksUpToDate>false</LinksUpToDate>
  <CharactersWithSpaces>9646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Comptabilité</dc:title>
  <dc:subject>Résumé du cour </dc:subject>
  <dc:creator>El Jouhri.R</dc:creator>
  <cp:keywords/>
  <dc:description/>
  <cp:lastModifiedBy>ram</cp:lastModifiedBy>
  <cp:revision>33</cp:revision>
  <dcterms:created xsi:type="dcterms:W3CDTF">2010-03-03T11:02:00Z</dcterms:created>
  <dcterms:modified xsi:type="dcterms:W3CDTF">2010-03-04T19:09:00Z</dcterms:modified>
</cp:coreProperties>
</file>