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08" w:rsidRPr="00683F08" w:rsidRDefault="00683F08" w:rsidP="009E0ADA">
      <w:pPr>
        <w:pStyle w:val="Titre1"/>
        <w:rPr>
          <w:lang w:val="fr-FR"/>
        </w:rPr>
      </w:pPr>
      <w:r w:rsidRPr="00683F08">
        <w:rPr>
          <w:lang w:val="fr-FR"/>
        </w:rPr>
        <w:t>Programme des stages pour l’été 2011</w:t>
      </w:r>
    </w:p>
    <w:p w:rsidR="00683F08" w:rsidRDefault="00683F08">
      <w:pPr>
        <w:rPr>
          <w:lang w:val="fr-FR"/>
        </w:rPr>
      </w:pPr>
    </w:p>
    <w:p w:rsidR="00683F08" w:rsidRDefault="00683F08" w:rsidP="00683F08">
      <w:pPr>
        <w:pStyle w:val="Titre2"/>
        <w:rPr>
          <w:lang w:val="fr-FR"/>
        </w:rPr>
      </w:pPr>
      <w:r>
        <w:rPr>
          <w:lang w:val="fr-FR"/>
        </w:rPr>
        <w:t>Mois de juillet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83F08" w:rsidTr="0068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683F08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stage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683F08" w:rsidTr="0068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683F0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Stage poneys/chevaux (débutants, moyens ou confirmés)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11 au 15 juillet</w:t>
            </w:r>
          </w:p>
        </w:tc>
      </w:tr>
      <w:tr w:rsidR="00683F08" w:rsidTr="00683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683F0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Mini stage poney club de 3 à 5 ans (de 9h à 12h)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18, 19, 20 et 22 juillet</w:t>
            </w:r>
          </w:p>
        </w:tc>
      </w:tr>
      <w:tr w:rsidR="00683F08" w:rsidTr="0068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683F0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Stage poneys/chevaux (débutants, moyens ou confirmés)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25 au 29 juillet</w:t>
            </w:r>
          </w:p>
        </w:tc>
      </w:tr>
    </w:tbl>
    <w:p w:rsidR="00683F08" w:rsidRDefault="00683F08" w:rsidP="00683F08">
      <w:pPr>
        <w:pStyle w:val="Sous-titre"/>
        <w:rPr>
          <w:lang w:val="fr-FR"/>
        </w:rPr>
      </w:pPr>
      <w:r>
        <w:rPr>
          <w:lang w:val="fr-FR"/>
        </w:rPr>
        <w:t>Passage des brevets le 29 juillet</w:t>
      </w:r>
      <w:r w:rsidR="009E0ADA">
        <w:rPr>
          <w:lang w:val="fr-FR"/>
        </w:rPr>
        <w:t>.</w:t>
      </w:r>
      <w:r>
        <w:rPr>
          <w:lang w:val="fr-FR"/>
        </w:rPr>
        <w:br/>
        <w:t>150€ pour 5 jours. Lunch disponible sur réservation au restaurant l’Eperon.</w:t>
      </w:r>
    </w:p>
    <w:p w:rsidR="00683F08" w:rsidRPr="00683F08" w:rsidRDefault="00683F08" w:rsidP="00683F08">
      <w:pPr>
        <w:rPr>
          <w:lang w:val="fr-FR"/>
        </w:rPr>
      </w:pPr>
    </w:p>
    <w:p w:rsidR="00683F08" w:rsidRDefault="00683F08" w:rsidP="00683F08">
      <w:pPr>
        <w:pStyle w:val="Titre2"/>
        <w:rPr>
          <w:lang w:val="fr-FR"/>
        </w:rPr>
      </w:pPr>
      <w:r>
        <w:rPr>
          <w:lang w:val="fr-FR"/>
        </w:rPr>
        <w:t>Mois d’août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83F08" w:rsidTr="001D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1D6261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stage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683F08" w:rsidTr="001D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1D6261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Stage poneys/chevaux (débutants, moyens ou confirmés)</w:t>
            </w:r>
          </w:p>
        </w:tc>
        <w:tc>
          <w:tcPr>
            <w:tcW w:w="3096" w:type="dxa"/>
          </w:tcPr>
          <w:p w:rsidR="00683F08" w:rsidRDefault="00683F08" w:rsidP="0068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1</w:t>
            </w:r>
            <w:r>
              <w:rPr>
                <w:lang w:val="fr-FR"/>
              </w:rPr>
              <w:t xml:space="preserve"> au 6 août </w:t>
            </w:r>
          </w:p>
        </w:tc>
      </w:tr>
      <w:tr w:rsidR="00683F08" w:rsidTr="001D6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1D6261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Stage poneys/chevaux (débutants, moyens ou confirmés)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8 au 12 août</w:t>
            </w:r>
          </w:p>
        </w:tc>
      </w:tr>
      <w:tr w:rsidR="00683F08" w:rsidTr="001D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1D6261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Mini stage poney club de 3 à 5 ans (de 9h à 12h)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25 au 29 juillet</w:t>
            </w:r>
          </w:p>
        </w:tc>
      </w:tr>
      <w:tr w:rsidR="00683F08" w:rsidTr="001D6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83F08" w:rsidRDefault="00683F08" w:rsidP="001D6261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Stage poneys/chevaux (débutants, moyens ou confirmés)</w:t>
            </w:r>
          </w:p>
        </w:tc>
        <w:tc>
          <w:tcPr>
            <w:tcW w:w="3096" w:type="dxa"/>
          </w:tcPr>
          <w:p w:rsidR="00683F08" w:rsidRDefault="00683F08" w:rsidP="001D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 22 au 26 août</w:t>
            </w:r>
          </w:p>
        </w:tc>
      </w:tr>
    </w:tbl>
    <w:p w:rsidR="00683F08" w:rsidRDefault="00683F08" w:rsidP="00683F08">
      <w:pPr>
        <w:pStyle w:val="Sous-titre"/>
        <w:rPr>
          <w:lang w:val="fr-FR"/>
        </w:rPr>
      </w:pPr>
      <w:r>
        <w:rPr>
          <w:lang w:val="fr-FR"/>
        </w:rPr>
        <w:t xml:space="preserve">Passage des brevets </w:t>
      </w:r>
      <w:r>
        <w:rPr>
          <w:lang w:val="fr-FR"/>
        </w:rPr>
        <w:t>le 26 août</w:t>
      </w:r>
      <w:r w:rsidR="009E0ADA">
        <w:rPr>
          <w:lang w:val="fr-FR"/>
        </w:rPr>
        <w:t>.</w:t>
      </w:r>
      <w:bookmarkStart w:id="0" w:name="_GoBack"/>
      <w:bookmarkEnd w:id="0"/>
      <w:r>
        <w:rPr>
          <w:lang w:val="fr-FR"/>
        </w:rPr>
        <w:br/>
      </w:r>
      <w:r>
        <w:rPr>
          <w:lang w:val="fr-FR"/>
        </w:rPr>
        <w:t>150€ pour 5 jours. Lunch disponible sur réservation au restaurant l’Eperon.</w:t>
      </w:r>
    </w:p>
    <w:p w:rsidR="00683F08" w:rsidRDefault="00683F08" w:rsidP="00683F08">
      <w:pPr>
        <w:pStyle w:val="Titre2"/>
        <w:rPr>
          <w:lang w:val="fr-FR"/>
        </w:rPr>
      </w:pPr>
      <w:r>
        <w:rPr>
          <w:lang w:val="fr-FR"/>
        </w:rPr>
        <w:t>Notes supplémentaires</w:t>
      </w:r>
    </w:p>
    <w:p w:rsidR="00683F08" w:rsidRDefault="00683F08" w:rsidP="00683F08">
      <w:pPr>
        <w:pStyle w:val="Paragraphedeliste"/>
        <w:numPr>
          <w:ilvl w:val="0"/>
          <w:numId w:val="1"/>
        </w:numPr>
        <w:rPr>
          <w:lang w:val="fr-FR"/>
        </w:rPr>
      </w:pPr>
      <w:r w:rsidRPr="00683F08">
        <w:rPr>
          <w:lang w:val="fr-FR"/>
        </w:rPr>
        <w:t>Les stages débutent à 9h et se terminent à 16h</w:t>
      </w:r>
      <w:r>
        <w:rPr>
          <w:lang w:val="fr-FR"/>
        </w:rPr>
        <w:t> ;</w:t>
      </w:r>
    </w:p>
    <w:p w:rsidR="00683F08" w:rsidRDefault="00683F08" w:rsidP="00683F0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stages chevaux sont réservés pour les jeunes de 10 ans et plus ;</w:t>
      </w:r>
    </w:p>
    <w:p w:rsidR="00683F08" w:rsidRDefault="00683F08" w:rsidP="00683F0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stages poneys sont réservés pour les enfants de 6 à 12 ans ;</w:t>
      </w:r>
    </w:p>
    <w:p w:rsidR="00683F08" w:rsidRDefault="009E0ADA" w:rsidP="00683F0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garderie gratuite est accessible entre 8h30 et 9h le matin et entre 16h et 16h30 l’après-midi.</w:t>
      </w:r>
    </w:p>
    <w:p w:rsidR="009E0ADA" w:rsidRDefault="009E0ADA" w:rsidP="00683F0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leçons théoriques et pratiques sont encadrées par des moniteurs professionnels ;</w:t>
      </w:r>
    </w:p>
    <w:p w:rsidR="009E0ADA" w:rsidRDefault="009E0ADA" w:rsidP="009E0AD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stagiaires venant de l’extérieur avec leur propre cheval ou poney doivent payer la pension (15€/jour pour les chevaux et 12€/jour pour les poneys).</w:t>
      </w:r>
    </w:p>
    <w:p w:rsidR="009E0ADA" w:rsidRDefault="009E0ADA" w:rsidP="009E0ADA">
      <w:pPr>
        <w:pStyle w:val="Titre2"/>
        <w:rPr>
          <w:lang w:val="fr-FR"/>
        </w:rPr>
      </w:pPr>
      <w:r>
        <w:rPr>
          <w:lang w:val="fr-FR"/>
        </w:rPr>
        <w:lastRenderedPageBreak/>
        <w:t>Matériel nécessaire </w:t>
      </w:r>
    </w:p>
    <w:p w:rsidR="009E0ADA" w:rsidRDefault="009E0ADA" w:rsidP="009E0A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Tenue d’équitation correcte avec bombe, cravache et matériel de pansage (à disposition sur demande et si disponible) ;</w:t>
      </w:r>
    </w:p>
    <w:p w:rsidR="009E0ADA" w:rsidRDefault="009E0ADA" w:rsidP="009E0A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Baskets ou pantoufles de gymnastique pour la voltige ;</w:t>
      </w:r>
    </w:p>
    <w:p w:rsidR="009E0ADA" w:rsidRDefault="009E0ADA" w:rsidP="009E0A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cahier et un </w:t>
      </w:r>
      <w:proofErr w:type="spellStart"/>
      <w:r>
        <w:rPr>
          <w:lang w:val="fr-FR"/>
        </w:rPr>
        <w:t>bic</w:t>
      </w:r>
      <w:proofErr w:type="spellEnd"/>
      <w:r>
        <w:rPr>
          <w:lang w:val="fr-FR"/>
        </w:rPr>
        <w:t> ;</w:t>
      </w:r>
    </w:p>
    <w:p w:rsidR="009E0ADA" w:rsidRDefault="009E0ADA" w:rsidP="009E0AD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vignette de mutuelle.</w:t>
      </w:r>
    </w:p>
    <w:sectPr w:rsidR="009E0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5955"/>
    <w:multiLevelType w:val="hybridMultilevel"/>
    <w:tmpl w:val="B0926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C02C2"/>
    <w:multiLevelType w:val="hybridMultilevel"/>
    <w:tmpl w:val="D8802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08"/>
    <w:rsid w:val="00683F08"/>
    <w:rsid w:val="009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0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8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683F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683F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3">
    <w:name w:val="Light Shading Accent 3"/>
    <w:basedOn w:val="TableauNormal"/>
    <w:uiPriority w:val="60"/>
    <w:rsid w:val="00683F0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ouleur-Accent1">
    <w:name w:val="Colorful List Accent 1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couleur-Accent1">
    <w:name w:val="Colorful Grid Accent 1"/>
    <w:basedOn w:val="TableauNormal"/>
    <w:uiPriority w:val="73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5">
    <w:name w:val="Colorful List Accent 5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couleur">
    <w:name w:val="Colorful List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moyenne2">
    <w:name w:val="Medium List 2"/>
    <w:basedOn w:val="TableauNormal"/>
    <w:uiPriority w:val="66"/>
    <w:rsid w:val="00683F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laire">
    <w:name w:val="Light Grid"/>
    <w:basedOn w:val="TableauNormal"/>
    <w:uiPriority w:val="62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-Accent1">
    <w:name w:val="Medium Grid 1 Accent 1"/>
    <w:basedOn w:val="TableauNormal"/>
    <w:uiPriority w:val="67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68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3F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3F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83F0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E0A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9E0ADA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9E0A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0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8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683F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683F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3">
    <w:name w:val="Light Shading Accent 3"/>
    <w:basedOn w:val="TableauNormal"/>
    <w:uiPriority w:val="60"/>
    <w:rsid w:val="00683F0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ouleur-Accent1">
    <w:name w:val="Colorful List Accent 1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couleur-Accent1">
    <w:name w:val="Colorful Grid Accent 1"/>
    <w:basedOn w:val="TableauNormal"/>
    <w:uiPriority w:val="73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ouleur-Accent5">
    <w:name w:val="Colorful List Accent 5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couleur">
    <w:name w:val="Colorful List"/>
    <w:basedOn w:val="TableauNormal"/>
    <w:uiPriority w:val="72"/>
    <w:rsid w:val="00683F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moyenne2">
    <w:name w:val="Medium List 2"/>
    <w:basedOn w:val="TableauNormal"/>
    <w:uiPriority w:val="66"/>
    <w:rsid w:val="00683F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laire">
    <w:name w:val="Light Grid"/>
    <w:basedOn w:val="TableauNormal"/>
    <w:uiPriority w:val="62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-Accent1">
    <w:name w:val="Medium Grid 1 Accent 1"/>
    <w:basedOn w:val="TableauNormal"/>
    <w:uiPriority w:val="67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68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68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3F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3F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83F0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E0A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9E0ADA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9E0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</cp:revision>
  <dcterms:created xsi:type="dcterms:W3CDTF">2011-06-21T15:20:00Z</dcterms:created>
  <dcterms:modified xsi:type="dcterms:W3CDTF">2011-06-21T15:39:00Z</dcterms:modified>
</cp:coreProperties>
</file>