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INSTITUTO FEDERAL DE ALAGOAS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CAMPUS MACEIÓ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BACHARELADO EM SISTEMAS DE INFORMAÇÃO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DATA WAREHOUSE DE OPORTUNIDADES PARA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DESENVOLVEDORES IMIGRANTES NO CANADÁ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Eliezir Moreira Peixoto Neto</w:t>
      </w:r>
    </w:p>
    <w:p>
      <w:pPr>
        <w:spacing w:after="48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Raphael Phillipe da Silva Silverio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MACEIÓ - AL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14 de dezembro de 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Eliezir Moreira Peixoto Neto</w:t>
      </w:r>
    </w:p>
    <w:p>
      <w:pPr>
        <w:spacing w:after="48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Raphael Phillipe da Silva Silverio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DATA WAREHOUSE DE OPORTUNIDADES PARA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DESENVOLVEDORES IMIGRANTES NO CANADÁ</w:t>
      </w:r>
    </w:p>
    <w:p>
      <w:pPr>
        <w:spacing w:after="4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banco de dados apresentado como requisito integrante à nota da disciplina Tópicos Avançados em Banco de Dados do Bacharelado em Sistemas de Informação. Orientador: Prof. Me. Luiz Frederico Lopes de Oliveira.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MACEIÓ - AL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14 de dezembro de 2026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rFonts w:ascii="Times New Roman" w:hAnsi="Times New Roman" w:cs="Times New Roman"/>
          <w:sz w:val="24"/>
        </w:rPr>
        <w:fldChar w:fldCharType="begin"/>
        <w:instrText xml:space="preserve">TOC \o "1-2" \h \z \u</w:instrText>
        <w:fldChar w:fldCharType="separate"/>
        <w:t>Abra no Word e pressione F9 (ou clique com o botão direito → Atualizar campo) para gerar o sumário.</w:t>
        <w:fldChar w:fldCharType="end"/>
      </w:r>
    </w:p>
    <w:p>
      <w:r>
        <w:br w:type="page"/>
      </w:r>
    </w:p>
    <w:p>
      <w:pPr>
        <w:pStyle w:val="Heading1"/>
      </w:pPr>
      <w:r>
        <w:t>1. TEMA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Implantação de um Data Warehouse para análise de oportunidades de desenvolvedores de software imigrantes no Canadá.</w:t>
      </w:r>
    </w:p>
    <w:p>
      <w:pPr>
        <w:pStyle w:val="Heading1"/>
      </w:pPr>
      <w:r>
        <w:t>2. DELIMITAÇÃO DO TEMA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projeto abrange as 13 províncias e territórios canadenses e integra duas fontes institucionais: Statistics Canada e Job Bank/ESDC. Elas fornecem três conjuntos de dados: imigração e habitação do Censo 2021, além de salários de Software Developers and Programmers (NOC 21232), com referência salarial 2023–2024.</w:t>
      </w:r>
    </w:p>
    <w:p>
      <w:pPr>
        <w:pStyle w:val="Heading1"/>
      </w:pPr>
      <w:r>
        <w:t>3. PROBLEMA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Como estruturar um Data Warehouse que integre dados oficiais de imigração, salários e habitação, permitindo comparar as províncias canadenses para apoiar a decisão de desenvolvedores de software imigrantes?</w:t>
      </w:r>
    </w:p>
    <w:p>
      <w:pPr>
        <w:pStyle w:val="Heading1"/>
      </w:pPr>
      <w:r>
        <w:t>4. HIPÓTESE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modelagem dimensional em três esquemas estrela com dimensões conformadas e a preservação das ausências permitem representar os dados necessários para responder às 10 perguntas analíticas sem estimar valores ausentes.</w:t>
      </w:r>
    </w:p>
    <w:p>
      <w:pPr>
        <w:pStyle w:val="Heading1"/>
      </w:pPr>
      <w:r>
        <w:t>5. JUSTIFICATIVA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Profissionais de desenvolvimento de software que pretendem imigrar para o Canadá precisam escolher uma província ou território considerando, ao mesmo tempo, remuneração, presença de comunidade brasileira e acessibilidade habitacional. Essas informações estão espalhadas em bases oficiais diferentes — Statistics Canada (Censo 2021) e Job Bank/ESDC — com formatos, períodos e códigos geográficos distintos. O Data Warehouse integra essas fontes e permite comparações consistentes entre as jurisdições.</w:t>
      </w:r>
    </w:p>
    <w:p>
      <w:pPr>
        <w:pStyle w:val="Heading1"/>
      </w:pPr>
      <w:r>
        <w:t>6. OBJETIVO GERAL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Construir um Data Warehouse em Oracle que integre dados oficiais do Statistics Canada e do Job Bank/ESDC para comparar, entre as províncias e territórios canadenses, a distribuição de imigrantes brasileiros, a remuneração de desenvolvedores de software (NOC 21232) e a acessibilidade habitacional.</w:t>
      </w:r>
    </w:p>
    <w:p>
      <w:pPr>
        <w:pStyle w:val="Heading1"/>
      </w:pPr>
      <w:r>
        <w:t>7. OBJETIVOS ESPECÍFICOS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Modelar uma constelação de fatos composta por três Star Schemas integrados por dimensões conformadas e surrogate keys.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Documentar o dicionário de dados das bases públicas de origem e do Data Warehouse.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Realizar a análise exploratória das bases de origem.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Justificar e analisar o impacto de toda transformação aplicada aos dados de origem.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Elaborar o script SQL de implantação do modelo em Oracle (tablespaces, sequences, constraints e índices).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Definir as 10 perguntas analíticas que o Data Warehouse deverá responder.</w:t>
      </w:r>
    </w:p>
    <w:p>
      <w:pPr>
        <w:pStyle w:val="Heading1"/>
      </w:pPr>
      <w:r>
        <w:t>8. META SMART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Componente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 — Específica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Construir um DW em Oracle com dados oficiais de imigração, salários e habitação.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 — Mensurável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Apresentar o modelo Star Schema, os dicionários e o script SQL que permitem responder às 10 perguntas do plano.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 — Atingível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Duas bases no escopo mínimo + uma complementar, já baixadas e filtradas, com modelo viável em Oracle.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 — Relevante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Apoiar a decisão de desenvolvedores de software imigrantes sobre a melhor província canadense.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 — Temporal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Até 14 de dezembro de 2026.</w:t>
            </w:r>
          </w:p>
        </w:tc>
      </w:tr>
    </w:tbl>
    <w:p/>
    <w:p>
      <w:pPr>
        <w:pStyle w:val="Heading1"/>
      </w:pPr>
      <w:r>
        <w:t>9. DESCRIÇÃO DO SISTEMA E DOS DADOS DE ORIGEM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arquivos públicos em CSV/ZIP são datasets analíticos de origem, e não sistemas OLTP transacionais clássicos. Para atender à organização dimensional solicitada, eles são tratados como camada operacional de origem. Os arquivos brutos são preservados sem alteração na pasta raw/ com URL, data de extração e checksum; filtros e padronizações ocorrem apenas em staging e no DW.</w:t>
      </w:r>
    </w:p>
    <w:p>
      <w:pPr>
        <w:pStyle w:val="Heading2"/>
      </w:pPr>
      <w:r>
        <w:t>9.1 Fontes selecionadas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Órgão / período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Onde está no repositório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Uso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98-10-0307-01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filtered/statcan_98100307_brazil_provinces_territories.csv (ZIP bruto de 383 MB mantido fora do Git)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Imigrantes por país de nascimento, período de imigração e província/território.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 / ESDC Wages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ESDC · release 2025; referência 2023–2024; revisão 2025-11-19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raw/job_bank_wages_2025.csv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 de Software Developers and Programmers (NOC 21232) por região.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98-10-0258-01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raw/98100258_extracted/98100258.csv e filtered/statcan_98100258_housing_provinces_territories.csv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Indicadores habitacionais por posse (total, proprietário, inquilino, governo/First Nation).</w:t>
            </w:r>
          </w:p>
        </w:tc>
      </w:tr>
    </w:tbl>
    <w:p/>
    <w:p>
      <w:pPr>
        <w:pStyle w:val="Heading2"/>
      </w:pPr>
      <w:r>
        <w:t>9.2 Volumetria das extrações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Fonte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Registros no bruto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Extração usada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Registros na extração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Bank/ESDC Wages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44.376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 21232, nível provincial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 províncias com salário publicado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StatCan 98-10-0307-01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ZIP 383 MB (tabela completa)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províncias × (Brazil + Total)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StatCan 98-10-0258-01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2.988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províncias × 9 indicadores × 2021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117</w:t>
            </w:r>
          </w:p>
        </w:tc>
      </w:tr>
    </w:tbl>
    <w:p/>
    <w:p>
      <w:pPr>
        <w:pStyle w:val="Heading1"/>
      </w:pPr>
      <w:r>
        <w:t>10. REQUISITOS — AS 10 PERGUNTAS ANALÍTICAS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1. Quais províncias possuem os maiores salários medianos para NOC 21232?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2. Qual é a diferença de salário mediano entre duas províncias selecionadas?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3. Em quais províncias há maior número de imigrantes nascidos no Brasil?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4. Qual é a participação de brasileiros no total de imigrantes de cada província?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5. Qual período de imigração concentra mais brasileiros em cada província?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6. Quais províncias combinam salário mediano alto e comunidade brasileira numerosa?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7. Qual província possui a maior amplitude salarial (high wage − low wage)?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8. Quais jurisdições têm salário não publicado, apenas regional ou indisponível para NOC 21232?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9. Quais províncias apresentam maior proporção de inquilinos com gasto de 30% ou mais da renda em moradia?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10. Quais províncias oferecem melhor equilíbrio entre remuneração, comunidade brasileira e acessibilidade habitacional?</w:t>
      </w:r>
    </w:p>
    <w:p>
      <w:pPr>
        <w:pStyle w:val="Heading2"/>
      </w:pPr>
      <w:r>
        <w:t>10.1 Regra do indicador combinado da pergunta 10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pergunta 10 será respondida somente entre as jurisdições com os três indicadores disponíveis, isto é, com salário mediano provincial publicado, população brasileira no Censo 2021 e percentual de inquilinos com moradia inacessível no Censo 2021. Não há imputação de salário para PEI, Yukon, Northwest Territories ou Nunavut; essas jurisdições recebem resultado N/A e não entram no ranking.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Para cada conjunto elegível, os indicadores são normalizados no intervalo de 0 a 1. Salário e comunidade brasileira usam min-max crescente; inacessibilidade habitacional usa min-max invertido, pois menor percentual é melhor. A pontuação é: Índice = 0,40 × Salário_norm + 0,30 × Comunidade_norm + 0,30 × Acessibilidade_norm. Empates são desfeitos pela maior mediana salarial.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Componente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Cálculo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Peso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Salário_norm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(mediana − menor mediana) / (maior mediana − menor mediana)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Comunidade_norm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(brasileiros − menor número) / (maior número − menor número)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Acessibilidade_norm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1 − ((% inquilinos ≥ 30% − menor %) / (maior % − menor %))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0,30</w:t>
            </w:r>
          </w:p>
        </w:tc>
      </w:tr>
    </w:tbl>
    <w:p/>
    <w:p>
      <w:r>
        <w:br w:type="page"/>
      </w:r>
    </w:p>
    <w:p>
      <w:pPr>
        <w:pStyle w:val="Heading1"/>
      </w:pPr>
      <w:r>
        <w:t>11. DICIONÁRIO DE DADOS DAS BASES DE ORIGEM</w:t>
      </w:r>
    </w:p>
    <w:p>
      <w:pPr>
        <w:pStyle w:val="Heading2"/>
      </w:pPr>
      <w:r>
        <w:t>11.1 Job Bank / ESDC Wages — raw/job_bank_wages_2025.csv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CSV UTF-8 com BOM, 22 colunas e 44.376 registros. Domínio de prov: NAT, NL, PEI, NS, NB, QC, ON, MB, SK, AB, BC, YK, NWT, NU. ER_Code: ER00 = Canadá; ER + 2 dígitos = província/território; ER + 4 dígitos = região econômica.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NOC_CNP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NOC da ocupação (ex.: NOC_21232).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NOC_Title_eng / NOC_Title_fra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da ocupação em inglês/francês.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da província/território ou NAT (nacional).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ER_Code_Code_RE / ER_Name / Nom_RE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e nome da região econômica (inglês/francês).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Low_Wage_Salaire_Minium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mínimo; vazio quando não publicado.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Median_Wage_Salaire_Median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mediano; vazio quando não publicado.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High_Wage_Salaire_Maximal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máximo; vazio quando não publicado.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Average_Wage_Salaire_Moyen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médio.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Quartile1_Wage_Salaire_Quartile1 / Quartile3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1º e 3º quartis salariais.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Source2025_NHQ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Fonte do dado (LFS 2023-24…, SAE 2024…, Census 2021…, N/A).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Data_Source_E / Data_Source_F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da fonte (inglês/francês).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Reference_Period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2021, 2023-2024, 2024 ou NA.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Revision_Date_Date_revision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revisão (YYYY-MM-DD).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Annual_Wage_Flag_Salaire_annuel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= por hora; 1 = anual.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Wage_Comment_E / Wage_Comment_F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Motivo de publicação/ausência do salário.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EmployeesWithNonWageBenefit_Pct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% de empregados com benefícios não salariais.</w:t>
            </w:r>
          </w:p>
        </w:tc>
      </w:tr>
    </w:tbl>
    <w:p/>
    <w:p>
      <w:pPr>
        <w:pStyle w:val="Heading2"/>
      </w:pPr>
      <w:r>
        <w:t>11.2 Statistics Canada — imigração (98-10-0307-01)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Extração filtered/statcan_98100307_brazil_provinces_territories.csv: 26 registros (13 províncias × Brazil e Total – Place of birth), com Age (8D) = Total - Age e Gender (3) = Total - Gender. Cada medida é seguida de uma coluna Symbol (qualidade/supressão).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REF_DATE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Ano do Censo (2021).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em inglês e DGUID da província/território (ex.: 2021A000235).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Age (8D) / Gender (3)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Recortes usados: Total - Age e Total - Gender.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Place of birth (290)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Brazil ou Total – Place of birth.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de hierarquia geográfica do Censo.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Immigrant status…: Total[1] / Non-immigrants[2] / Immigrants[3]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População total, não imigrantes e total de imigrantes.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Before 1980[4] … 2011 to 2021[8]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Imigrantes por período de chegada (partições de Immigrants[3]).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2011 to 2015[9] / 2016 to 2021[10]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Subdivisões do período 2011–2021.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Non-permanent residents[11]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Residentes não permanentes.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Símbolo de qualidade/supressão (vazio na extração).</w:t>
            </w:r>
          </w:p>
        </w:tc>
      </w:tr>
    </w:tbl>
    <w:p/>
    <w:p>
      <w:pPr>
        <w:pStyle w:val="Heading2"/>
      </w:pPr>
      <w:r>
        <w:t>11.3 Statistics Canada — habitação (98-10-0258-01)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Extração filtered/statcan_98100258_housing_provinces_territories.csv: 117 registros (13 províncias × 9 indicadores × Censo 2021).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REF_DATE / Census year (2)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Inteiro/Texto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 (recorte usado).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Província/território e DGUID.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Housing indicators (9)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Total, Adequacy, Affordability, Core housing need, Suitability e versões Percent of households….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de hierarquia do Censo.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(4):Total - Tenure[1]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 de domicílios.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(4):Owner[2]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Domicílios de proprietários.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(4):Renter[3]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Domicílios de inquilinos.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(4):Dwelling provided by…[4]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Moradias fornecidas pelo governo local/First Nation/Indian band.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Símbolo de qualidade/supressão.</w:t>
            </w:r>
          </w:p>
        </w:tc>
      </w:tr>
    </w:tbl>
    <w:p/>
    <w:p>
      <w:r>
        <w:br w:type="page"/>
      </w:r>
    </w:p>
    <w:p>
      <w:pPr>
        <w:pStyle w:val="Heading1"/>
      </w:pPr>
      <w:r>
        <w:t>12. ANÁLISE EXPLORATÓRIA DAS BASES DE ORIGEM</w:t>
      </w:r>
    </w:p>
    <w:p>
      <w:pPr>
        <w:pStyle w:val="Heading2"/>
      </w:pPr>
      <w:r>
        <w:t>12.1 Salários — Job Bank/ESDC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arquivo bruto tem 44.376 registros e 516 ocupações NOC distintas; NOC 21232 aparece em 86 registros. Cerca de 45% das células salariais do arquivo completo estão vazias (Low 20.301; Median 20.012; High 20.288), explicadas por Wage_Comment_E. No recorte usado (Reference_Period = 2023-2024, Annual_Wage_Flag = 0), apenas 9 províncias publicam salário provincial de NOC 21232.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Low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Amplitude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31,25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52,40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84,13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52,88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30,29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77,40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47,11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29,81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76,92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47,11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28,85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68,68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39,83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74,04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46,04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29,00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68,13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39,13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30,77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43,75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74,52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43,75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41,03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62,02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32,02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24,50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40,87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66,67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42,17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Mediana entre as 9 províncias: mín. 40,87 · máx. 52,40 · média 45,96 CAD/hora.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37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med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12.2 Imigração — Statistics Canada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extração tem 26 registros (13 jurisdições × Brazil / Total – Place of birth). A comunidade brasileira concentra-se em Ontário (23.120), Quebec (9.700) e Colúmbia Britânica (8.765); Yukon registrou 0 brasileiros.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Total imigrantes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Brasileiros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brasileiros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Ontario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4.206.590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23.120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Quebec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1.210.595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9.700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British Columbia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1.425.715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8.765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Alberta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970.975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3.800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Manitoba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257.615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1.810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Nova Scotia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71.570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Saskatchewan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137.615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 Brunswick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44.120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Newfoundland and Labrador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14.250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Prince Edward Island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11.765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Northwest Territories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4.150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Nunavut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1.165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Yukon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5.380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0,0%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Por período de imigração (soma das 13 jurisdições): Before 1980 = 2.740; 1980–1990 = 2.030; 1991–2000 = 4.530; 2001–2010 = 11.395; 2011–2021 = 27.740 — a chegada é predominantemente recente.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igracao_perio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unidade_brasilei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12.3 Habitação — Statistics Canada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Na extração (117 registros), o indicador Percent of households in unaffordable housing mostra, para inquilinos (Renter), o percentual com gasto de 30% ou mais da renda em moradia: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total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owner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renter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Ontario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38,4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British Columbia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19,3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37,8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Nova Scotia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34,7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Alberta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21,2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34,0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Manitoba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33,5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Saskatchewan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33,1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Newfoundland and Labrador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14,6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32,5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Prince Edward Island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15,5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 Brunswick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12,9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Quebec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10,0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25,2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Yukon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Northwest Territories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15,6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Nunavut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5,2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Para core housing need (inquilinos), destacam-se Nunavut (37,3%), Ontário (24,9%) e Colúmbia Britânica (24,7%); Quebec tem o menor percentual entre inquilinos (11,9%).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416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radia_inquilin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12.4 Junção staging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junção left join das 13 jurisdições do StatCan com os salários provinciais do Job Bank (por nome de província em inglês) mantém N/A para PEI, Yukon, NWT e Nunavut.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97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vs_brasileir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9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13. TRANSFORMAÇÕES NAS BASES DE ORIGEM E IMPACTO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arquivos brutos são preservados sem alteração física. Toda transformação ocorre em staging/DW; portanto, uma linha fora do recorte não é apagada, apenas deixa de ser carregada no fato correspondente.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Transformação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Antes → Depois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Justificativa / Impacto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Job Bank: NOC_CNP = NOC_21232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44.376 → 86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Manter apenas a ocupação do escopo (Software developers and programmers).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Job Bank: nível provincial (ER de 2 dígitos)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86 → 9 registros usados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 fato salarial tem grão provincial; regiões econômicas e agregado nacional ficam fora do fato.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StatCan imigração: Age/Gender totais e Place of birth em {Brazil, Total – Place of birth}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ZIP bruto externo (quantidade total não registrada) → 26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Garante numerador (Brazil) e denominador (Total) comparáveis, sem quebra por idade/gênero. Risco: não permite análises por idade/gênero; a contagem do bruto deve ser registrada se o ZIP for rebaixado.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StatCan habitação: 13 províncias/territórios e Census year =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2.988 → 117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Remove CMAs/CAs e o Censo 2016; mantém o grão provincial do fato.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Normalização geográfica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inglês da província como chave de cruzamento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 usa prov/ER_Code e StatCan usa DGUID; o nome em inglês é a chave comum. Quebec (inglês) ≠ Québec (francês, não usado). Risco: mudança de grafia pode impedir a junção; o ETL deve registrar linhas sem correspondência.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Tratamento de ausências salariais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células vazias → N/A/NULL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Nenhum valor é estimado; PEI só tem ER1110 e territórios não têm salário publicado no release.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DGUID canônico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 DGUID por jurisdição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Evita duplicidade geográfica (ex.: Yukon).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Percentuais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não armazenados como medida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Participação brasileira e percentuais são calculados na apresentação para evitar soma de fatos não aditivos.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Impacto geral: o Job Bank cai de 44.376 para 9 registros provinciais efetivamente usados no fato_salario; a habitação cai de 2.988 para 117 registros; a imigração usa 26 registros. Nenhuma linha é excluída dos brutos — apenas filtrada nas camadas seguintes. A redução geográfica introduz viés de cobertura: resultados provinciais não representam regiões econômicas, CMAs/CAs ou valores salariais indisponíveis.</w:t>
      </w:r>
    </w:p>
    <w:p>
      <w:r>
        <w:br w:type="page"/>
      </w:r>
    </w:p>
    <w:p>
      <w:pPr>
        <w:pStyle w:val="Heading1"/>
      </w:pPr>
      <w:r>
        <w:t>14. MODELO LÓGICO/FÍSICO DO DATA WAREHOUSE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modelo é uma constelação de fatos composta por três Star Schemas integrados por dimensões conformadas. A separação evita repetir salários em cada período de imigração e impede somas incorretas.</w:t>
      </w:r>
    </w:p>
    <w:p>
      <w:pPr>
        <w:pStyle w:val="Heading2"/>
      </w:pPr>
      <w:r>
        <w:t>14.1 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ste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0"/>
        </w:rPr>
        <w:t>Figura 6 — Constelação de fatos com chaves primárias, chaves estrangeiras e cardinalidades 1:N. A dimensão de província é conformada; as dimensões de fonte e tempo do Censo também são reutilizadas entre fatos.</w:t>
      </w:r>
    </w:p>
    <w:p>
      <w:pPr>
        <w:pStyle w:val="Heading2"/>
      </w:pPr>
      <w:r>
        <w:t>14.2 Dimensões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Dimensão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Chave natural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Atributos principais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cd_dguid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nm_provincia, sg_provincia_jobbank, nm_pais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cd_noc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nm_ocupacao_en, nm_ocupacao_fr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cd_periodo_referencia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nr_ano_inicio, nr_ano_fim, ds_periodo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dt_referencia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cd_pais_nascimento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nm_pais_nascimento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cd_periodo_imigracao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ds_periodo_imigracao, nr_ordem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cd_tenencia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ds_tenencia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cd_indicador_habitacao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ds_indicador_habitacao, tp_medida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cd_fonte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nm_fonte, ds_url, dt_extracao, ds_checksum</w:t>
            </w:r>
          </w:p>
        </w:tc>
      </w:tr>
    </w:tbl>
    <w:p/>
    <w:p>
      <w:pPr>
        <w:pStyle w:val="Heading2"/>
      </w:pPr>
      <w:r>
        <w:t>14.3 Fatos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Fato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Grão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Medidas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fato_salario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ocupação + período salarial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vl_salario_minimo, vl_salario_mediano, vl_salario_maximo, vl_salario_medio, vl_quartil1, vl_quartil3, vl_amplitude_salarial, fl_salario_anual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fato_imigracao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país de nascimento + período de imigração + 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qt_imigrantes (aditiva)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fato_habitacao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posse + indicador habitacional + 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vl_medida (contagem ou percentual)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Participação brasileira (%) e percentuais habitacionais não são armazenados; são calculados na camada de apresentação (fatos não aditivos).</w:t>
      </w:r>
    </w:p>
    <w:p>
      <w:pPr>
        <w:pStyle w:val="Heading1"/>
      </w:pPr>
      <w:r>
        <w:t>15. DICIONÁRIO DE DADOS DO DATA WAREHOUSE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Nomenclatura: PK_ (primary key), FK_ (foreign key), AK_ (unique), CK_ (check), NN_ (not null), IDX_ (índice), SEQ_ (sequence). Todas as dimensões usam surrogate key NUMBER gerada por sequência.</w:t>
      </w:r>
    </w:p>
    <w:p>
      <w:pPr>
        <w:pStyle w:val="Heading3"/>
      </w:pPr>
      <w:r>
        <w:t>dim_provincia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Gerada por sequência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cd_dguid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VARCHAR2(16)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DGUID do StatCan (ex.: 2021A000235)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nm_provincia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em inglês (ex.: Ontario)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sg_provincia_jobbank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Sigla do Job Bank (ex.: ON)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Canada</w:t>
            </w:r>
          </w:p>
        </w:tc>
      </w:tr>
    </w:tbl>
    <w:p/>
    <w:p>
      <w:pPr>
        <w:pStyle w:val="Heading3"/>
      </w:pPr>
      <w:r>
        <w:t>dim_ocupacao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sk_ocupacao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cd_noc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NOC_21232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nm_ocupacao_en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em inglês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nm_ocupacao_fr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em francês</w:t>
            </w:r>
          </w:p>
        </w:tc>
      </w:tr>
    </w:tbl>
    <w:p/>
    <w:p>
      <w:pPr>
        <w:pStyle w:val="Heading3"/>
      </w:pPr>
      <w:r>
        <w:t>dim_tempo_salario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sk_tempo_salario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cd_periodo_referencia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2023-2024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nr_ano_inicio / nr_ano_fim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2023 / 2024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VARCHAR2(50)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legível</w:t>
            </w:r>
          </w:p>
        </w:tc>
      </w:tr>
    </w:tbl>
    <w:p/>
    <w:p>
      <w:pPr>
        <w:pStyle w:val="Heading3"/>
      </w:pPr>
      <w:r>
        <w:t>dim_tempo_censo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sk_tempo_censo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nr_ano_censo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NN, 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dt_referencia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referência do Censo</w:t>
            </w:r>
          </w:p>
        </w:tc>
      </w:tr>
    </w:tbl>
    <w:p/>
    <w:p>
      <w:pPr>
        <w:pStyle w:val="Heading3"/>
      </w:pPr>
      <w:r>
        <w:t>dim_pais_nascimento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VARCHAR2(30)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 / TOTAL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VARCHAR2(80)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Brazil / Total – Place of birth</w:t>
            </w:r>
          </w:p>
        </w:tc>
      </w:tr>
    </w:tbl>
    <w:p/>
    <w:p>
      <w:pPr>
        <w:pStyle w:val="Heading3"/>
      </w:pPr>
      <w:r>
        <w:t>dim_periodo_imigracao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[4] … [8]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VARCHAR2(40)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Before 1980 … 2011 to 2021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nr_ordem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Ordem cronológica</w:t>
            </w:r>
          </w:p>
        </w:tc>
      </w:tr>
    </w:tbl>
    <w:p/>
    <w:p>
      <w:pPr>
        <w:pStyle w:val="Heading3"/>
      </w:pPr>
      <w:r>
        <w:t>dim_tenencia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 / OWNER / RENTER / GOV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da posse</w:t>
            </w:r>
          </w:p>
        </w:tc>
      </w:tr>
    </w:tbl>
    <w:p/>
    <w:p>
      <w:pPr>
        <w:pStyle w:val="Heading3"/>
      </w:pPr>
      <w:r>
        <w:t>dim_indicador_habitacao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 original do StatCan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resumida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tp_medida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/ PERCENTUAL</w:t>
            </w:r>
          </w:p>
        </w:tc>
      </w:tr>
    </w:tbl>
    <w:p/>
    <w:p>
      <w:pPr>
        <w:pStyle w:val="Heading3"/>
      </w:pPr>
      <w:r>
        <w:t>dim_fonte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JOB_BANK_2025 / STATCAN_0307 / STATCAN_0258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oficial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ds_url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VARCHAR2(500)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URL do download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dt_extracao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extração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ds_checksum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VARCHAR2(128)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SHA-256 do arquivo bruto</w:t>
            </w:r>
          </w:p>
        </w:tc>
      </w:tr>
    </w:tbl>
    <w:p/>
    <w:p>
      <w:pPr>
        <w:pStyle w:val="Heading3"/>
      </w:pPr>
      <w:r>
        <w:t>fato_salario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sk_ocupacao / sk_tempo_salario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vl_salario_minimo / mediano / maximo / medio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 (CAD/hora)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vl_quartil1 / vl_quartil3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Quartis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vl_amplitude_salarial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high − low (derivada)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fl_salario_anual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= hora; 1 = anual</w:t>
            </w:r>
          </w:p>
        </w:tc>
      </w:tr>
    </w:tbl>
    <w:p/>
    <w:p>
      <w:pPr>
        <w:pStyle w:val="Heading3"/>
      </w:pPr>
      <w:r>
        <w:t>fato_imigracao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sk_pais_nascimento / sk_periodo_imigracao / sk_tempo_censo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qt_imigrantes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(&gt;= 0)</w:t>
            </w:r>
          </w:p>
        </w:tc>
      </w:tr>
    </w:tbl>
    <w:p/>
    <w:p>
      <w:pPr>
        <w:pStyle w:val="Heading3"/>
      </w:pPr>
      <w:r>
        <w:t>fato_habitacao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sk_tenencia / sk_indicador_habitacao / sk_tempo_censo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vl_medida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ou percentual (&gt;= 0)</w:t>
            </w:r>
          </w:p>
        </w:tc>
      </w:tr>
    </w:tbl>
    <w:p/>
    <w:p>
      <w:pPr>
        <w:pStyle w:val="Heading2"/>
      </w:pPr>
      <w:r>
        <w:t>15.1 Constraints de relacionamento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nomes abaixo correspondem literalmente ao script Oracle e permitem conferir a ligação entre dicionário e DDL.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16"/>
              </w:rPr>
              <w:t>Fato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b/>
                <w:sz w:val="16"/>
              </w:rPr>
              <w:t>Constraints FK no script Oracle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fato_salario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FK_FATO_SAL_DIM_PROVINCIA; FK_FATO_SAL_DIM_OCUPACAO; FK_FATO_SAL_DIM_TEMPO_SAL; FK_FATO_SAL_DIM_FONTE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fato_imigracao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FK_FATO_IMIG_DIM_PROVINCIA; FK_FATO_IMIG_DIM_PAIS; FK_FATO_IMIG_DIM_PERIODO; FK_FATO_IMIG_DIM_TEMPO_CENSO; FK_FATO_IMIG_DIM_FONTE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fato_habitacao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FK_FATO_HAB_DIM_PROVINCIA; FK_FATO_HAB_DIM_TENENCIA; FK_FATO_HAB_DIM_INDICADOR; FK_FATO_HAB_DIM_TEMPO_CENSO; FK_FATO_HAB_DIM_FONTE</w:t>
            </w:r>
          </w:p>
        </w:tc>
      </w:tr>
    </w:tbl>
    <w:p/>
    <w:p>
      <w:r>
        <w:br w:type="page"/>
      </w:r>
    </w:p>
    <w:p>
      <w:pPr>
        <w:pStyle w:val="Heading1"/>
      </w:pPr>
      <w:r>
        <w:t>16. ANEXO — SCRIPT SQL (ORACLE)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script abaixo cria tablespaces, sequences, tabelas de staging, dimensões e fatos do DW com constraints e índices. Identificadores com até 30 caracteres (compatível com Oracle 11g+). A criação dos tablespaces deve ser executada por usuário DBA; os parâmetros DW_DATAFILE e DW_INDEXFILE devem receber os caminhos de datafiles do ambiente. O dono do DW precisa de CREATE TABLE, CREATE SEQUENCE, CREATE INDEX e quota nos tablespaces.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TABLESPACES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PRÉ-REQUISITO: esta seção deve ser executada por usuário com privilégio DBA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(CREATE TABLESPACE). Ajuste os caminhos abaixo ao diretório de datafiles do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ambiente Oracle. Depois de criar os tablespaces, o dono do DW precisa de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CREATE TABLE, CREATE SEQUENCE, CREATE INDEX e quota em TS_DW_DADOS/TS_DW_INDICES.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DEFINE DW_DATAFILE = 'ts_dw_dados01.dbf'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DEFINE DW_INDEXFILE = 'ts_dw_indices01.dbf'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TABLESPACE TS_DW_DADOS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DATAFILE '&amp;DW_DATAFILE' SIZE 200M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AUTOEXTEND ON NEXT 20M MAXSIZE 2G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EXTENT MANAGEMENT LOCAL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DATAFILE '&amp;DW_INDEXFILE' SIZE 100M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AUTOEXTEND ON NEXT 10M MAXSIZE 1G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EXTENT MANAGEMENT LOCAL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SEQUENCES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SEQ_DIM_PROVINCIA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SEQ_DIM_OCUPACAO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SEQ_DIM_TEMPO_SALARIO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SEQ_DIM_TEMPO_CENSO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SEQ_DIM_PAIS_NASCIMENTO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SEQ_DIM_PERIODO_IMIGRACAO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SEQ_DIM_TENENCIA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SEQ_DIM_INDICADOR_HABITACAO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SEQ_DIM_FONTE   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SEQ_FATO_SALARIO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SEQ_FATO_IMIGRACAO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SEQ_FATO_HABITACAO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STAGING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-- 3.1 Job Bank / ESDC Wages (job_bank_wages_2025.csv)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stg_job_bank_wages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noc_cnp   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noc_title_eng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noc_title_fra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prov         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er_code_code_re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er_name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nom_re 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low_wage_salaire_minium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median_wage_salaire_median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high_wage_salaire_maximal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average_wage_salaire_moyen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quartile1_wage_sal_quart1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quartile3_wage_sal_quart3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source2025_nhq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data_source_e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data_source_f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reference_period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revision_date_date_rev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annual_wage_flag_annuel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wage_comment_e       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wage_comment_f       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emp_nonwage_benefit_pct    VARCHAR2(20)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-- 3.2 Statistics Canada — imigração (tabela 98-10-0307-01)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stg_statcan_imigracao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ref_date     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geo    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dguid     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age_8d        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gender_3      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place_of_birth_290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coordinate   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total_status_1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total_status_1_symbol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non_immigrants_2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non_immigrants_2_symbol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immigrants_3 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immigrants_3_symbol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before_1980_4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before_1980_4_symbol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from_1980_to_1990_5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from_1980_to_1990_5_symbol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from_1991_to_2000_6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from_1991_to_2000_6_symbol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from_2001_to_2010_7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from_2001_to_2010_7_symbol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from_2011_to_2021_8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from_2011_to_2021_8_symbol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from_2011_to_2015_9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from_2011_to_2015_9_symbol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from_2016_to_2021_10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from_2016_to_2021_10_symbol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non_perm_resid_11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non_perm_resid_11_symbol   VARCHAR2(10)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-- 3.3 Statistics Canada — habitação (tabela 98-10-0258-01)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stg_statcan_habitacao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ref_date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geo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dguid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census_year_2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housing_indicators_9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coordinate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tenure_total_1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tenure_total_1_symbol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tenure_owner_2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tenure_owner_2_symbol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tenure_renter_3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tenure_renter_3_symbol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tenure_gov_4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tenure_gov_4_symbol   VARCHAR2(10)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DIMENSÕES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dim_provincia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NUMBER(10)   CONSTRAINT NN_DIM_PROVINCIA_SK      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cd_dguid             VARCHAR2(16) CONSTRAINT NN_DIM_PROVINCIA_CD_DGUID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nm_provincia         VARCHAR2(60) CONSTRAINT NN_DIM_PROVINCIA_NM     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sg_provincia_jobbank VARCHAR2(4),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nm_pais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PK_DIM_PROVINCIA PRIMARY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AK_DIM_PROVINCIA UNIQUE (cd_dguid)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dim_ocupacao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sk_ocupacao    NUMBER(10)   CONSTRAINT NN_DIM_OCUPACAO_SK   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cd_noc         VARCHAR2(12) CONSTRAINT NN_DIM_OCUPACAO_CD_NOC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nm_ocupacao_en VARCHAR2(120) CONSTRAINT NN_DIM_OCUPACAO_NM_EN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nm_ocupacao_fr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PK_DIM_OCUPACAO PRIMARY KEY (sk_ocupacao)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AK_DIM_OCUPACAO UNIQUE (cd_noc)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dim_tempo_salario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sk_tempo_salario      NUMBER(10)   CONSTRAINT NN_DIM_TEMPO_SALARIO_SK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cd_periodo_referencia VARCHAR2(20) CONSTRAINT NN_DIM_TEMPO_SALARIO_CD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nr_ano_inicio         NUMBER(4),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nr_ano_fim            NUMBER(4),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ds_periodo            VARCHAR2(50),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PK_DIM_TEMPO_SALARIO PRIMARY KEY (sk_tempo_salario)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AK_DIM_TEMPO_SALARIO UNIQUE (cd_periodo_referencia)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dim_tempo_censo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sk_tempo_censo NUMBER(10) CONSTRAINT NN_DIM_TEMPO_CENSO_SK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nr_ano_censo   NUMBER(4)  CONSTRAINT NN_DIM_TEMPO_CENSO_ANO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dt_referencia  DATE,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PK_DIM_TEMPO_CENSO PRIMARY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AK_DIM_TEMPO_CENSO UNIQUE (nr_ano_censo)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CK_DIM_TEMPO_CENSO_ANO CHECK (nr_ano_censo BETWEEN 2000 AND 2100)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dim_pais_nascimento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sk_pais_nascimento NUMBER(10)  CONSTRAINT NN_DIM_PAIS_NASCIMENTO_SK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cd_pais_nascimento VARCHAR2(30) CONSTRAINT NN_DIM_PAIS_NASCIMENTO_CD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nm_pais_nascimento VARCHAR2(80) CONSTRAINT NN_DIM_PAIS_NASCIMENTO_NM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PK_DIM_PAIS_NASCIMENTO PRIMARY KEY (sk_pais_nascimento)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AK_DIM_PAIS_NASCIMENTO UNIQUE (cd_pais_nascimento)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dim_periodo_imigracao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sk_periodo_imigracao NUMBER(10)  CONSTRAINT NN_DIM_PERIODO_IMIGRACAO_SK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cd_periodo_imigracao VARCHAR2(20) CONSTRAINT NN_DIM_PERIODO_IMIGRACAO_CD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ds_periodo_imigracao VARCHAR2(40) CONSTRAINT NN_DIM_PERIODO_IMIGRACAO_DS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nr_ordem            NUMBER(2),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PK_DIM_PERIODO_IMIGRACAO PRIMARY KEY (sk_periodo_imigracao)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AK_DIM_PERIODO_IMIGRACAO UNIQUE (cd_periodo_imigracao)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dim_tenencia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sk_tenencia NUMBER(10)  CONSTRAINT NN_DIM_TENENCIA_SK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cd_tenencia VARCHAR2(10) CONSTRAINT NN_DIM_TENENCIA_CD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ds_tenencia VARCHAR2(60) CONSTRAINT NN_DIM_TENENCIA_DS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PK_DIM_TENENCIA PRIMARY KEY (sk_tenencia)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AK_DIM_TENENCIA UNIQUE (cd_tenencia)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dim_indicador_habitacao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sk_indicador_habitacao NUMBER(10)   CONSTRAINT NN_DIM_INDICADOR_HABITACAO_SK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cd_indicador_habitacao VARCHAR2(60) CONSTRAINT NN_DIM_INDICADOR_HABITACAO_CD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ds_indicador_habitacao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tp_medida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PK_DIM_INDICADOR_HABITACAO PRIMARY KEY (sk_indicador_habitacao)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AK_DIM_INDICADOR_HABITACAO UNIQUE (cd_indicador_habitacao)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CK_DIM_INDICADOR_HABITACAO_TP CHECK (tp_medida IN ('CONTAGEM', 'PERCENTUAL'))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dim_fonte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NUMBER(10)   CONSTRAINT NN_DIM_FONTE_SK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cd_fonte    VARCHAR2(20) CONSTRAINT NN_DIM_FONTE_CD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nm_fonte    VARCHAR2(120) CONSTRAINT NN_DIM_FONTE_NM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ds_url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dt_extracao DATE,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ds_checksum VARCHAR2(128),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PK_DIM_FONTE PRIMARY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AK_DIM_FONTE UNIQUE (cd_fonte)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FATOS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fato_salario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sk_fato_salario       NUMBER(15)    CONSTRAINT NN_FATO_SALARIO_SK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 NUMBER(10)    CONSTRAINT NN_FATO_SALARIO_SK_PROVINCIA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sk_ocupacao           NUMBER(10)    CONSTRAINT NN_FATO_SALARIO_SK_OCUPACAO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sk_tempo_salario      NUMBER(10)    CONSTRAINT NN_FATO_SALARIO_SK_TEMPO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          NUMBER(10)    CONSTRAINT NN_FATO_SALARIO_SK_FONTE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vl_salario_minimo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vl_salario_mediano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vl_salario_maximo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vl_salario_medio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vl_quartil1     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vl_quartil3     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vl_amplitude_salarial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fl_salario_anual      NUMBER(1),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PK_FATO_SALARIO PRIMARY KEY (sk_fato_salario)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AK_FATO_SALARIO UNIQUE (sk_provincia, sk_ocupacao, sk_tempo_salario)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FK_FATO_SAL_DIM_OCUPACAO FOREIGN KEY (sk_ocupacao)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dim_ocupacao (sk_ocupacao),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FK_FATO_SAL_DIM_TEMPO_SAL FOREIGN KEY (sk_tempo_salario)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dim_tempo_salario (sk_tempo_salario),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CK_FATO_SALARIO_FL_ANUAL CHECK (fl_salario_anual IN (0, 1))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fato_imigracao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sk_fato_imigracao    NUMBER(15) CONSTRAINT NN_FATO_IMIGRACAO_SK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NUMBER(10) CONSTRAINT NN_FATO_IMIGRACAO_SK_PROVINCIA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sk_pais_nascimento   NUMBER(10) CONSTRAINT NN_FATO_IMIGRACAO_SK_PAIS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sk_periodo_imigracao NUMBER(10) CONSTRAINT NN_FATO_IMIGRACAO_SK_PERIODO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sk_tempo_censo       NUMBER(10) CONSTRAINT NN_FATO_IMIGRACAO_SK_TEMPO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         NUMBER(10) CONSTRAINT NN_FATO_IMIGRACAO_SK_FONTE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qt_imigrantes        NUMBER(12),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PK_FATO_IMIGRACAO PRIMARY KEY (sk_fato_imigracao)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AK_FATO_IMIGRACAO UNIQUE (sk_provincia, sk_pais_nascimento, sk_periodo_imigracao, 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FK_FATO_IMIG_DIM_PAIS FOREIGN KEY (sk_pais_nascimento)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dim_pais_nascimento (sk_pais_nascimento),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FK_FATO_IMIG_DIM_PERIODO FOREIGN KEY (sk_periodo_imigracao)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dim_periodo_imigracao (sk_periodo_imigracao),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FK_FATO_IMIG_DIM_TEMPO_CENSO FOREIGN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CK_FATO_IMIGRACAO_QT CHECK (qt_imigrantes &gt;= 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fato_habitacao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sk_fato_habitacao      NUMBER(15) CONSTRAINT NN_FATO_HABITACAO_SK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  NUMBER(10) CONSTRAINT NN_FATO_HABITACAO_SK_PROVINCIA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sk_tenencia            NUMBER(10) CONSTRAINT NN_FATO_HABITACAO_SK_TENENCIA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sk_indicador_habitacao NUMBER(10) CONSTRAINT NN_FATO_HABITACAO_SK_INDICADOR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sk_tempo_censo         NUMBER(10) CONSTRAINT NN_FATO_HABITACAO_SK_TEMPO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           NUMBER(10) CONSTRAINT NN_FATO_HABITACAO_SK_FONTE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vl_medida              NUMBER(15,2),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PK_FATO_HABITACAO PRIMARY KEY (sk_fato_habitacao)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AK_FATO_HABITACAO UNIQUE (sk_provincia, sk_tenencia, sk_indicador_habitacao, 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FK_FATO_HAB_DIM_TENENCIA FOREIGN KEY (sk_tenencia)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dim_tenencia (sk_tenencia),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FK_FATO_HAB_DIM_INDICADOR FOREIGN KEY (sk_indicador_habitacao)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dim_indicador_habitacao (sk_indicador_habitacao),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FK_FATO_HAB_DIM_TEMPO_CENSO FOREIGN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CK_FATO_HABITACAO_VL CHECK (vl_medida &gt;= 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ÍNDICES ADICIONAIS (FKS E FILTROS)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IDX_FATO_SAL_SK_PROVINCIA ON fato_salario (sk_provincia)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IDX_FATO_SAL_SK_OCUPACAO  ON fato_salario (sk_ocupacao) 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IDX_FATO_SAL_SK_TEMPO     ON fato_salario (sk_tempo_salario)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IDX_FATO_IMIG_SK_PROVINCIA ON fato_imigracao (sk_provincia)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IDX_FATO_IMIG_SK_PAIS      ON fato_imigracao (sk_pais_nascimento)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IDX_FATO_IMIG_SK_PERIODO   ON fato_imigracao (sk_periodo_imigracao)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IDX_FATO_HAB_SK_PROVINCIA ON fato_habitacao (sk_provincia)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IDX_FATO_HAB_SK_TENENCIA  ON fato_habitacao (sk_tenencia)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IDX_FATO_HAB_SK_INDICADOR ON fato_habitacao (sk_indicador_habitacao) TABLESPACE TS_DW_INDICES;</w:t>
      </w:r>
    </w:p>
    <w:p>
      <w:r>
        <w:br w:type="page"/>
      </w:r>
    </w:p>
    <w:p>
      <w:pPr>
        <w:pStyle w:val="Heading1"/>
      </w:pPr>
      <w:r>
        <w:t>REFERÊNCIAS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Statistics Canada. Table 98-10-0307-01 — Immigrant status and period of immigration by place of birth. Censo 2021. Disponível em: https://www150.statcan.gc.ca/t1/tbl1/en/tv.action?pid=9810030701. Acesso em: 14 set. 2026.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Government of Canada / ESDC. Job Bank Wages — Software developers and programmers (NOC 21232). Release 2025. Disponível em: https://open.canada.ca/data/en/dataset/adad580f-76b0-4502-bd05-20c125de9116. Acesso em: 14 set. 2026.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Statistics Canada. Table 98-10-0258-01 — Housing indicators by tenure. Censo 2021. Disponível em: https://www150.statcan.gc.ca/t1/tbl1/en/tv.action?pid=9810025801. Acesso em: 14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