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369B23" w14:textId="2FD5BDCB" w:rsidR="00463E8B" w:rsidRDefault="00463E8B" w:rsidP="00E833F0">
      <w:pPr>
        <w:jc w:val="center"/>
      </w:pPr>
    </w:p>
    <w:p w14:paraId="35DEE765" w14:textId="435FCE94" w:rsidR="00E833F0" w:rsidRDefault="00E833F0" w:rsidP="00E833F0">
      <w:pPr>
        <w:jc w:val="center"/>
      </w:pPr>
    </w:p>
    <w:p w14:paraId="4D84E925" w14:textId="7EF10110" w:rsidR="00E833F0" w:rsidRDefault="00E833F0" w:rsidP="00E833F0">
      <w:pPr>
        <w:jc w:val="center"/>
      </w:pPr>
    </w:p>
    <w:p w14:paraId="7EC2ADBB" w14:textId="0D8FE6EF" w:rsidR="00E833F0" w:rsidRDefault="00E833F0" w:rsidP="00E833F0">
      <w:pPr>
        <w:jc w:val="center"/>
      </w:pPr>
    </w:p>
    <w:p w14:paraId="649B0603" w14:textId="2A427ADB" w:rsidR="00E833F0" w:rsidRDefault="00E833F0" w:rsidP="00E833F0">
      <w:pPr>
        <w:jc w:val="center"/>
      </w:pPr>
    </w:p>
    <w:p w14:paraId="536FEE43" w14:textId="08145DDB" w:rsidR="00E833F0" w:rsidRDefault="00E833F0" w:rsidP="00E833F0">
      <w:pPr>
        <w:jc w:val="center"/>
      </w:pPr>
    </w:p>
    <w:p w14:paraId="1061420D" w14:textId="7E2F95A1" w:rsidR="00E833F0" w:rsidRDefault="00E833F0" w:rsidP="00E833F0">
      <w:pPr>
        <w:jc w:val="center"/>
      </w:pPr>
    </w:p>
    <w:p w14:paraId="028C4870" w14:textId="5AC3A968" w:rsidR="00E833F0" w:rsidRDefault="00E833F0" w:rsidP="00E833F0">
      <w:pPr>
        <w:jc w:val="center"/>
      </w:pPr>
    </w:p>
    <w:p w14:paraId="10132176" w14:textId="48F76B55" w:rsidR="00E833F0" w:rsidRDefault="00E833F0" w:rsidP="008B30FF"/>
    <w:p w14:paraId="56DD6FF3" w14:textId="081C8F7A" w:rsidR="00E833F0" w:rsidRDefault="00E833F0" w:rsidP="00E833F0">
      <w:pPr>
        <w:jc w:val="center"/>
      </w:pPr>
    </w:p>
    <w:p w14:paraId="4AB8F8C3" w14:textId="352C2895" w:rsidR="00E833F0" w:rsidRPr="00DF584A" w:rsidRDefault="00E833F0" w:rsidP="00DF584A">
      <w:pPr>
        <w:spacing w:after="0"/>
        <w:jc w:val="center"/>
        <w:rPr>
          <w:rFonts w:ascii="Tahoma" w:hAnsi="Tahoma" w:cs="Tahoma"/>
          <w:sz w:val="28"/>
          <w:szCs w:val="28"/>
        </w:rPr>
      </w:pPr>
    </w:p>
    <w:p w14:paraId="7A1DAA80" w14:textId="5535155C" w:rsidR="00E833F0" w:rsidRPr="00DF584A" w:rsidRDefault="00E833F0" w:rsidP="00DF584A">
      <w:pPr>
        <w:spacing w:after="0"/>
        <w:jc w:val="center"/>
        <w:rPr>
          <w:rFonts w:ascii="Tahoma" w:hAnsi="Tahoma" w:cs="Tahoma"/>
          <w:sz w:val="36"/>
          <w:szCs w:val="36"/>
        </w:rPr>
      </w:pPr>
      <w:r w:rsidRPr="00DF584A">
        <w:rPr>
          <w:rFonts w:ascii="Tahoma" w:hAnsi="Tahoma" w:cs="Tahoma"/>
          <w:b/>
          <w:sz w:val="36"/>
          <w:szCs w:val="36"/>
          <w:u w:val="single"/>
        </w:rPr>
        <w:t>Mission 3</w:t>
      </w:r>
      <w:r w:rsidRPr="00DF584A">
        <w:rPr>
          <w:rFonts w:ascii="Tahoma" w:hAnsi="Tahoma" w:cs="Tahoma"/>
          <w:sz w:val="36"/>
          <w:szCs w:val="36"/>
        </w:rPr>
        <w:t> : Portage d’une solution PHP vers Symfony</w:t>
      </w:r>
    </w:p>
    <w:p w14:paraId="7081448F" w14:textId="484674C0" w:rsidR="00DF584A" w:rsidRPr="00DF584A" w:rsidRDefault="00DF584A" w:rsidP="00DF584A">
      <w:pPr>
        <w:spacing w:after="0"/>
        <w:jc w:val="center"/>
        <w:rPr>
          <w:rFonts w:ascii="Tahoma" w:hAnsi="Tahoma" w:cs="Tahoma"/>
          <w:sz w:val="36"/>
          <w:szCs w:val="36"/>
        </w:rPr>
      </w:pPr>
      <w:r w:rsidRPr="00DF584A">
        <w:rPr>
          <w:rFonts w:ascii="Tahoma" w:hAnsi="Tahoma" w:cs="Tahoma"/>
          <w:sz w:val="36"/>
          <w:szCs w:val="36"/>
        </w:rPr>
        <w:t>Compte rendu</w:t>
      </w:r>
    </w:p>
    <w:p w14:paraId="51F9CA55" w14:textId="76D3FDE3" w:rsidR="00DF584A" w:rsidRDefault="00DF584A" w:rsidP="00DF584A">
      <w:pPr>
        <w:spacing w:after="0"/>
        <w:jc w:val="center"/>
        <w:rPr>
          <w:rFonts w:ascii="Tahoma" w:hAnsi="Tahoma" w:cs="Tahoma"/>
          <w:sz w:val="28"/>
          <w:szCs w:val="28"/>
        </w:rPr>
      </w:pPr>
    </w:p>
    <w:p w14:paraId="3DBFD398" w14:textId="5714DB45" w:rsidR="00DF584A" w:rsidRDefault="00DF584A" w:rsidP="00DF584A">
      <w:pPr>
        <w:spacing w:after="0"/>
        <w:jc w:val="center"/>
        <w:rPr>
          <w:rFonts w:ascii="Tahoma" w:hAnsi="Tahoma" w:cs="Tahoma"/>
          <w:sz w:val="28"/>
          <w:szCs w:val="28"/>
        </w:rPr>
      </w:pPr>
    </w:p>
    <w:p w14:paraId="562CC719" w14:textId="0EDEEC8B" w:rsidR="00DF584A" w:rsidRDefault="00DF584A" w:rsidP="00DF584A">
      <w:pPr>
        <w:spacing w:after="0"/>
        <w:jc w:val="center"/>
        <w:rPr>
          <w:rFonts w:ascii="Tahoma" w:hAnsi="Tahoma" w:cs="Tahoma"/>
          <w:sz w:val="28"/>
          <w:szCs w:val="28"/>
        </w:rPr>
      </w:pPr>
    </w:p>
    <w:p w14:paraId="19253789" w14:textId="43D04E99" w:rsidR="00DF584A" w:rsidRDefault="00DF584A" w:rsidP="00DF584A">
      <w:pPr>
        <w:spacing w:after="0"/>
        <w:jc w:val="center"/>
        <w:rPr>
          <w:rFonts w:ascii="Tahoma" w:hAnsi="Tahoma" w:cs="Tahoma"/>
          <w:sz w:val="28"/>
          <w:szCs w:val="28"/>
        </w:rPr>
      </w:pPr>
    </w:p>
    <w:p w14:paraId="29641688" w14:textId="7FC115CD" w:rsidR="00DF584A" w:rsidRDefault="00DF584A" w:rsidP="00DF584A">
      <w:pPr>
        <w:spacing w:after="0"/>
        <w:jc w:val="center"/>
        <w:rPr>
          <w:rFonts w:ascii="Tahoma" w:hAnsi="Tahoma" w:cs="Tahoma"/>
          <w:sz w:val="28"/>
          <w:szCs w:val="28"/>
        </w:rPr>
      </w:pPr>
    </w:p>
    <w:p w14:paraId="2D6E54BB" w14:textId="0C39E78D" w:rsidR="00DF584A" w:rsidRPr="00DF584A" w:rsidRDefault="00DF584A" w:rsidP="00DF584A">
      <w:pPr>
        <w:spacing w:after="0"/>
        <w:jc w:val="center"/>
        <w:rPr>
          <w:rFonts w:ascii="Tahoma" w:hAnsi="Tahoma" w:cs="Tahoma"/>
          <w:b/>
          <w:sz w:val="32"/>
          <w:szCs w:val="32"/>
          <w:u w:val="single"/>
        </w:rPr>
      </w:pPr>
      <w:r w:rsidRPr="00DF584A">
        <w:rPr>
          <w:rFonts w:ascii="Tahoma" w:hAnsi="Tahoma" w:cs="Tahoma"/>
          <w:b/>
          <w:sz w:val="32"/>
          <w:szCs w:val="32"/>
          <w:u w:val="single"/>
        </w:rPr>
        <w:t xml:space="preserve">Sommaire </w:t>
      </w:r>
    </w:p>
    <w:p w14:paraId="2474B19D" w14:textId="77777777" w:rsidR="00DF584A" w:rsidRDefault="00DF584A" w:rsidP="00DF584A">
      <w:pPr>
        <w:spacing w:after="0"/>
        <w:jc w:val="center"/>
        <w:rPr>
          <w:rFonts w:ascii="Tahoma" w:hAnsi="Tahoma" w:cs="Tahoma"/>
          <w:sz w:val="28"/>
          <w:szCs w:val="28"/>
        </w:rPr>
      </w:pPr>
    </w:p>
    <w:p w14:paraId="22FA1F37" w14:textId="21985A62" w:rsidR="00DF584A" w:rsidRPr="008B30FF" w:rsidRDefault="00DF584A" w:rsidP="008B30FF">
      <w:pPr>
        <w:pStyle w:val="Paragraphedeliste"/>
        <w:numPr>
          <w:ilvl w:val="0"/>
          <w:numId w:val="4"/>
        </w:numPr>
        <w:spacing w:after="0"/>
        <w:rPr>
          <w:rFonts w:ascii="Tahoma" w:hAnsi="Tahoma" w:cs="Tahoma"/>
          <w:sz w:val="28"/>
          <w:szCs w:val="28"/>
        </w:rPr>
      </w:pPr>
      <w:r w:rsidRPr="008B30FF">
        <w:rPr>
          <w:rFonts w:ascii="Tahoma" w:hAnsi="Tahoma" w:cs="Tahoma"/>
          <w:sz w:val="28"/>
          <w:szCs w:val="28"/>
        </w:rPr>
        <w:t>Rapport d’analyse</w:t>
      </w:r>
    </w:p>
    <w:p w14:paraId="319E510E" w14:textId="77777777" w:rsidR="008B30FF" w:rsidRPr="008B30FF" w:rsidRDefault="008B30FF" w:rsidP="008B30FF">
      <w:pPr>
        <w:pStyle w:val="Paragraphedeliste"/>
        <w:spacing w:after="0"/>
        <w:ind w:left="2988"/>
        <w:rPr>
          <w:rFonts w:ascii="Tahoma" w:hAnsi="Tahoma" w:cs="Tahoma"/>
          <w:sz w:val="28"/>
          <w:szCs w:val="28"/>
        </w:rPr>
      </w:pPr>
    </w:p>
    <w:p w14:paraId="2D7323A6" w14:textId="176D932B" w:rsidR="00DF584A" w:rsidRDefault="00DF584A" w:rsidP="005432E2">
      <w:pPr>
        <w:pStyle w:val="Paragraphedeliste"/>
        <w:numPr>
          <w:ilvl w:val="0"/>
          <w:numId w:val="1"/>
        </w:numPr>
        <w:spacing w:after="0"/>
        <w:ind w:firstLine="2268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Diagramme UML</w:t>
      </w:r>
    </w:p>
    <w:p w14:paraId="61B3953D" w14:textId="2A7DE01D" w:rsidR="00DF584A" w:rsidRDefault="00DF584A" w:rsidP="005432E2">
      <w:pPr>
        <w:pStyle w:val="Paragraphedeliste"/>
        <w:numPr>
          <w:ilvl w:val="0"/>
          <w:numId w:val="1"/>
        </w:numPr>
        <w:spacing w:after="0"/>
        <w:ind w:firstLine="2268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Schéma relationnel</w:t>
      </w:r>
    </w:p>
    <w:p w14:paraId="3A0B8650" w14:textId="6A71CBDD" w:rsidR="00DF584A" w:rsidRDefault="00DF584A" w:rsidP="005432E2">
      <w:pPr>
        <w:pStyle w:val="Paragraphedeliste"/>
        <w:numPr>
          <w:ilvl w:val="0"/>
          <w:numId w:val="1"/>
        </w:numPr>
        <w:spacing w:after="0"/>
        <w:ind w:firstLine="2268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Diagramme des cas d’utilisations</w:t>
      </w:r>
    </w:p>
    <w:p w14:paraId="2AA6D5D9" w14:textId="77777777" w:rsidR="008B30FF" w:rsidRDefault="008B30FF" w:rsidP="008B30FF">
      <w:pPr>
        <w:pStyle w:val="Paragraphedeliste"/>
        <w:spacing w:after="0"/>
        <w:ind w:left="2988"/>
        <w:rPr>
          <w:rFonts w:ascii="Tahoma" w:hAnsi="Tahoma" w:cs="Tahoma"/>
          <w:sz w:val="24"/>
          <w:szCs w:val="24"/>
        </w:rPr>
      </w:pPr>
    </w:p>
    <w:p w14:paraId="05F63D20" w14:textId="2218425D" w:rsidR="00DF584A" w:rsidRPr="008B30FF" w:rsidRDefault="00DF584A" w:rsidP="008B30FF">
      <w:pPr>
        <w:pStyle w:val="Paragraphedeliste"/>
        <w:numPr>
          <w:ilvl w:val="0"/>
          <w:numId w:val="4"/>
        </w:numPr>
        <w:spacing w:after="0"/>
        <w:jc w:val="both"/>
        <w:rPr>
          <w:rFonts w:ascii="Tahoma" w:hAnsi="Tahoma" w:cs="Tahoma"/>
          <w:sz w:val="28"/>
          <w:szCs w:val="28"/>
        </w:rPr>
      </w:pPr>
      <w:r w:rsidRPr="008B30FF">
        <w:rPr>
          <w:rFonts w:ascii="Tahoma" w:hAnsi="Tahoma" w:cs="Tahoma"/>
          <w:sz w:val="28"/>
          <w:szCs w:val="28"/>
        </w:rPr>
        <w:t>Rapport d’implémentation</w:t>
      </w:r>
    </w:p>
    <w:p w14:paraId="45928C2C" w14:textId="77777777" w:rsidR="008B30FF" w:rsidRPr="008B30FF" w:rsidRDefault="008B30FF" w:rsidP="008B30FF">
      <w:pPr>
        <w:pStyle w:val="Paragraphedeliste"/>
        <w:spacing w:after="0"/>
        <w:ind w:left="2988"/>
        <w:jc w:val="both"/>
        <w:rPr>
          <w:rFonts w:ascii="Tahoma" w:hAnsi="Tahoma" w:cs="Tahoma"/>
          <w:sz w:val="28"/>
          <w:szCs w:val="28"/>
        </w:rPr>
      </w:pPr>
    </w:p>
    <w:p w14:paraId="2A59CFB0" w14:textId="7AA3E6A9" w:rsidR="00862034" w:rsidRPr="005432E2" w:rsidRDefault="00FE531E" w:rsidP="005432E2">
      <w:pPr>
        <w:pStyle w:val="Paragraphedeliste"/>
        <w:numPr>
          <w:ilvl w:val="0"/>
          <w:numId w:val="3"/>
        </w:numPr>
        <w:spacing w:after="0"/>
        <w:ind w:firstLine="2257"/>
        <w:jc w:val="both"/>
        <w:rPr>
          <w:rFonts w:ascii="Tahoma" w:hAnsi="Tahoma" w:cs="Tahoma"/>
          <w:sz w:val="24"/>
          <w:szCs w:val="24"/>
        </w:rPr>
      </w:pPr>
      <w:r w:rsidRPr="005432E2">
        <w:rPr>
          <w:rFonts w:ascii="Tahoma" w:hAnsi="Tahoma" w:cs="Tahoma"/>
          <w:sz w:val="24"/>
          <w:szCs w:val="24"/>
        </w:rPr>
        <w:t>Sch</w:t>
      </w:r>
      <w:r w:rsidR="00D64DC9" w:rsidRPr="005432E2">
        <w:rPr>
          <w:rFonts w:ascii="Tahoma" w:hAnsi="Tahoma" w:cs="Tahoma"/>
          <w:sz w:val="24"/>
          <w:szCs w:val="24"/>
        </w:rPr>
        <w:t>é</w:t>
      </w:r>
      <w:r w:rsidRPr="005432E2">
        <w:rPr>
          <w:rFonts w:ascii="Tahoma" w:hAnsi="Tahoma" w:cs="Tahoma"/>
          <w:sz w:val="24"/>
          <w:szCs w:val="24"/>
        </w:rPr>
        <w:t>ma</w:t>
      </w:r>
      <w:r w:rsidR="00D64DC9" w:rsidRPr="005432E2">
        <w:rPr>
          <w:rFonts w:ascii="Tahoma" w:hAnsi="Tahoma" w:cs="Tahoma"/>
          <w:sz w:val="24"/>
          <w:szCs w:val="24"/>
        </w:rPr>
        <w:t xml:space="preserve"> organisationnel</w:t>
      </w:r>
    </w:p>
    <w:p w14:paraId="67044258" w14:textId="1D6955BD" w:rsidR="00D64DC9" w:rsidRPr="005432E2" w:rsidRDefault="00D64DC9" w:rsidP="005432E2">
      <w:pPr>
        <w:pStyle w:val="Paragraphedeliste"/>
        <w:numPr>
          <w:ilvl w:val="0"/>
          <w:numId w:val="3"/>
        </w:numPr>
        <w:spacing w:after="0"/>
        <w:ind w:firstLine="2257"/>
        <w:jc w:val="both"/>
        <w:rPr>
          <w:rFonts w:ascii="Tahoma" w:hAnsi="Tahoma" w:cs="Tahoma"/>
          <w:sz w:val="24"/>
          <w:szCs w:val="24"/>
        </w:rPr>
      </w:pPr>
      <w:r w:rsidRPr="005432E2">
        <w:rPr>
          <w:rFonts w:ascii="Tahoma" w:hAnsi="Tahoma" w:cs="Tahoma"/>
          <w:sz w:val="24"/>
          <w:szCs w:val="24"/>
        </w:rPr>
        <w:t>Extraits de l’application web</w:t>
      </w:r>
    </w:p>
    <w:p w14:paraId="59D8B26B" w14:textId="6941AA9B" w:rsidR="00DF584A" w:rsidRDefault="00DF584A" w:rsidP="00DF584A">
      <w:pPr>
        <w:spacing w:after="0"/>
        <w:jc w:val="center"/>
        <w:rPr>
          <w:rFonts w:ascii="Tahoma" w:hAnsi="Tahoma" w:cs="Tahoma"/>
          <w:sz w:val="28"/>
          <w:szCs w:val="28"/>
        </w:rPr>
      </w:pPr>
    </w:p>
    <w:p w14:paraId="173AE031" w14:textId="77777777" w:rsidR="00DF584A" w:rsidRPr="00DF584A" w:rsidRDefault="00DF584A" w:rsidP="00DF584A">
      <w:pPr>
        <w:spacing w:after="0"/>
        <w:jc w:val="center"/>
        <w:rPr>
          <w:rFonts w:ascii="Tahoma" w:hAnsi="Tahoma" w:cs="Tahoma"/>
          <w:sz w:val="28"/>
          <w:szCs w:val="28"/>
        </w:rPr>
      </w:pPr>
    </w:p>
    <w:p w14:paraId="5A733B65" w14:textId="31F5828E" w:rsidR="00E833F0" w:rsidRDefault="00E833F0" w:rsidP="00E833F0">
      <w:pPr>
        <w:jc w:val="center"/>
      </w:pPr>
    </w:p>
    <w:p w14:paraId="329E5F9F" w14:textId="00C72F08" w:rsidR="00C90E2E" w:rsidRDefault="00C90E2E" w:rsidP="00E833F0">
      <w:pPr>
        <w:jc w:val="center"/>
      </w:pPr>
    </w:p>
    <w:p w14:paraId="661941B3" w14:textId="71FA6344" w:rsidR="00C90E2E" w:rsidRDefault="00C90E2E" w:rsidP="00E833F0">
      <w:pPr>
        <w:jc w:val="center"/>
      </w:pPr>
    </w:p>
    <w:p w14:paraId="2DBF0F7B" w14:textId="6455F9E1" w:rsidR="00C90E2E" w:rsidRPr="008A20A7" w:rsidRDefault="00944B2C" w:rsidP="00944B2C">
      <w:pPr>
        <w:pStyle w:val="Paragraphedeliste"/>
        <w:numPr>
          <w:ilvl w:val="0"/>
          <w:numId w:val="5"/>
        </w:numPr>
        <w:jc w:val="center"/>
        <w:rPr>
          <w:rFonts w:ascii="Tahoma" w:hAnsi="Tahoma" w:cs="Tahoma"/>
          <w:b/>
          <w:sz w:val="36"/>
          <w:szCs w:val="36"/>
        </w:rPr>
      </w:pPr>
      <w:r w:rsidRPr="008A20A7">
        <w:rPr>
          <w:rFonts w:ascii="Tahoma" w:hAnsi="Tahoma" w:cs="Tahoma"/>
          <w:b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60242C" wp14:editId="2784C8A6">
                <wp:simplePos x="0" y="0"/>
                <wp:positionH relativeFrom="margin">
                  <wp:posOffset>1798777</wp:posOffset>
                </wp:positionH>
                <wp:positionV relativeFrom="paragraph">
                  <wp:posOffset>-71090</wp:posOffset>
                </wp:positionV>
                <wp:extent cx="2775097" cy="449705"/>
                <wp:effectExtent l="19050" t="19050" r="25400" b="2667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5097" cy="44970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558F93" id="Rectangle 1" o:spid="_x0000_s1026" style="position:absolute;margin-left:141.65pt;margin-top:-5.6pt;width:218.5pt;height:35.4pt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" filled="f" strokecolor="#2e74b5 [2408]" strokeweight="3pt">
                <w10:wrap anchorx="margin"/>
              </v:rect>
            </w:pict>
          </mc:Fallback>
        </mc:AlternateContent>
      </w:r>
      <w:r w:rsidRPr="008A20A7">
        <w:rPr>
          <w:rFonts w:ascii="Tahoma" w:hAnsi="Tahoma" w:cs="Tahoma"/>
          <w:b/>
          <w:sz w:val="36"/>
          <w:szCs w:val="36"/>
        </w:rPr>
        <w:t>Rapport d’analyse</w:t>
      </w:r>
    </w:p>
    <w:p w14:paraId="39F2589A" w14:textId="213DDF1E" w:rsidR="00E833F0" w:rsidRDefault="00E833F0" w:rsidP="00E833F0">
      <w:pPr>
        <w:jc w:val="center"/>
      </w:pPr>
    </w:p>
    <w:p w14:paraId="5DA54D33" w14:textId="714935C2" w:rsidR="00E833F0" w:rsidRDefault="00E833F0" w:rsidP="00E833F0">
      <w:pPr>
        <w:jc w:val="center"/>
      </w:pPr>
    </w:p>
    <w:p w14:paraId="20A04EBC" w14:textId="40F9547E" w:rsidR="00944B2C" w:rsidRDefault="00944B2C" w:rsidP="00E833F0">
      <w:pPr>
        <w:jc w:val="center"/>
      </w:pPr>
    </w:p>
    <w:p w14:paraId="382B4994" w14:textId="482BD8EF" w:rsidR="00944B2C" w:rsidRPr="008A20A7" w:rsidRDefault="00944B2C" w:rsidP="00944B2C">
      <w:pPr>
        <w:pStyle w:val="Paragraphedeliste"/>
        <w:numPr>
          <w:ilvl w:val="0"/>
          <w:numId w:val="6"/>
        </w:numPr>
        <w:rPr>
          <w:rFonts w:ascii="Tahoma" w:hAnsi="Tahoma" w:cs="Tahoma"/>
          <w:b/>
          <w:sz w:val="26"/>
          <w:szCs w:val="26"/>
          <w:u w:val="single"/>
        </w:rPr>
      </w:pPr>
      <w:r w:rsidRPr="008A20A7">
        <w:rPr>
          <w:rFonts w:ascii="Tahoma" w:hAnsi="Tahoma" w:cs="Tahoma"/>
          <w:b/>
          <w:sz w:val="26"/>
          <w:szCs w:val="26"/>
          <w:u w:val="single"/>
        </w:rPr>
        <w:t>Présentation du diagramme UML</w:t>
      </w:r>
    </w:p>
    <w:p w14:paraId="552E31CC" w14:textId="68394B4E" w:rsidR="00944B2C" w:rsidRDefault="00944B2C" w:rsidP="00944B2C">
      <w:pPr>
        <w:pStyle w:val="Paragraphedeliste"/>
        <w:rPr>
          <w:b/>
          <w:sz w:val="26"/>
          <w:szCs w:val="26"/>
          <w:u w:val="single"/>
        </w:rPr>
      </w:pPr>
    </w:p>
    <w:p w14:paraId="790AD443" w14:textId="2F7E01E1" w:rsidR="00944B2C" w:rsidRDefault="00944B2C" w:rsidP="00944B2C">
      <w:pPr>
        <w:pStyle w:val="Paragraphedeliste"/>
        <w:rPr>
          <w:b/>
          <w:sz w:val="26"/>
          <w:szCs w:val="26"/>
          <w:u w:val="single"/>
        </w:rPr>
      </w:pPr>
    </w:p>
    <w:p w14:paraId="101AF22D" w14:textId="637B570A" w:rsidR="00944B2C" w:rsidRDefault="00944B2C" w:rsidP="00944B2C">
      <w:pPr>
        <w:pStyle w:val="Paragraphedeliste"/>
        <w:rPr>
          <w:b/>
          <w:sz w:val="26"/>
          <w:szCs w:val="26"/>
          <w:u w:val="single"/>
        </w:rPr>
      </w:pPr>
      <w:r>
        <w:rPr>
          <w:b/>
          <w:noProof/>
          <w:sz w:val="26"/>
          <w:szCs w:val="26"/>
          <w:u w:val="single"/>
        </w:rPr>
        <w:drawing>
          <wp:inline distT="0" distB="0" distL="0" distR="0" wp14:anchorId="63628E4C" wp14:editId="16A2FF6E">
            <wp:extent cx="5760720" cy="4436745"/>
            <wp:effectExtent l="0" t="0" r="0" b="19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me uml miss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0269" w14:textId="609B0F44" w:rsidR="00944B2C" w:rsidRDefault="00944B2C" w:rsidP="00944B2C">
      <w:pPr>
        <w:pStyle w:val="Paragraphedeliste"/>
        <w:rPr>
          <w:b/>
          <w:sz w:val="26"/>
          <w:szCs w:val="26"/>
          <w:u w:val="single"/>
        </w:rPr>
      </w:pPr>
    </w:p>
    <w:p w14:paraId="37A5815D" w14:textId="6360A892" w:rsidR="00944B2C" w:rsidRDefault="00944B2C" w:rsidP="00944B2C">
      <w:pPr>
        <w:pStyle w:val="Paragraphedeliste"/>
        <w:rPr>
          <w:b/>
          <w:sz w:val="26"/>
          <w:szCs w:val="26"/>
          <w:u w:val="single"/>
        </w:rPr>
      </w:pPr>
    </w:p>
    <w:p w14:paraId="0E2FD670" w14:textId="5C4241A8" w:rsidR="00944B2C" w:rsidRDefault="00944B2C" w:rsidP="00944B2C">
      <w:pPr>
        <w:pStyle w:val="Paragraphedeliste"/>
        <w:rPr>
          <w:b/>
          <w:sz w:val="26"/>
          <w:szCs w:val="26"/>
          <w:u w:val="single"/>
        </w:rPr>
      </w:pPr>
    </w:p>
    <w:p w14:paraId="74DDA1FF" w14:textId="0E580CCE" w:rsidR="00944B2C" w:rsidRDefault="00944B2C" w:rsidP="00944B2C">
      <w:pPr>
        <w:pStyle w:val="Paragraphedeliste"/>
        <w:rPr>
          <w:rFonts w:ascii="Tahoma" w:hAnsi="Tahoma" w:cs="Tahoma"/>
          <w:sz w:val="24"/>
          <w:szCs w:val="24"/>
        </w:rPr>
      </w:pPr>
      <w:r w:rsidRPr="008A20A7">
        <w:rPr>
          <w:rFonts w:ascii="Tahoma" w:hAnsi="Tahoma" w:cs="Tahoma"/>
          <w:sz w:val="24"/>
          <w:szCs w:val="24"/>
        </w:rPr>
        <w:t xml:space="preserve">Après avoir récupéré le projet que Salomé et </w:t>
      </w:r>
      <w:r w:rsidR="0089660B">
        <w:rPr>
          <w:rFonts w:ascii="Tahoma" w:hAnsi="Tahoma" w:cs="Tahoma"/>
          <w:sz w:val="24"/>
          <w:szCs w:val="24"/>
        </w:rPr>
        <w:t>moi (Angélique)</w:t>
      </w:r>
      <w:r w:rsidRPr="008A20A7">
        <w:rPr>
          <w:rFonts w:ascii="Tahoma" w:hAnsi="Tahoma" w:cs="Tahoma"/>
          <w:sz w:val="24"/>
          <w:szCs w:val="24"/>
        </w:rPr>
        <w:t xml:space="preserve"> ont réalisé, nous avons</w:t>
      </w:r>
      <w:r w:rsidR="0089660B">
        <w:rPr>
          <w:rFonts w:ascii="Tahoma" w:hAnsi="Tahoma" w:cs="Tahoma"/>
          <w:sz w:val="24"/>
          <w:szCs w:val="24"/>
        </w:rPr>
        <w:t xml:space="preserve"> (Raphaël et moi)</w:t>
      </w:r>
      <w:r w:rsidRPr="008A20A7">
        <w:rPr>
          <w:rFonts w:ascii="Tahoma" w:hAnsi="Tahoma" w:cs="Tahoma"/>
          <w:sz w:val="24"/>
          <w:szCs w:val="24"/>
        </w:rPr>
        <w:t xml:space="preserve"> analysé </w:t>
      </w:r>
      <w:r w:rsidR="00FB54CA" w:rsidRPr="008A20A7">
        <w:rPr>
          <w:rFonts w:ascii="Tahoma" w:hAnsi="Tahoma" w:cs="Tahoma"/>
          <w:sz w:val="24"/>
          <w:szCs w:val="24"/>
        </w:rPr>
        <w:t xml:space="preserve">leur base de données afin de sélectionner ce que nous allions utiliser pour la mission en Symfony. Ainsi, comme Symfony 4 ne prend pas encore en charge la gestion des sessions, nous n’avons pas gardé la table professeur, mais les entités </w:t>
      </w:r>
      <w:proofErr w:type="spellStart"/>
      <w:r w:rsidR="008A20A7" w:rsidRPr="008A20A7">
        <w:rPr>
          <w:rFonts w:ascii="Tahoma" w:hAnsi="Tahoma" w:cs="Tahoma"/>
          <w:sz w:val="24"/>
          <w:szCs w:val="24"/>
        </w:rPr>
        <w:t>Élev</w:t>
      </w:r>
      <w:r w:rsidR="008A20A7">
        <w:rPr>
          <w:rFonts w:ascii="Tahoma" w:hAnsi="Tahoma" w:cs="Tahoma"/>
          <w:sz w:val="24"/>
          <w:szCs w:val="24"/>
        </w:rPr>
        <w:t>e</w:t>
      </w:r>
      <w:proofErr w:type="spellEnd"/>
      <w:r w:rsidR="00FB54CA" w:rsidRPr="008A20A7">
        <w:rPr>
          <w:rFonts w:ascii="Tahoma" w:hAnsi="Tahoma" w:cs="Tahoma"/>
          <w:sz w:val="24"/>
          <w:szCs w:val="24"/>
        </w:rPr>
        <w:t xml:space="preserve">, Entreprise, Tuteur et Stage ont été conservées. Nous expliquerons les </w:t>
      </w:r>
      <w:r w:rsidR="007C25FF" w:rsidRPr="008A20A7">
        <w:rPr>
          <w:rFonts w:ascii="Tahoma" w:hAnsi="Tahoma" w:cs="Tahoma"/>
          <w:sz w:val="24"/>
          <w:szCs w:val="24"/>
        </w:rPr>
        <w:t>relations entre les classes</w:t>
      </w:r>
      <w:r w:rsidR="00FB54CA" w:rsidRPr="008A20A7">
        <w:rPr>
          <w:rFonts w:ascii="Tahoma" w:hAnsi="Tahoma" w:cs="Tahoma"/>
          <w:sz w:val="24"/>
          <w:szCs w:val="24"/>
        </w:rPr>
        <w:t xml:space="preserve"> et le choix des types des </w:t>
      </w:r>
      <w:r w:rsidR="007C25FF" w:rsidRPr="008A20A7">
        <w:rPr>
          <w:rFonts w:ascii="Tahoma" w:hAnsi="Tahoma" w:cs="Tahoma"/>
          <w:sz w:val="24"/>
          <w:szCs w:val="24"/>
        </w:rPr>
        <w:t>attributs</w:t>
      </w:r>
      <w:r w:rsidR="00FB54CA" w:rsidRPr="008A20A7">
        <w:rPr>
          <w:rFonts w:ascii="Tahoma" w:hAnsi="Tahoma" w:cs="Tahoma"/>
          <w:sz w:val="24"/>
          <w:szCs w:val="24"/>
        </w:rPr>
        <w:t xml:space="preserve"> dans la partie suivante.</w:t>
      </w:r>
    </w:p>
    <w:p w14:paraId="28CA129D" w14:textId="6B38E9E6" w:rsidR="00E86747" w:rsidRDefault="00E86747" w:rsidP="00944B2C">
      <w:pPr>
        <w:pStyle w:val="Paragraphedeliste"/>
        <w:rPr>
          <w:rFonts w:ascii="Tahoma" w:hAnsi="Tahoma" w:cs="Tahoma"/>
          <w:sz w:val="24"/>
          <w:szCs w:val="24"/>
        </w:rPr>
      </w:pPr>
    </w:p>
    <w:p w14:paraId="017206BB" w14:textId="3966F6BF" w:rsidR="00E86747" w:rsidRPr="00E86747" w:rsidRDefault="00E86747" w:rsidP="00944B2C">
      <w:pPr>
        <w:pStyle w:val="Paragraphedeliste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Après avoir réalisé un brouillon sur papier</w:t>
      </w:r>
      <w:r w:rsidR="0089660B">
        <w:rPr>
          <w:rFonts w:ascii="Tahoma" w:hAnsi="Tahoma" w:cs="Tahoma"/>
          <w:sz w:val="24"/>
          <w:szCs w:val="24"/>
        </w:rPr>
        <w:t xml:space="preserve"> et effectué diverses recherches pour savoir et comprendre ce que nous réalisions</w:t>
      </w:r>
      <w:r>
        <w:rPr>
          <w:rFonts w:ascii="Tahoma" w:hAnsi="Tahoma" w:cs="Tahoma"/>
          <w:sz w:val="24"/>
          <w:szCs w:val="24"/>
        </w:rPr>
        <w:t xml:space="preserve">, nous avons utilisé le logiciel </w:t>
      </w:r>
      <w:r w:rsidRPr="00E86747">
        <w:rPr>
          <w:rFonts w:ascii="Tahoma" w:hAnsi="Tahoma" w:cs="Tahoma"/>
          <w:b/>
          <w:sz w:val="24"/>
          <w:szCs w:val="24"/>
        </w:rPr>
        <w:t>Dia</w:t>
      </w:r>
      <w:r>
        <w:rPr>
          <w:rFonts w:ascii="Tahoma" w:hAnsi="Tahoma" w:cs="Tahoma"/>
          <w:b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pour réaliser ce diagramme.</w:t>
      </w:r>
      <w:r w:rsidR="0089660B">
        <w:rPr>
          <w:rFonts w:ascii="Tahoma" w:hAnsi="Tahoma" w:cs="Tahoma"/>
          <w:sz w:val="24"/>
          <w:szCs w:val="24"/>
        </w:rPr>
        <w:t xml:space="preserve"> </w:t>
      </w:r>
    </w:p>
    <w:p w14:paraId="5229E417" w14:textId="69503538" w:rsidR="008A20A7" w:rsidRDefault="008A20A7" w:rsidP="00944B2C">
      <w:pPr>
        <w:pStyle w:val="Paragraphedeliste"/>
        <w:rPr>
          <w:sz w:val="24"/>
          <w:szCs w:val="24"/>
        </w:rPr>
      </w:pPr>
    </w:p>
    <w:p w14:paraId="451693B7" w14:textId="77777777" w:rsidR="00E86747" w:rsidRDefault="00E86747" w:rsidP="00944B2C">
      <w:pPr>
        <w:pStyle w:val="Paragraphedeliste"/>
        <w:rPr>
          <w:sz w:val="24"/>
          <w:szCs w:val="24"/>
        </w:rPr>
      </w:pPr>
    </w:p>
    <w:p w14:paraId="673DD2CF" w14:textId="49CD3AA5" w:rsidR="008A20A7" w:rsidRDefault="008A20A7" w:rsidP="00944B2C">
      <w:pPr>
        <w:pStyle w:val="Paragraphedeliste"/>
        <w:rPr>
          <w:sz w:val="24"/>
          <w:szCs w:val="24"/>
        </w:rPr>
      </w:pPr>
    </w:p>
    <w:p w14:paraId="614FB7E9" w14:textId="5195A94D" w:rsidR="008A20A7" w:rsidRPr="00E86747" w:rsidRDefault="008A20A7" w:rsidP="008A20A7">
      <w:pPr>
        <w:pStyle w:val="Paragraphedeliste"/>
        <w:numPr>
          <w:ilvl w:val="0"/>
          <w:numId w:val="6"/>
        </w:numPr>
        <w:rPr>
          <w:rFonts w:ascii="Tahoma" w:hAnsi="Tahoma" w:cs="Tahoma"/>
          <w:b/>
          <w:sz w:val="26"/>
          <w:szCs w:val="26"/>
          <w:u w:val="single"/>
        </w:rPr>
      </w:pPr>
      <w:r w:rsidRPr="00E86747">
        <w:rPr>
          <w:rFonts w:ascii="Tahoma" w:hAnsi="Tahoma" w:cs="Tahoma"/>
          <w:b/>
          <w:sz w:val="26"/>
          <w:szCs w:val="26"/>
          <w:u w:val="single"/>
        </w:rPr>
        <w:t>Présentation du schéma relationnel</w:t>
      </w:r>
    </w:p>
    <w:p w14:paraId="758CD805" w14:textId="77777777" w:rsidR="008A20A7" w:rsidRPr="00944B2C" w:rsidRDefault="008A20A7" w:rsidP="00E86747">
      <w:pPr>
        <w:pStyle w:val="Paragraphedeliste"/>
        <w:rPr>
          <w:sz w:val="24"/>
          <w:szCs w:val="24"/>
        </w:rPr>
      </w:pPr>
    </w:p>
    <w:p w14:paraId="6D8A3909" w14:textId="6ABB0CF9" w:rsidR="00944B2C" w:rsidRDefault="00944B2C" w:rsidP="00944B2C">
      <w:pPr>
        <w:pStyle w:val="Paragraphedeliste"/>
      </w:pPr>
    </w:p>
    <w:p w14:paraId="24ED8C4B" w14:textId="77777777" w:rsidR="00944B2C" w:rsidRDefault="00944B2C" w:rsidP="00944B2C">
      <w:pPr>
        <w:pStyle w:val="Paragraphedeliste"/>
      </w:pPr>
    </w:p>
    <w:p w14:paraId="030ADE7C" w14:textId="40B6183C" w:rsidR="00E833F0" w:rsidRDefault="00E86747" w:rsidP="00E833F0">
      <w:pPr>
        <w:jc w:val="center"/>
      </w:pPr>
      <w:r>
        <w:rPr>
          <w:noProof/>
        </w:rPr>
        <w:drawing>
          <wp:inline distT="0" distB="0" distL="0" distR="0" wp14:anchorId="24CC8CF1" wp14:editId="1861DE7E">
            <wp:extent cx="6119495" cy="3442970"/>
            <wp:effectExtent l="0" t="0" r="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ma_relationne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096B" w14:textId="78C81221" w:rsidR="00E833F0" w:rsidRDefault="00E833F0" w:rsidP="00E833F0">
      <w:pPr>
        <w:jc w:val="center"/>
      </w:pPr>
    </w:p>
    <w:p w14:paraId="2E6C6809" w14:textId="2B2C1EFA" w:rsidR="00E833F0" w:rsidRDefault="00E833F0" w:rsidP="00E833F0">
      <w:pPr>
        <w:jc w:val="center"/>
      </w:pPr>
    </w:p>
    <w:p w14:paraId="56AD1C0F" w14:textId="60545EDE" w:rsidR="00C63F11" w:rsidRPr="00CF1A92" w:rsidRDefault="00C63F11" w:rsidP="00C63F11">
      <w:pPr>
        <w:jc w:val="both"/>
        <w:rPr>
          <w:rFonts w:ascii="Tahoma" w:hAnsi="Tahoma" w:cs="Tahoma"/>
          <w:sz w:val="24"/>
          <w:szCs w:val="24"/>
        </w:rPr>
      </w:pPr>
      <w:r w:rsidRPr="00CF1A92">
        <w:rPr>
          <w:rFonts w:ascii="Tahoma" w:hAnsi="Tahoma" w:cs="Tahoma"/>
          <w:sz w:val="24"/>
          <w:szCs w:val="24"/>
        </w:rPr>
        <w:t>Voici, ci-dessus, le schéma relationnel représentatif de notre base de données. Nous allons vous expliquer les liens entre les tables ainsi que le choix</w:t>
      </w:r>
      <w:r w:rsidR="00D62A8F" w:rsidRPr="00CF1A92">
        <w:rPr>
          <w:rFonts w:ascii="Tahoma" w:hAnsi="Tahoma" w:cs="Tahoma"/>
          <w:sz w:val="24"/>
          <w:szCs w:val="24"/>
        </w:rPr>
        <w:t xml:space="preserve"> du type des champs</w:t>
      </w:r>
      <w:r w:rsidRPr="00CF1A92">
        <w:rPr>
          <w:rFonts w:ascii="Tahoma" w:hAnsi="Tahoma" w:cs="Tahoma"/>
          <w:sz w:val="24"/>
          <w:szCs w:val="24"/>
        </w:rPr>
        <w:t xml:space="preserve">. </w:t>
      </w:r>
    </w:p>
    <w:p w14:paraId="1FC85CD7" w14:textId="4D486389" w:rsidR="00D62A8F" w:rsidRPr="006E5F0C" w:rsidRDefault="00D62A8F" w:rsidP="00C63F11">
      <w:pPr>
        <w:jc w:val="both"/>
        <w:rPr>
          <w:rFonts w:ascii="Tahoma" w:hAnsi="Tahoma" w:cs="Tahoma"/>
          <w:b/>
          <w:sz w:val="24"/>
          <w:szCs w:val="24"/>
          <w:u w:val="single"/>
        </w:rPr>
      </w:pPr>
      <w:r w:rsidRPr="006E5F0C">
        <w:rPr>
          <w:rFonts w:ascii="Tahoma" w:hAnsi="Tahoma" w:cs="Tahoma"/>
          <w:b/>
          <w:sz w:val="24"/>
          <w:szCs w:val="24"/>
          <w:u w:val="single"/>
        </w:rPr>
        <w:t>Relations</w:t>
      </w:r>
      <w:r w:rsidR="00CF1A92" w:rsidRPr="006E5F0C">
        <w:rPr>
          <w:rFonts w:ascii="Tahoma" w:hAnsi="Tahoma" w:cs="Tahoma"/>
          <w:b/>
          <w:sz w:val="24"/>
          <w:szCs w:val="24"/>
          <w:u w:val="single"/>
        </w:rPr>
        <w:t xml:space="preserve"> entre tables</w:t>
      </w:r>
      <w:r w:rsidRPr="006E5F0C">
        <w:rPr>
          <w:rFonts w:ascii="Tahoma" w:hAnsi="Tahoma" w:cs="Tahoma"/>
          <w:b/>
          <w:sz w:val="24"/>
          <w:szCs w:val="24"/>
          <w:u w:val="single"/>
        </w:rPr>
        <w:t xml:space="preserve"> : </w:t>
      </w:r>
    </w:p>
    <w:p w14:paraId="7C20365F" w14:textId="4EFE9507" w:rsidR="00D62A8F" w:rsidRPr="00CF1A92" w:rsidRDefault="00D62A8F" w:rsidP="00D62A8F">
      <w:pPr>
        <w:pStyle w:val="Paragraphedeliste"/>
        <w:numPr>
          <w:ilvl w:val="0"/>
          <w:numId w:val="7"/>
        </w:numPr>
        <w:jc w:val="both"/>
        <w:rPr>
          <w:rFonts w:ascii="Tahoma" w:hAnsi="Tahoma" w:cs="Tahoma"/>
          <w:sz w:val="24"/>
          <w:szCs w:val="24"/>
        </w:rPr>
      </w:pPr>
      <w:r w:rsidRPr="00CF1A92">
        <w:rPr>
          <w:rFonts w:ascii="Tahoma" w:hAnsi="Tahoma" w:cs="Tahoma"/>
          <w:sz w:val="24"/>
          <w:szCs w:val="24"/>
        </w:rPr>
        <w:t>Une entreprise peut avoir un ou plusieurs tuteurs. Un tuteur appartient à une et une seule entreprise.</w:t>
      </w:r>
    </w:p>
    <w:p w14:paraId="17A80B0E" w14:textId="48AFC2CF" w:rsidR="00D62A8F" w:rsidRPr="00CF1A92" w:rsidRDefault="00D62A8F" w:rsidP="00D62A8F">
      <w:pPr>
        <w:pStyle w:val="Paragraphedeliste"/>
        <w:numPr>
          <w:ilvl w:val="0"/>
          <w:numId w:val="7"/>
        </w:numPr>
        <w:jc w:val="both"/>
        <w:rPr>
          <w:rFonts w:ascii="Tahoma" w:hAnsi="Tahoma" w:cs="Tahoma"/>
          <w:sz w:val="24"/>
          <w:szCs w:val="24"/>
        </w:rPr>
      </w:pPr>
      <w:r w:rsidRPr="00CF1A92">
        <w:rPr>
          <w:rFonts w:ascii="Tahoma" w:hAnsi="Tahoma" w:cs="Tahoma"/>
          <w:sz w:val="24"/>
          <w:szCs w:val="24"/>
        </w:rPr>
        <w:t>Un élève n’a qu’un et un seul stage. Un stage ne concerne qu’un et un seul élève.</w:t>
      </w:r>
    </w:p>
    <w:p w14:paraId="19D15359" w14:textId="295EA63D" w:rsidR="00D62A8F" w:rsidRPr="00CF1A92" w:rsidRDefault="00D62A8F" w:rsidP="00D62A8F">
      <w:pPr>
        <w:pStyle w:val="Paragraphedeliste"/>
        <w:numPr>
          <w:ilvl w:val="0"/>
          <w:numId w:val="7"/>
        </w:numPr>
        <w:jc w:val="both"/>
        <w:rPr>
          <w:rFonts w:ascii="Tahoma" w:hAnsi="Tahoma" w:cs="Tahoma"/>
          <w:sz w:val="24"/>
          <w:szCs w:val="24"/>
        </w:rPr>
      </w:pPr>
      <w:r w:rsidRPr="00CF1A92">
        <w:rPr>
          <w:rFonts w:ascii="Tahoma" w:hAnsi="Tahoma" w:cs="Tahoma"/>
          <w:sz w:val="24"/>
          <w:szCs w:val="24"/>
        </w:rPr>
        <w:t xml:space="preserve">Un tuteur peut être lié à un ou plusieurs stages. Un stage ne concerne qu’un et un seul tuteur. </w:t>
      </w:r>
    </w:p>
    <w:p w14:paraId="2F1C3898" w14:textId="78AF918B" w:rsidR="00D62A8F" w:rsidRPr="00CF1A92" w:rsidRDefault="00D62A8F" w:rsidP="00D62A8F">
      <w:pPr>
        <w:jc w:val="both"/>
        <w:rPr>
          <w:rFonts w:ascii="Tahoma" w:hAnsi="Tahoma" w:cs="Tahoma"/>
          <w:sz w:val="24"/>
          <w:szCs w:val="24"/>
        </w:rPr>
      </w:pPr>
    </w:p>
    <w:p w14:paraId="026F8141" w14:textId="1ABF67C8" w:rsidR="00D62A8F" w:rsidRPr="006E5F0C" w:rsidRDefault="00D62A8F" w:rsidP="00D62A8F">
      <w:pPr>
        <w:jc w:val="both"/>
        <w:rPr>
          <w:rFonts w:ascii="Tahoma" w:hAnsi="Tahoma" w:cs="Tahoma"/>
          <w:b/>
          <w:sz w:val="24"/>
          <w:szCs w:val="24"/>
          <w:u w:val="single"/>
        </w:rPr>
      </w:pPr>
      <w:r w:rsidRPr="006E5F0C">
        <w:rPr>
          <w:rFonts w:ascii="Tahoma" w:hAnsi="Tahoma" w:cs="Tahoma"/>
          <w:b/>
          <w:sz w:val="24"/>
          <w:szCs w:val="24"/>
          <w:u w:val="single"/>
        </w:rPr>
        <w:t>Choix d</w:t>
      </w:r>
      <w:r w:rsidR="00CF1A92" w:rsidRPr="006E5F0C">
        <w:rPr>
          <w:rFonts w:ascii="Tahoma" w:hAnsi="Tahoma" w:cs="Tahoma"/>
          <w:b/>
          <w:sz w:val="24"/>
          <w:szCs w:val="24"/>
          <w:u w:val="single"/>
        </w:rPr>
        <w:t>u</w:t>
      </w:r>
      <w:r w:rsidRPr="006E5F0C">
        <w:rPr>
          <w:rFonts w:ascii="Tahoma" w:hAnsi="Tahoma" w:cs="Tahoma"/>
          <w:b/>
          <w:sz w:val="24"/>
          <w:szCs w:val="24"/>
          <w:u w:val="single"/>
        </w:rPr>
        <w:t xml:space="preserve"> type de</w:t>
      </w:r>
      <w:r w:rsidR="00CF1A92" w:rsidRPr="006E5F0C">
        <w:rPr>
          <w:rFonts w:ascii="Tahoma" w:hAnsi="Tahoma" w:cs="Tahoma"/>
          <w:b/>
          <w:sz w:val="24"/>
          <w:szCs w:val="24"/>
          <w:u w:val="single"/>
        </w:rPr>
        <w:t xml:space="preserve"> certains </w:t>
      </w:r>
      <w:r w:rsidRPr="006E5F0C">
        <w:rPr>
          <w:rFonts w:ascii="Tahoma" w:hAnsi="Tahoma" w:cs="Tahoma"/>
          <w:b/>
          <w:sz w:val="24"/>
          <w:szCs w:val="24"/>
          <w:u w:val="single"/>
        </w:rPr>
        <w:t>champs :</w:t>
      </w:r>
    </w:p>
    <w:p w14:paraId="53BC25F3" w14:textId="36C83D20" w:rsidR="00D62A8F" w:rsidRPr="00CF1A92" w:rsidRDefault="00D62A8F" w:rsidP="00D62A8F">
      <w:pPr>
        <w:pStyle w:val="Paragraphedeliste"/>
        <w:numPr>
          <w:ilvl w:val="0"/>
          <w:numId w:val="8"/>
        </w:numPr>
        <w:jc w:val="both"/>
        <w:rPr>
          <w:rFonts w:ascii="Tahoma" w:hAnsi="Tahoma" w:cs="Tahoma"/>
          <w:sz w:val="24"/>
          <w:szCs w:val="24"/>
        </w:rPr>
      </w:pPr>
      <w:r w:rsidRPr="00CF1A92">
        <w:rPr>
          <w:rFonts w:ascii="Tahoma" w:hAnsi="Tahoma" w:cs="Tahoma"/>
          <w:sz w:val="24"/>
          <w:szCs w:val="24"/>
        </w:rPr>
        <w:lastRenderedPageBreak/>
        <w:t xml:space="preserve">Vous remarquerez que le champ </w:t>
      </w:r>
      <w:proofErr w:type="spellStart"/>
      <w:proofErr w:type="gramStart"/>
      <w:r w:rsidRPr="00DF433B">
        <w:rPr>
          <w:rFonts w:ascii="Tahoma" w:hAnsi="Tahoma" w:cs="Tahoma"/>
          <w:b/>
          <w:sz w:val="24"/>
          <w:szCs w:val="24"/>
        </w:rPr>
        <w:t>stage.date</w:t>
      </w:r>
      <w:proofErr w:type="gramEnd"/>
      <w:r w:rsidRPr="00DF433B">
        <w:rPr>
          <w:rFonts w:ascii="Tahoma" w:hAnsi="Tahoma" w:cs="Tahoma"/>
          <w:b/>
          <w:sz w:val="24"/>
          <w:szCs w:val="24"/>
        </w:rPr>
        <w:t>_ajout</w:t>
      </w:r>
      <w:proofErr w:type="spellEnd"/>
      <w:r w:rsidRPr="00CF1A92">
        <w:rPr>
          <w:rFonts w:ascii="Tahoma" w:hAnsi="Tahoma" w:cs="Tahoma"/>
          <w:sz w:val="24"/>
          <w:szCs w:val="24"/>
        </w:rPr>
        <w:t xml:space="preserve"> est de type « </w:t>
      </w:r>
      <w:r w:rsidRPr="00DF433B">
        <w:rPr>
          <w:rFonts w:ascii="Tahoma" w:hAnsi="Tahoma" w:cs="Tahoma"/>
          <w:b/>
          <w:sz w:val="24"/>
          <w:szCs w:val="24"/>
        </w:rPr>
        <w:t>String</w:t>
      </w:r>
      <w:r w:rsidRPr="00CF1A92">
        <w:rPr>
          <w:rFonts w:ascii="Tahoma" w:hAnsi="Tahoma" w:cs="Tahoma"/>
          <w:sz w:val="24"/>
          <w:szCs w:val="24"/>
        </w:rPr>
        <w:t> » au lieu de « </w:t>
      </w:r>
      <w:proofErr w:type="spellStart"/>
      <w:r w:rsidRPr="00DF433B">
        <w:rPr>
          <w:rFonts w:ascii="Tahoma" w:hAnsi="Tahoma" w:cs="Tahoma"/>
          <w:b/>
          <w:sz w:val="24"/>
          <w:szCs w:val="24"/>
        </w:rPr>
        <w:t>datetime</w:t>
      </w:r>
      <w:proofErr w:type="spellEnd"/>
      <w:r w:rsidRPr="00CF1A92">
        <w:rPr>
          <w:rFonts w:ascii="Tahoma" w:hAnsi="Tahoma" w:cs="Tahoma"/>
          <w:sz w:val="24"/>
          <w:szCs w:val="24"/>
        </w:rPr>
        <w:t> ». Nous avions, au départ, commencé à manipuler la donnée en type « </w:t>
      </w:r>
      <w:proofErr w:type="spellStart"/>
      <w:r w:rsidRPr="00DF433B">
        <w:rPr>
          <w:rFonts w:ascii="Tahoma" w:hAnsi="Tahoma" w:cs="Tahoma"/>
          <w:b/>
          <w:sz w:val="24"/>
          <w:szCs w:val="24"/>
        </w:rPr>
        <w:t>datetime</w:t>
      </w:r>
      <w:proofErr w:type="spellEnd"/>
      <w:r w:rsidRPr="00CF1A92">
        <w:rPr>
          <w:rFonts w:ascii="Tahoma" w:hAnsi="Tahoma" w:cs="Tahoma"/>
          <w:sz w:val="24"/>
          <w:szCs w:val="24"/>
        </w:rPr>
        <w:t> ». Toutefois, ayant du mal à manipuler la donnée, et enchaînant erreur sur erreur, nous avons opté pour plus de faciliter en utilisant le type « </w:t>
      </w:r>
      <w:r w:rsidRPr="00DF433B">
        <w:rPr>
          <w:rFonts w:ascii="Tahoma" w:hAnsi="Tahoma" w:cs="Tahoma"/>
          <w:b/>
          <w:sz w:val="24"/>
          <w:szCs w:val="24"/>
        </w:rPr>
        <w:t>String</w:t>
      </w:r>
      <w:r w:rsidRPr="00CF1A92">
        <w:rPr>
          <w:rFonts w:ascii="Tahoma" w:hAnsi="Tahoma" w:cs="Tahoma"/>
          <w:sz w:val="24"/>
          <w:szCs w:val="24"/>
        </w:rPr>
        <w:t> ».</w:t>
      </w:r>
    </w:p>
    <w:p w14:paraId="10F3C7F8" w14:textId="12726923" w:rsidR="00D75CCE" w:rsidRPr="00D75CCE" w:rsidRDefault="00A83E60" w:rsidP="00D75CCE">
      <w:pPr>
        <w:pStyle w:val="Paragraphedeliste"/>
        <w:numPr>
          <w:ilvl w:val="0"/>
          <w:numId w:val="8"/>
        </w:numPr>
        <w:jc w:val="both"/>
        <w:rPr>
          <w:rFonts w:ascii="Tahoma" w:hAnsi="Tahoma" w:cs="Tahoma"/>
          <w:sz w:val="24"/>
          <w:szCs w:val="24"/>
        </w:rPr>
      </w:pPr>
      <w:r w:rsidRPr="00CF1A92">
        <w:rPr>
          <w:rFonts w:ascii="Tahoma" w:hAnsi="Tahoma" w:cs="Tahoma"/>
          <w:sz w:val="24"/>
          <w:szCs w:val="24"/>
        </w:rPr>
        <w:t xml:space="preserve">Les champs </w:t>
      </w:r>
      <w:proofErr w:type="spellStart"/>
      <w:r w:rsidRPr="00DF433B">
        <w:rPr>
          <w:rFonts w:ascii="Tahoma" w:hAnsi="Tahoma" w:cs="Tahoma"/>
          <w:b/>
          <w:sz w:val="24"/>
          <w:szCs w:val="24"/>
        </w:rPr>
        <w:t>tuteur.tel_tuteur</w:t>
      </w:r>
      <w:proofErr w:type="spellEnd"/>
      <w:r w:rsidRPr="00CF1A92">
        <w:rPr>
          <w:rFonts w:ascii="Tahoma" w:hAnsi="Tahoma" w:cs="Tahoma"/>
          <w:sz w:val="24"/>
          <w:szCs w:val="24"/>
        </w:rPr>
        <w:t xml:space="preserve"> &amp; </w:t>
      </w:r>
      <w:proofErr w:type="spellStart"/>
      <w:r w:rsidRPr="00DF433B">
        <w:rPr>
          <w:rFonts w:ascii="Tahoma" w:hAnsi="Tahoma" w:cs="Tahoma"/>
          <w:b/>
          <w:sz w:val="24"/>
          <w:szCs w:val="24"/>
        </w:rPr>
        <w:t>entreprise.tel_entreprise</w:t>
      </w:r>
      <w:proofErr w:type="spellEnd"/>
      <w:r w:rsidRPr="00CF1A92">
        <w:rPr>
          <w:rFonts w:ascii="Tahoma" w:hAnsi="Tahoma" w:cs="Tahoma"/>
          <w:sz w:val="24"/>
          <w:szCs w:val="24"/>
        </w:rPr>
        <w:t xml:space="preserve"> sont de type « </w:t>
      </w:r>
      <w:r w:rsidRPr="00DF433B">
        <w:rPr>
          <w:rFonts w:ascii="Tahoma" w:hAnsi="Tahoma" w:cs="Tahoma"/>
          <w:b/>
          <w:sz w:val="24"/>
          <w:szCs w:val="24"/>
        </w:rPr>
        <w:t>String</w:t>
      </w:r>
      <w:r w:rsidRPr="00CF1A92">
        <w:rPr>
          <w:rFonts w:ascii="Tahoma" w:hAnsi="Tahoma" w:cs="Tahoma"/>
          <w:sz w:val="24"/>
          <w:szCs w:val="24"/>
        </w:rPr>
        <w:t> ». Cela s’explique par le fait que, dans le</w:t>
      </w:r>
      <w:r w:rsidR="003A7095" w:rsidRPr="00CF1A92">
        <w:rPr>
          <w:rFonts w:ascii="Tahoma" w:hAnsi="Tahoma" w:cs="Tahoma"/>
          <w:sz w:val="24"/>
          <w:szCs w:val="24"/>
        </w:rPr>
        <w:t>s</w:t>
      </w:r>
      <w:r w:rsidRPr="00CF1A92">
        <w:rPr>
          <w:rFonts w:ascii="Tahoma" w:hAnsi="Tahoma" w:cs="Tahoma"/>
          <w:sz w:val="24"/>
          <w:szCs w:val="24"/>
        </w:rPr>
        <w:t xml:space="preserve"> formulaire</w:t>
      </w:r>
      <w:r w:rsidR="003A7095" w:rsidRPr="00CF1A92">
        <w:rPr>
          <w:rFonts w:ascii="Tahoma" w:hAnsi="Tahoma" w:cs="Tahoma"/>
          <w:sz w:val="24"/>
          <w:szCs w:val="24"/>
        </w:rPr>
        <w:t>s d’ajout</w:t>
      </w:r>
      <w:r w:rsidRPr="00CF1A92">
        <w:rPr>
          <w:rFonts w:ascii="Tahoma" w:hAnsi="Tahoma" w:cs="Tahoma"/>
          <w:sz w:val="24"/>
          <w:szCs w:val="24"/>
        </w:rPr>
        <w:t>, lorsque l’on rentrait le numéro alors que le</w:t>
      </w:r>
      <w:r w:rsidR="003A7095" w:rsidRPr="00CF1A92">
        <w:rPr>
          <w:rFonts w:ascii="Tahoma" w:hAnsi="Tahoma" w:cs="Tahoma"/>
          <w:sz w:val="24"/>
          <w:szCs w:val="24"/>
        </w:rPr>
        <w:t>s</w:t>
      </w:r>
      <w:r w:rsidRPr="00CF1A92">
        <w:rPr>
          <w:rFonts w:ascii="Tahoma" w:hAnsi="Tahoma" w:cs="Tahoma"/>
          <w:sz w:val="24"/>
          <w:szCs w:val="24"/>
        </w:rPr>
        <w:t xml:space="preserve"> champs </w:t>
      </w:r>
      <w:r w:rsidR="003A7095" w:rsidRPr="00CF1A92">
        <w:rPr>
          <w:rFonts w:ascii="Tahoma" w:hAnsi="Tahoma" w:cs="Tahoma"/>
          <w:sz w:val="24"/>
          <w:szCs w:val="24"/>
        </w:rPr>
        <w:t xml:space="preserve">en question </w:t>
      </w:r>
      <w:r w:rsidRPr="00CF1A92">
        <w:rPr>
          <w:rFonts w:ascii="Tahoma" w:hAnsi="Tahoma" w:cs="Tahoma"/>
          <w:sz w:val="24"/>
          <w:szCs w:val="24"/>
        </w:rPr>
        <w:t>étai</w:t>
      </w:r>
      <w:r w:rsidR="003A7095" w:rsidRPr="00CF1A92">
        <w:rPr>
          <w:rFonts w:ascii="Tahoma" w:hAnsi="Tahoma" w:cs="Tahoma"/>
          <w:sz w:val="24"/>
          <w:szCs w:val="24"/>
        </w:rPr>
        <w:t>en</w:t>
      </w:r>
      <w:r w:rsidRPr="00CF1A92">
        <w:rPr>
          <w:rFonts w:ascii="Tahoma" w:hAnsi="Tahoma" w:cs="Tahoma"/>
          <w:sz w:val="24"/>
          <w:szCs w:val="24"/>
        </w:rPr>
        <w:t>t de type « </w:t>
      </w:r>
      <w:proofErr w:type="spellStart"/>
      <w:r w:rsidRPr="00DF433B">
        <w:rPr>
          <w:rFonts w:ascii="Tahoma" w:hAnsi="Tahoma" w:cs="Tahoma"/>
          <w:b/>
          <w:sz w:val="24"/>
          <w:szCs w:val="24"/>
        </w:rPr>
        <w:t>int</w:t>
      </w:r>
      <w:proofErr w:type="spellEnd"/>
      <w:r w:rsidRPr="00CF1A92">
        <w:rPr>
          <w:rFonts w:ascii="Tahoma" w:hAnsi="Tahoma" w:cs="Tahoma"/>
          <w:sz w:val="24"/>
          <w:szCs w:val="24"/>
        </w:rPr>
        <w:t> », le chiffre « 0 » en début de numéro n’était pas conservé.</w:t>
      </w:r>
    </w:p>
    <w:p w14:paraId="029C6104" w14:textId="44428B5A" w:rsidR="00D75CCE" w:rsidRDefault="00D75CCE" w:rsidP="00D75CCE">
      <w:pPr>
        <w:ind w:left="360"/>
        <w:jc w:val="both"/>
        <w:rPr>
          <w:rFonts w:ascii="Tahoma" w:hAnsi="Tahoma" w:cs="Tahoma"/>
          <w:sz w:val="24"/>
          <w:szCs w:val="24"/>
        </w:rPr>
      </w:pPr>
    </w:p>
    <w:p w14:paraId="47E8DEAE" w14:textId="4A380EA7" w:rsidR="00D75CCE" w:rsidRPr="00D75CCE" w:rsidRDefault="00D75CCE" w:rsidP="00D75CCE">
      <w:pPr>
        <w:pStyle w:val="Paragraphedeliste"/>
        <w:numPr>
          <w:ilvl w:val="0"/>
          <w:numId w:val="6"/>
        </w:numPr>
        <w:jc w:val="both"/>
        <w:rPr>
          <w:rFonts w:ascii="Tahoma" w:hAnsi="Tahoma" w:cs="Tahoma"/>
          <w:b/>
          <w:sz w:val="26"/>
          <w:szCs w:val="26"/>
          <w:u w:val="single"/>
        </w:rPr>
      </w:pPr>
      <w:r w:rsidRPr="00D75CCE">
        <w:rPr>
          <w:rFonts w:ascii="Tahoma" w:hAnsi="Tahoma" w:cs="Tahoma"/>
          <w:b/>
          <w:sz w:val="26"/>
          <w:szCs w:val="26"/>
          <w:u w:val="single"/>
        </w:rPr>
        <w:t xml:space="preserve">Présentation du diagramme d’utilisation </w:t>
      </w:r>
    </w:p>
    <w:p w14:paraId="6396EA38" w14:textId="2FA4401C" w:rsidR="00D75CCE" w:rsidRDefault="00D75CCE" w:rsidP="00D75CCE">
      <w:pPr>
        <w:pStyle w:val="Paragraphedeliste"/>
        <w:jc w:val="both"/>
        <w:rPr>
          <w:rFonts w:ascii="Tahoma" w:hAnsi="Tahoma" w:cs="Tahoma"/>
          <w:b/>
          <w:sz w:val="26"/>
          <w:szCs w:val="26"/>
          <w:u w:val="single"/>
        </w:rPr>
      </w:pPr>
    </w:p>
    <w:p w14:paraId="4B3C3CE0" w14:textId="6378E42F" w:rsidR="00D75CCE" w:rsidRPr="00D75CCE" w:rsidRDefault="00D75CCE" w:rsidP="00D75CCE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FD6C727" wp14:editId="00A743DA">
            <wp:extent cx="6119495" cy="3824605"/>
            <wp:effectExtent l="0" t="0" r="0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m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43E9" w14:textId="07DCFD52" w:rsidR="006E5F0C" w:rsidRDefault="005E3F2D" w:rsidP="005E3F2D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Bien que Symfony 4 ne prend pas en charge la gestion des sessions, nous avons réalisé le diagramme des cas d’utilisation conformément à ce qui nous était initialement demandé. Si aucune session ne peut être trouvée sur le site, la page concernant la consultation des stages existe bel et bien. </w:t>
      </w:r>
    </w:p>
    <w:p w14:paraId="43EED7CE" w14:textId="66FF4ED7" w:rsidR="005E3F2D" w:rsidRDefault="005E3F2D" w:rsidP="005E3F2D">
      <w:pPr>
        <w:jc w:val="both"/>
        <w:rPr>
          <w:rFonts w:ascii="Tahoma" w:hAnsi="Tahoma" w:cs="Tahoma"/>
          <w:sz w:val="24"/>
          <w:szCs w:val="24"/>
        </w:rPr>
      </w:pPr>
    </w:p>
    <w:p w14:paraId="6B808F21" w14:textId="3DFFDCF3" w:rsidR="00B43092" w:rsidRDefault="00B43092" w:rsidP="005E3F2D">
      <w:pPr>
        <w:jc w:val="both"/>
        <w:rPr>
          <w:rFonts w:ascii="Tahoma" w:hAnsi="Tahoma" w:cs="Tahoma"/>
          <w:sz w:val="24"/>
          <w:szCs w:val="24"/>
        </w:rPr>
      </w:pPr>
    </w:p>
    <w:p w14:paraId="1BCC28C7" w14:textId="02450D40" w:rsidR="00B43092" w:rsidRDefault="00B43092" w:rsidP="005E3F2D">
      <w:pPr>
        <w:jc w:val="both"/>
        <w:rPr>
          <w:rFonts w:ascii="Tahoma" w:hAnsi="Tahoma" w:cs="Tahoma"/>
          <w:sz w:val="24"/>
          <w:szCs w:val="24"/>
        </w:rPr>
      </w:pPr>
    </w:p>
    <w:p w14:paraId="2E19F125" w14:textId="77777777" w:rsidR="00B43092" w:rsidRDefault="00B43092" w:rsidP="005E3F2D">
      <w:pPr>
        <w:jc w:val="both"/>
        <w:rPr>
          <w:rFonts w:ascii="Tahoma" w:hAnsi="Tahoma" w:cs="Tahoma"/>
          <w:sz w:val="24"/>
          <w:szCs w:val="24"/>
        </w:rPr>
      </w:pPr>
    </w:p>
    <w:p w14:paraId="58BF2AD2" w14:textId="38DA9C12" w:rsidR="00B43092" w:rsidRDefault="00B43092" w:rsidP="005E3F2D">
      <w:pPr>
        <w:jc w:val="both"/>
        <w:rPr>
          <w:rFonts w:ascii="Tahoma" w:hAnsi="Tahoma" w:cs="Tahoma"/>
          <w:sz w:val="24"/>
          <w:szCs w:val="24"/>
        </w:rPr>
      </w:pPr>
    </w:p>
    <w:p w14:paraId="60F9EB2E" w14:textId="00B94654" w:rsidR="00B43092" w:rsidRPr="00B43092" w:rsidRDefault="00B43092" w:rsidP="00B43092">
      <w:pPr>
        <w:pStyle w:val="Paragraphedeliste"/>
        <w:numPr>
          <w:ilvl w:val="0"/>
          <w:numId w:val="5"/>
        </w:numPr>
        <w:jc w:val="center"/>
        <w:rPr>
          <w:rFonts w:ascii="Tahoma" w:hAnsi="Tahoma" w:cs="Tahoma"/>
          <w:b/>
          <w:sz w:val="36"/>
          <w:szCs w:val="36"/>
        </w:rPr>
      </w:pPr>
      <w:r w:rsidRPr="008A20A7">
        <w:rPr>
          <w:rFonts w:ascii="Tahoma" w:hAnsi="Tahoma" w:cs="Tahoma"/>
          <w:b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0D5DA7" wp14:editId="4D8DCBFB">
                <wp:simplePos x="0" y="0"/>
                <wp:positionH relativeFrom="page">
                  <wp:posOffset>1860698</wp:posOffset>
                </wp:positionH>
                <wp:positionV relativeFrom="paragraph">
                  <wp:posOffset>-71090</wp:posOffset>
                </wp:positionV>
                <wp:extent cx="3731717" cy="449705"/>
                <wp:effectExtent l="19050" t="19050" r="21590" b="266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1717" cy="44970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E0D536B" id="Rectangle 5" o:spid="_x0000_s1026" style="position:absolute;margin-left:146.5pt;margin-top:-5.6pt;width:293.85pt;height:35.4pt;z-index:25166131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" filled="f" strokecolor="#2e74b5 [2408]" strokeweight="3pt">
                <w10:wrap anchorx="page"/>
              </v:rect>
            </w:pict>
          </mc:Fallback>
        </mc:AlternateContent>
      </w:r>
      <w:r w:rsidRPr="00B43092">
        <w:rPr>
          <w:rFonts w:ascii="Tahoma" w:hAnsi="Tahoma" w:cs="Tahoma"/>
          <w:b/>
          <w:sz w:val="36"/>
          <w:szCs w:val="36"/>
        </w:rPr>
        <w:t>Rapport d’implémentation</w:t>
      </w:r>
    </w:p>
    <w:p w14:paraId="63F13325" w14:textId="25A5D344" w:rsidR="00B43092" w:rsidRDefault="00B43092" w:rsidP="00B43092">
      <w:pPr>
        <w:ind w:left="360"/>
        <w:jc w:val="both"/>
        <w:rPr>
          <w:rFonts w:ascii="Tahoma" w:hAnsi="Tahoma" w:cs="Tahoma"/>
          <w:sz w:val="24"/>
          <w:szCs w:val="24"/>
        </w:rPr>
      </w:pPr>
    </w:p>
    <w:p w14:paraId="65A6ABD8" w14:textId="77777777" w:rsidR="00AE4BEE" w:rsidRDefault="00AE4BEE" w:rsidP="00B43092">
      <w:pPr>
        <w:ind w:left="360"/>
        <w:jc w:val="both"/>
        <w:rPr>
          <w:rFonts w:ascii="Tahoma" w:hAnsi="Tahoma" w:cs="Tahoma"/>
          <w:sz w:val="24"/>
          <w:szCs w:val="24"/>
        </w:rPr>
      </w:pPr>
    </w:p>
    <w:p w14:paraId="130BB076" w14:textId="240549DB" w:rsidR="00B43092" w:rsidRDefault="00B43092" w:rsidP="00B43092">
      <w:pPr>
        <w:pStyle w:val="Paragraphedeliste"/>
        <w:numPr>
          <w:ilvl w:val="0"/>
          <w:numId w:val="9"/>
        </w:numPr>
        <w:jc w:val="both"/>
        <w:rPr>
          <w:rFonts w:ascii="Tahoma" w:hAnsi="Tahoma" w:cs="Tahoma"/>
          <w:b/>
          <w:sz w:val="26"/>
          <w:szCs w:val="26"/>
          <w:u w:val="single"/>
        </w:rPr>
      </w:pPr>
      <w:r w:rsidRPr="00B43092">
        <w:rPr>
          <w:rFonts w:ascii="Tahoma" w:hAnsi="Tahoma" w:cs="Tahoma"/>
          <w:b/>
          <w:sz w:val="26"/>
          <w:szCs w:val="26"/>
          <w:u w:val="single"/>
        </w:rPr>
        <w:t>Schéma organisationnel de la structure du projet : l’arborescence des dossiers</w:t>
      </w:r>
    </w:p>
    <w:p w14:paraId="584DCF37" w14:textId="457D9636" w:rsidR="004C1E40" w:rsidRDefault="004C1E40" w:rsidP="004C1E40">
      <w:pPr>
        <w:ind w:left="360"/>
        <w:jc w:val="both"/>
        <w:rPr>
          <w:rFonts w:ascii="Tahoma" w:hAnsi="Tahoma" w:cs="Tahoma"/>
          <w:b/>
          <w:sz w:val="26"/>
          <w:szCs w:val="26"/>
          <w:u w:val="single"/>
        </w:rPr>
      </w:pPr>
    </w:p>
    <w:p w14:paraId="7DF87286" w14:textId="42BF6654" w:rsidR="004C1E40" w:rsidRPr="004C1E40" w:rsidRDefault="004C1E40" w:rsidP="004C1E40">
      <w:pPr>
        <w:ind w:left="360"/>
        <w:jc w:val="both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noProof/>
          <w:sz w:val="26"/>
          <w:szCs w:val="26"/>
          <w:u w:val="single"/>
        </w:rPr>
        <w:drawing>
          <wp:anchor distT="0" distB="0" distL="114300" distR="114300" simplePos="0" relativeHeight="251662336" behindDoc="0" locked="0" layoutInCell="1" allowOverlap="1" wp14:anchorId="43C58912" wp14:editId="29F2A546">
            <wp:simplePos x="765544" y="2743200"/>
            <wp:positionH relativeFrom="margin">
              <wp:align>center</wp:align>
            </wp:positionH>
            <wp:positionV relativeFrom="margin">
              <wp:align>center</wp:align>
            </wp:positionV>
            <wp:extent cx="4963218" cy="4944165"/>
            <wp:effectExtent l="0" t="0" r="8890" b="889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rboressenc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F4DA7" w14:textId="331F3469" w:rsidR="00B43092" w:rsidRPr="00B43092" w:rsidRDefault="00B43092" w:rsidP="00B43092">
      <w:pPr>
        <w:pStyle w:val="Paragraphedeliste"/>
        <w:jc w:val="both"/>
        <w:rPr>
          <w:rFonts w:ascii="Tahoma" w:hAnsi="Tahoma" w:cs="Tahoma"/>
          <w:sz w:val="24"/>
          <w:szCs w:val="24"/>
        </w:rPr>
      </w:pPr>
    </w:p>
    <w:p w14:paraId="2F755B7C" w14:textId="5CBB2C18" w:rsidR="00A83E60" w:rsidRDefault="00A83E60" w:rsidP="003A7095">
      <w:pPr>
        <w:pStyle w:val="Paragraphedeliste"/>
        <w:jc w:val="both"/>
      </w:pPr>
    </w:p>
    <w:p w14:paraId="1397815E" w14:textId="364AB529" w:rsidR="004C1E40" w:rsidRDefault="004C1E40" w:rsidP="003A7095">
      <w:pPr>
        <w:pStyle w:val="Paragraphedeliste"/>
        <w:jc w:val="both"/>
      </w:pPr>
    </w:p>
    <w:p w14:paraId="6B14C0B5" w14:textId="077AEAAC" w:rsidR="004C1E40" w:rsidRDefault="004C1E40" w:rsidP="003A7095">
      <w:pPr>
        <w:pStyle w:val="Paragraphedeliste"/>
        <w:jc w:val="both"/>
      </w:pPr>
    </w:p>
    <w:p w14:paraId="16D721E8" w14:textId="77777777" w:rsidR="004C1E40" w:rsidRPr="004C1E40" w:rsidRDefault="004C1E40" w:rsidP="004C1E40"/>
    <w:p w14:paraId="679770D0" w14:textId="77777777" w:rsidR="004C1E40" w:rsidRPr="004C1E40" w:rsidRDefault="004C1E40" w:rsidP="004C1E40"/>
    <w:p w14:paraId="378015CE" w14:textId="77777777" w:rsidR="004C1E40" w:rsidRPr="004C1E40" w:rsidRDefault="004C1E40" w:rsidP="004C1E40"/>
    <w:p w14:paraId="442B01E0" w14:textId="77777777" w:rsidR="004C1E40" w:rsidRPr="004C1E40" w:rsidRDefault="004C1E40" w:rsidP="004C1E40"/>
    <w:p w14:paraId="62D35D78" w14:textId="77777777" w:rsidR="004C1E40" w:rsidRPr="004C1E40" w:rsidRDefault="004C1E40" w:rsidP="004C1E40"/>
    <w:p w14:paraId="1446038E" w14:textId="77777777" w:rsidR="004C1E40" w:rsidRPr="004C1E40" w:rsidRDefault="004C1E40" w:rsidP="004C1E40"/>
    <w:p w14:paraId="587CF122" w14:textId="77777777" w:rsidR="004C1E40" w:rsidRPr="004C1E40" w:rsidRDefault="004C1E40" w:rsidP="004C1E40"/>
    <w:p w14:paraId="21772D61" w14:textId="77777777" w:rsidR="004C1E40" w:rsidRPr="004C1E40" w:rsidRDefault="004C1E40" w:rsidP="004C1E40"/>
    <w:p w14:paraId="5901CE23" w14:textId="77777777" w:rsidR="004C1E40" w:rsidRPr="004C1E40" w:rsidRDefault="004C1E40" w:rsidP="004C1E40"/>
    <w:p w14:paraId="0B5DBCE6" w14:textId="77777777" w:rsidR="004C1E40" w:rsidRPr="004C1E40" w:rsidRDefault="004C1E40" w:rsidP="004C1E40"/>
    <w:p w14:paraId="5E70512A" w14:textId="77777777" w:rsidR="004C1E40" w:rsidRPr="004C1E40" w:rsidRDefault="004C1E40" w:rsidP="004C1E40"/>
    <w:p w14:paraId="4CEF332E" w14:textId="77777777" w:rsidR="004C1E40" w:rsidRPr="004C1E40" w:rsidRDefault="004C1E40" w:rsidP="004C1E40"/>
    <w:p w14:paraId="6DA47C22" w14:textId="77777777" w:rsidR="004C1E40" w:rsidRPr="004C1E40" w:rsidRDefault="004C1E40" w:rsidP="004C1E40"/>
    <w:p w14:paraId="27558B99" w14:textId="77777777" w:rsidR="004C1E40" w:rsidRPr="004C1E40" w:rsidRDefault="004C1E40" w:rsidP="004C1E40"/>
    <w:p w14:paraId="0172FCD2" w14:textId="20D0B04B" w:rsidR="004C1E40" w:rsidRDefault="004C1E40" w:rsidP="004C1E40"/>
    <w:p w14:paraId="0107E380" w14:textId="26AF4618" w:rsidR="004C1E40" w:rsidRDefault="004C1E40" w:rsidP="004C1E40"/>
    <w:p w14:paraId="2D20E116" w14:textId="33624862" w:rsidR="004C1E40" w:rsidRDefault="004C1E40" w:rsidP="004C1E40">
      <w:r>
        <w:t xml:space="preserve">Voici l’arborescence de notre projet. </w:t>
      </w:r>
      <w:r w:rsidR="00D04E72">
        <w:t>Nous avons 4 entités qui nous permettent de structurer les tables dans la base de données.</w:t>
      </w:r>
      <w:r w:rsidR="005C4307">
        <w:t xml:space="preserve"> Les </w:t>
      </w:r>
      <w:proofErr w:type="spellStart"/>
      <w:r w:rsidR="00E50C3C">
        <w:t>c</w:t>
      </w:r>
      <w:r w:rsidR="005C4307">
        <w:t>ontroller</w:t>
      </w:r>
      <w:r w:rsidR="00E50C3C">
        <w:t>s</w:t>
      </w:r>
      <w:proofErr w:type="spellEnd"/>
      <w:r w:rsidR="005C4307">
        <w:t xml:space="preserve"> présents permettront de manipuler ces entités et donc les tables liées à celles-ci. Il y a plusieurs vues</w:t>
      </w:r>
      <w:r w:rsidR="004D5891">
        <w:t>, notamment vues nommées « liste » et « ajout », pour permettre d’afficher les tables et d’ajouter des données dans celles-ci</w:t>
      </w:r>
      <w:r w:rsidR="00F02377">
        <w:t xml:space="preserve">. </w:t>
      </w:r>
    </w:p>
    <w:p w14:paraId="5C7F9B1C" w14:textId="266E7443" w:rsidR="00704D64" w:rsidRDefault="00704D64" w:rsidP="004C1E40"/>
    <w:p w14:paraId="766F082D" w14:textId="1C999E63" w:rsidR="00704D64" w:rsidRDefault="00704D64" w:rsidP="004C1E40"/>
    <w:p w14:paraId="4C5DEF24" w14:textId="0F7AEA09" w:rsidR="00704D64" w:rsidRDefault="00704D64" w:rsidP="00704D64">
      <w:pPr>
        <w:pStyle w:val="Paragraphedeliste"/>
        <w:numPr>
          <w:ilvl w:val="0"/>
          <w:numId w:val="9"/>
        </w:numPr>
        <w:rPr>
          <w:rFonts w:ascii="Tahoma" w:hAnsi="Tahoma" w:cs="Tahoma"/>
          <w:b/>
          <w:sz w:val="26"/>
          <w:szCs w:val="26"/>
          <w:u w:val="single"/>
        </w:rPr>
      </w:pPr>
      <w:r w:rsidRPr="00704D64">
        <w:rPr>
          <w:rFonts w:ascii="Tahoma" w:hAnsi="Tahoma" w:cs="Tahoma"/>
          <w:b/>
          <w:sz w:val="26"/>
          <w:szCs w:val="26"/>
          <w:u w:val="single"/>
        </w:rPr>
        <w:lastRenderedPageBreak/>
        <w:t>Divers extraits de codes et de vues</w:t>
      </w:r>
    </w:p>
    <w:p w14:paraId="79711DE1" w14:textId="03942CF0" w:rsidR="00704D64" w:rsidRDefault="00704D64" w:rsidP="00704D64">
      <w:pPr>
        <w:pStyle w:val="Paragraphedeliste"/>
        <w:rPr>
          <w:rFonts w:ascii="Tahoma" w:hAnsi="Tahoma" w:cs="Tahoma"/>
          <w:b/>
          <w:sz w:val="24"/>
          <w:szCs w:val="24"/>
          <w:u w:val="single"/>
        </w:rPr>
      </w:pPr>
    </w:p>
    <w:p w14:paraId="668CB1C0" w14:textId="3E8C064A" w:rsidR="00704D64" w:rsidRDefault="00704D64" w:rsidP="00704D64">
      <w:pPr>
        <w:pStyle w:val="Paragraphedeliste"/>
        <w:rPr>
          <w:rFonts w:ascii="Tahoma" w:hAnsi="Tahoma" w:cs="Tahoma"/>
          <w:b/>
          <w:sz w:val="24"/>
          <w:szCs w:val="24"/>
          <w:u w:val="single"/>
        </w:rPr>
      </w:pPr>
    </w:p>
    <w:p w14:paraId="1CDA222C" w14:textId="2597B365" w:rsidR="00704D64" w:rsidRDefault="00704D64" w:rsidP="00704D64">
      <w:pPr>
        <w:pStyle w:val="Paragraphedeliste"/>
        <w:rPr>
          <w:rFonts w:ascii="Tahoma" w:hAnsi="Tahoma" w:cs="Tahoma"/>
          <w:sz w:val="24"/>
          <w:szCs w:val="24"/>
        </w:rPr>
      </w:pPr>
      <w:r w:rsidRPr="00704D64">
        <w:rPr>
          <w:rFonts w:ascii="Tahoma" w:hAnsi="Tahoma" w:cs="Tahoma"/>
          <w:b/>
          <w:sz w:val="24"/>
          <w:szCs w:val="24"/>
          <w:u w:val="single"/>
        </w:rPr>
        <w:t>Ex1</w:t>
      </w:r>
      <w:r w:rsidRPr="00704D64">
        <w:rPr>
          <w:rFonts w:ascii="Tahoma" w:hAnsi="Tahoma" w:cs="Tahoma"/>
          <w:b/>
          <w:sz w:val="24"/>
          <w:szCs w:val="24"/>
        </w:rPr>
        <w:t xml:space="preserve"> : </w:t>
      </w:r>
      <w:r w:rsidRPr="00704D64">
        <w:rPr>
          <w:rFonts w:ascii="Tahoma" w:hAnsi="Tahoma" w:cs="Tahoma"/>
          <w:sz w:val="24"/>
          <w:szCs w:val="24"/>
        </w:rPr>
        <w:t>La liste des entreprises</w:t>
      </w:r>
    </w:p>
    <w:p w14:paraId="47C9DEE5" w14:textId="0E366E54" w:rsidR="00704D64" w:rsidRDefault="00704D64" w:rsidP="00704D64">
      <w:pPr>
        <w:pStyle w:val="Paragraphedeliste"/>
        <w:rPr>
          <w:rFonts w:ascii="Tahoma" w:hAnsi="Tahoma" w:cs="Tahoma"/>
          <w:b/>
          <w:sz w:val="24"/>
          <w:szCs w:val="24"/>
        </w:rPr>
      </w:pPr>
    </w:p>
    <w:p w14:paraId="59335618" w14:textId="0402ECFF" w:rsidR="00C64F25" w:rsidRDefault="00C64F25" w:rsidP="00704D64">
      <w:pPr>
        <w:pStyle w:val="Paragraphedeliste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w:drawing>
          <wp:inline distT="0" distB="0" distL="0" distR="0" wp14:anchorId="7F4AB46C" wp14:editId="0C6E7370">
            <wp:extent cx="6714912" cy="4359083"/>
            <wp:effectExtent l="0" t="0" r="0" b="38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de vue entreprise.PNG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343" cy="43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570C" w14:textId="044F4BB6" w:rsidR="00C64F25" w:rsidRDefault="00C64F25" w:rsidP="00704D64">
      <w:pPr>
        <w:pStyle w:val="Paragraphedeliste"/>
        <w:rPr>
          <w:rFonts w:ascii="Tahoma" w:hAnsi="Tahoma" w:cs="Tahoma"/>
          <w:b/>
          <w:sz w:val="24"/>
          <w:szCs w:val="24"/>
        </w:rPr>
      </w:pPr>
    </w:p>
    <w:p w14:paraId="7118252F" w14:textId="53540478" w:rsidR="00C64F25" w:rsidRDefault="00C64F25" w:rsidP="00704D64">
      <w:pPr>
        <w:pStyle w:val="Paragraphedeliste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w:drawing>
          <wp:inline distT="0" distB="0" distL="0" distR="0" wp14:anchorId="593C4A1B" wp14:editId="45253D62">
            <wp:extent cx="6839585" cy="3122930"/>
            <wp:effectExtent l="0" t="0" r="0" b="127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roller liste entrepris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129D" w14:textId="535EC5E1" w:rsidR="00C64F25" w:rsidRDefault="00C64F25" w:rsidP="00704D64">
      <w:pPr>
        <w:pStyle w:val="Paragraphedeliste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w:lastRenderedPageBreak/>
        <w:drawing>
          <wp:inline distT="0" distB="0" distL="0" distR="0" wp14:anchorId="75DA378E" wp14:editId="344C78A1">
            <wp:extent cx="6839585" cy="3191510"/>
            <wp:effectExtent l="0" t="0" r="0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ntreprise list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82AE" w14:textId="77777777" w:rsidR="00C64F25" w:rsidRDefault="00C64F25" w:rsidP="00704D64">
      <w:pPr>
        <w:pStyle w:val="Paragraphedeliste"/>
        <w:rPr>
          <w:rFonts w:ascii="Tahoma" w:hAnsi="Tahoma" w:cs="Tahoma"/>
          <w:b/>
          <w:sz w:val="24"/>
          <w:szCs w:val="24"/>
          <w:u w:val="single"/>
        </w:rPr>
      </w:pPr>
    </w:p>
    <w:p w14:paraId="26A31B27" w14:textId="76049F55" w:rsidR="00C64F25" w:rsidRDefault="00C64F25" w:rsidP="00704D64">
      <w:pPr>
        <w:pStyle w:val="Paragraphedeliste"/>
        <w:rPr>
          <w:rFonts w:ascii="Tahoma" w:hAnsi="Tahoma" w:cs="Tahoma"/>
          <w:b/>
          <w:sz w:val="24"/>
          <w:szCs w:val="24"/>
          <w:u w:val="single"/>
        </w:rPr>
      </w:pPr>
    </w:p>
    <w:p w14:paraId="1846B4D2" w14:textId="2B9CACFF" w:rsidR="00C64F25" w:rsidRDefault="00485412" w:rsidP="00E2007A">
      <w:pPr>
        <w:pStyle w:val="Paragraphedeliste"/>
        <w:rPr>
          <w:rFonts w:ascii="Tahoma" w:hAnsi="Tahoma" w:cs="Tahoma"/>
          <w:sz w:val="24"/>
          <w:szCs w:val="24"/>
        </w:rPr>
      </w:pPr>
      <w:r w:rsidRPr="00485412">
        <w:rPr>
          <w:rFonts w:ascii="Tahoma" w:hAnsi="Tahoma" w:cs="Tahoma"/>
          <w:sz w:val="24"/>
          <w:szCs w:val="24"/>
        </w:rPr>
        <w:t>De haut en bas se trouvent l</w:t>
      </w:r>
      <w:r>
        <w:rPr>
          <w:rFonts w:ascii="Tahoma" w:hAnsi="Tahoma" w:cs="Tahoma"/>
          <w:sz w:val="24"/>
          <w:szCs w:val="24"/>
        </w:rPr>
        <w:t xml:space="preserve">e </w:t>
      </w:r>
      <w:proofErr w:type="spellStart"/>
      <w:r>
        <w:rPr>
          <w:rFonts w:ascii="Tahoma" w:hAnsi="Tahoma" w:cs="Tahoma"/>
          <w:sz w:val="24"/>
          <w:szCs w:val="24"/>
        </w:rPr>
        <w:t>controller</w:t>
      </w:r>
      <w:proofErr w:type="spellEnd"/>
      <w:r w:rsidR="00D3328C">
        <w:rPr>
          <w:rFonts w:ascii="Tahoma" w:hAnsi="Tahoma" w:cs="Tahoma"/>
          <w:sz w:val="24"/>
          <w:szCs w:val="24"/>
        </w:rPr>
        <w:t xml:space="preserve"> manipulant les attributs</w:t>
      </w:r>
      <w:r>
        <w:rPr>
          <w:rFonts w:ascii="Tahoma" w:hAnsi="Tahoma" w:cs="Tahoma"/>
          <w:sz w:val="24"/>
          <w:szCs w:val="24"/>
        </w:rPr>
        <w:t xml:space="preserve"> de l’entité</w:t>
      </w:r>
      <w:r w:rsidRPr="00485412">
        <w:rPr>
          <w:rFonts w:ascii="Tahoma" w:hAnsi="Tahoma" w:cs="Tahoma"/>
          <w:sz w:val="24"/>
          <w:szCs w:val="24"/>
        </w:rPr>
        <w:t xml:space="preserve"> Entreprise,</w:t>
      </w:r>
      <w:r w:rsidR="00D3328C">
        <w:rPr>
          <w:rFonts w:ascii="Tahoma" w:hAnsi="Tahoma" w:cs="Tahoma"/>
          <w:sz w:val="24"/>
          <w:szCs w:val="24"/>
        </w:rPr>
        <w:t xml:space="preserve"> qui envoie ces mêmes données à</w:t>
      </w:r>
      <w:r w:rsidRPr="00485412">
        <w:rPr>
          <w:rFonts w:ascii="Tahoma" w:hAnsi="Tahoma" w:cs="Tahoma"/>
          <w:sz w:val="24"/>
          <w:szCs w:val="24"/>
        </w:rPr>
        <w:t xml:space="preserve"> la vue</w:t>
      </w:r>
      <w:r w:rsidR="00D3328C">
        <w:rPr>
          <w:rFonts w:ascii="Tahoma" w:hAnsi="Tahoma" w:cs="Tahoma"/>
          <w:sz w:val="24"/>
          <w:szCs w:val="24"/>
        </w:rPr>
        <w:t>, ce qui</w:t>
      </w:r>
      <w:r w:rsidRPr="0048541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485412">
        <w:rPr>
          <w:rFonts w:ascii="Tahoma" w:hAnsi="Tahoma" w:cs="Tahoma"/>
          <w:sz w:val="24"/>
          <w:szCs w:val="24"/>
        </w:rPr>
        <w:t>permett</w:t>
      </w:r>
      <w:r w:rsidR="00D3328C">
        <w:rPr>
          <w:rFonts w:ascii="Tahoma" w:hAnsi="Tahoma" w:cs="Tahoma"/>
          <w:sz w:val="24"/>
          <w:szCs w:val="24"/>
        </w:rPr>
        <w:t>er</w:t>
      </w:r>
      <w:proofErr w:type="spellEnd"/>
      <w:r w:rsidRPr="00485412">
        <w:rPr>
          <w:rFonts w:ascii="Tahoma" w:hAnsi="Tahoma" w:cs="Tahoma"/>
          <w:sz w:val="24"/>
          <w:szCs w:val="24"/>
        </w:rPr>
        <w:t xml:space="preserve"> d’afficher la liste des entreprises</w:t>
      </w:r>
      <w:r w:rsidR="00D3328C">
        <w:rPr>
          <w:rFonts w:ascii="Tahoma" w:hAnsi="Tahoma" w:cs="Tahoma"/>
          <w:sz w:val="24"/>
          <w:szCs w:val="24"/>
        </w:rPr>
        <w:t>,</w:t>
      </w:r>
      <w:r w:rsidRPr="00485412">
        <w:rPr>
          <w:rFonts w:ascii="Tahoma" w:hAnsi="Tahoma" w:cs="Tahoma"/>
          <w:sz w:val="24"/>
          <w:szCs w:val="24"/>
        </w:rPr>
        <w:t xml:space="preserve"> et la vue par navigateur que cela rend.</w:t>
      </w:r>
    </w:p>
    <w:p w14:paraId="34A57C4B" w14:textId="4B9E11ED" w:rsidR="00E2007A" w:rsidRDefault="00E2007A" w:rsidP="00E2007A">
      <w:pPr>
        <w:pStyle w:val="Paragraphedeliste"/>
        <w:rPr>
          <w:rFonts w:ascii="Tahoma" w:hAnsi="Tahoma" w:cs="Tahoma"/>
          <w:sz w:val="24"/>
          <w:szCs w:val="24"/>
        </w:rPr>
      </w:pPr>
    </w:p>
    <w:p w14:paraId="0A229249" w14:textId="6B529E2F" w:rsidR="00E2007A" w:rsidRDefault="00E2007A" w:rsidP="00E2007A">
      <w:pPr>
        <w:pStyle w:val="Paragraphedeliste"/>
        <w:rPr>
          <w:rFonts w:ascii="Tahoma" w:hAnsi="Tahoma" w:cs="Tahoma"/>
          <w:sz w:val="24"/>
          <w:szCs w:val="24"/>
        </w:rPr>
      </w:pPr>
    </w:p>
    <w:p w14:paraId="5B8B5C98" w14:textId="0C6C263D" w:rsidR="00E2007A" w:rsidRDefault="00E2007A" w:rsidP="00E2007A">
      <w:pPr>
        <w:pStyle w:val="Paragraphedeliste"/>
        <w:rPr>
          <w:rFonts w:ascii="Tahoma" w:hAnsi="Tahoma" w:cs="Tahoma"/>
          <w:sz w:val="24"/>
          <w:szCs w:val="24"/>
        </w:rPr>
      </w:pPr>
    </w:p>
    <w:p w14:paraId="2C039EAB" w14:textId="21EADBEB" w:rsidR="00E2007A" w:rsidRDefault="00E2007A" w:rsidP="00E2007A">
      <w:pPr>
        <w:pStyle w:val="Paragraphedeliste"/>
        <w:rPr>
          <w:rFonts w:ascii="Tahoma" w:hAnsi="Tahoma" w:cs="Tahoma"/>
          <w:sz w:val="24"/>
          <w:szCs w:val="24"/>
        </w:rPr>
      </w:pPr>
    </w:p>
    <w:p w14:paraId="4A037906" w14:textId="0246ACEE" w:rsidR="00E2007A" w:rsidRDefault="00E2007A" w:rsidP="00E2007A">
      <w:pPr>
        <w:pStyle w:val="Paragraphedeliste"/>
        <w:rPr>
          <w:rFonts w:ascii="Tahoma" w:hAnsi="Tahoma" w:cs="Tahoma"/>
          <w:sz w:val="24"/>
          <w:szCs w:val="24"/>
        </w:rPr>
      </w:pPr>
    </w:p>
    <w:p w14:paraId="6C64E074" w14:textId="7503B29B" w:rsidR="00E2007A" w:rsidRDefault="00E2007A" w:rsidP="00E2007A">
      <w:pPr>
        <w:pStyle w:val="Paragraphedeliste"/>
        <w:rPr>
          <w:rFonts w:ascii="Tahoma" w:hAnsi="Tahoma" w:cs="Tahoma"/>
          <w:sz w:val="24"/>
          <w:szCs w:val="24"/>
        </w:rPr>
      </w:pPr>
    </w:p>
    <w:p w14:paraId="29E7EDCE" w14:textId="419AB74D" w:rsidR="00E2007A" w:rsidRDefault="00E2007A" w:rsidP="00E2007A">
      <w:pPr>
        <w:pStyle w:val="Paragraphedeliste"/>
        <w:rPr>
          <w:rFonts w:ascii="Tahoma" w:hAnsi="Tahoma" w:cs="Tahoma"/>
          <w:sz w:val="24"/>
          <w:szCs w:val="24"/>
        </w:rPr>
      </w:pPr>
    </w:p>
    <w:p w14:paraId="6776D90A" w14:textId="55714D31" w:rsidR="00E2007A" w:rsidRDefault="00E2007A" w:rsidP="00E2007A">
      <w:pPr>
        <w:pStyle w:val="Paragraphedeliste"/>
        <w:rPr>
          <w:rFonts w:ascii="Tahoma" w:hAnsi="Tahoma" w:cs="Tahoma"/>
          <w:sz w:val="24"/>
          <w:szCs w:val="24"/>
        </w:rPr>
      </w:pPr>
    </w:p>
    <w:p w14:paraId="76AB349A" w14:textId="210DF60D" w:rsidR="00E2007A" w:rsidRDefault="00E2007A" w:rsidP="00E2007A">
      <w:pPr>
        <w:pStyle w:val="Paragraphedeliste"/>
        <w:rPr>
          <w:rFonts w:ascii="Tahoma" w:hAnsi="Tahoma" w:cs="Tahoma"/>
          <w:sz w:val="24"/>
          <w:szCs w:val="24"/>
        </w:rPr>
      </w:pPr>
    </w:p>
    <w:p w14:paraId="2FA51F2D" w14:textId="6CA9BBA4" w:rsidR="00E2007A" w:rsidRDefault="00E2007A" w:rsidP="00E2007A">
      <w:pPr>
        <w:pStyle w:val="Paragraphedeliste"/>
        <w:rPr>
          <w:rFonts w:ascii="Tahoma" w:hAnsi="Tahoma" w:cs="Tahoma"/>
          <w:sz w:val="24"/>
          <w:szCs w:val="24"/>
        </w:rPr>
      </w:pPr>
    </w:p>
    <w:p w14:paraId="4690688E" w14:textId="2D07F1AB" w:rsidR="00E2007A" w:rsidRDefault="00E2007A" w:rsidP="00E2007A">
      <w:pPr>
        <w:pStyle w:val="Paragraphedeliste"/>
        <w:rPr>
          <w:rFonts w:ascii="Tahoma" w:hAnsi="Tahoma" w:cs="Tahoma"/>
          <w:sz w:val="24"/>
          <w:szCs w:val="24"/>
        </w:rPr>
      </w:pPr>
    </w:p>
    <w:p w14:paraId="24CEFE0C" w14:textId="33F4CC6E" w:rsidR="00E2007A" w:rsidRDefault="00E2007A" w:rsidP="00E2007A">
      <w:pPr>
        <w:pStyle w:val="Paragraphedeliste"/>
        <w:rPr>
          <w:rFonts w:ascii="Tahoma" w:hAnsi="Tahoma" w:cs="Tahoma"/>
          <w:sz w:val="24"/>
          <w:szCs w:val="24"/>
        </w:rPr>
      </w:pPr>
    </w:p>
    <w:p w14:paraId="51536908" w14:textId="07F14648" w:rsidR="00E2007A" w:rsidRDefault="00E2007A" w:rsidP="00E2007A">
      <w:pPr>
        <w:pStyle w:val="Paragraphedeliste"/>
        <w:rPr>
          <w:rFonts w:ascii="Tahoma" w:hAnsi="Tahoma" w:cs="Tahoma"/>
          <w:sz w:val="24"/>
          <w:szCs w:val="24"/>
        </w:rPr>
      </w:pPr>
    </w:p>
    <w:p w14:paraId="4E21DA9F" w14:textId="03CCF4E2" w:rsidR="00E2007A" w:rsidRDefault="00E2007A" w:rsidP="00E2007A">
      <w:pPr>
        <w:pStyle w:val="Paragraphedeliste"/>
        <w:rPr>
          <w:rFonts w:ascii="Tahoma" w:hAnsi="Tahoma" w:cs="Tahoma"/>
          <w:sz w:val="24"/>
          <w:szCs w:val="24"/>
        </w:rPr>
      </w:pPr>
    </w:p>
    <w:p w14:paraId="68DB43E3" w14:textId="3EC847BD" w:rsidR="00E2007A" w:rsidRDefault="00E2007A" w:rsidP="00E2007A">
      <w:pPr>
        <w:pStyle w:val="Paragraphedeliste"/>
        <w:rPr>
          <w:rFonts w:ascii="Tahoma" w:hAnsi="Tahoma" w:cs="Tahoma"/>
          <w:sz w:val="24"/>
          <w:szCs w:val="24"/>
        </w:rPr>
      </w:pPr>
    </w:p>
    <w:p w14:paraId="2474E332" w14:textId="333CBE38" w:rsidR="00E2007A" w:rsidRDefault="00E2007A" w:rsidP="00E2007A">
      <w:pPr>
        <w:pStyle w:val="Paragraphedeliste"/>
        <w:rPr>
          <w:rFonts w:ascii="Tahoma" w:hAnsi="Tahoma" w:cs="Tahoma"/>
          <w:sz w:val="24"/>
          <w:szCs w:val="24"/>
        </w:rPr>
      </w:pPr>
    </w:p>
    <w:p w14:paraId="3C5A4801" w14:textId="6E892A26" w:rsidR="00E2007A" w:rsidRDefault="00E2007A" w:rsidP="00E2007A">
      <w:pPr>
        <w:pStyle w:val="Paragraphedeliste"/>
        <w:rPr>
          <w:rFonts w:ascii="Tahoma" w:hAnsi="Tahoma" w:cs="Tahoma"/>
          <w:sz w:val="24"/>
          <w:szCs w:val="24"/>
        </w:rPr>
      </w:pPr>
    </w:p>
    <w:p w14:paraId="1F22E134" w14:textId="182642DD" w:rsidR="00E2007A" w:rsidRDefault="00E2007A" w:rsidP="00E2007A">
      <w:pPr>
        <w:pStyle w:val="Paragraphedeliste"/>
        <w:rPr>
          <w:rFonts w:ascii="Tahoma" w:hAnsi="Tahoma" w:cs="Tahoma"/>
          <w:sz w:val="24"/>
          <w:szCs w:val="24"/>
        </w:rPr>
      </w:pPr>
    </w:p>
    <w:p w14:paraId="0EDFC9E4" w14:textId="3A50ECBF" w:rsidR="00E2007A" w:rsidRDefault="00E2007A" w:rsidP="00E2007A">
      <w:pPr>
        <w:pStyle w:val="Paragraphedeliste"/>
        <w:rPr>
          <w:rFonts w:ascii="Tahoma" w:hAnsi="Tahoma" w:cs="Tahoma"/>
          <w:sz w:val="24"/>
          <w:szCs w:val="24"/>
        </w:rPr>
      </w:pPr>
    </w:p>
    <w:p w14:paraId="4D9728B6" w14:textId="3B01B957" w:rsidR="00E2007A" w:rsidRDefault="00E2007A" w:rsidP="00E2007A">
      <w:pPr>
        <w:pStyle w:val="Paragraphedeliste"/>
        <w:rPr>
          <w:rFonts w:ascii="Tahoma" w:hAnsi="Tahoma" w:cs="Tahoma"/>
          <w:sz w:val="24"/>
          <w:szCs w:val="24"/>
        </w:rPr>
      </w:pPr>
    </w:p>
    <w:p w14:paraId="4C3015AC" w14:textId="6BBC43DE" w:rsidR="00E2007A" w:rsidRDefault="00E2007A" w:rsidP="00E2007A">
      <w:pPr>
        <w:pStyle w:val="Paragraphedeliste"/>
        <w:rPr>
          <w:rFonts w:ascii="Tahoma" w:hAnsi="Tahoma" w:cs="Tahoma"/>
          <w:sz w:val="24"/>
          <w:szCs w:val="24"/>
        </w:rPr>
      </w:pPr>
    </w:p>
    <w:p w14:paraId="30849A6E" w14:textId="6A252E52" w:rsidR="00E2007A" w:rsidRDefault="00E2007A" w:rsidP="00E2007A">
      <w:pPr>
        <w:pStyle w:val="Paragraphedeliste"/>
        <w:rPr>
          <w:rFonts w:ascii="Tahoma" w:hAnsi="Tahoma" w:cs="Tahoma"/>
          <w:sz w:val="24"/>
          <w:szCs w:val="24"/>
        </w:rPr>
      </w:pPr>
    </w:p>
    <w:p w14:paraId="2F6F011E" w14:textId="508AA301" w:rsidR="00E2007A" w:rsidRDefault="00E2007A" w:rsidP="00E2007A">
      <w:pPr>
        <w:pStyle w:val="Paragraphedeliste"/>
        <w:rPr>
          <w:rFonts w:ascii="Tahoma" w:hAnsi="Tahoma" w:cs="Tahoma"/>
          <w:sz w:val="24"/>
          <w:szCs w:val="24"/>
        </w:rPr>
      </w:pPr>
    </w:p>
    <w:p w14:paraId="719C45A9" w14:textId="13295E9B" w:rsidR="00E2007A" w:rsidRPr="00E2007A" w:rsidRDefault="00E2007A" w:rsidP="00E2007A">
      <w:pPr>
        <w:pStyle w:val="Paragraphedeliste"/>
        <w:rPr>
          <w:rFonts w:ascii="Tahoma" w:hAnsi="Tahoma" w:cs="Tahoma"/>
          <w:sz w:val="24"/>
          <w:szCs w:val="24"/>
        </w:rPr>
      </w:pPr>
      <w:r w:rsidRPr="00E2007A">
        <w:rPr>
          <w:rFonts w:ascii="Tahoma" w:hAnsi="Tahoma" w:cs="Tahoma"/>
          <w:b/>
          <w:sz w:val="24"/>
          <w:szCs w:val="24"/>
          <w:u w:val="single"/>
        </w:rPr>
        <w:lastRenderedPageBreak/>
        <w:t>Ex2</w:t>
      </w:r>
      <w:r w:rsidRPr="00E2007A">
        <w:rPr>
          <w:rFonts w:ascii="Tahoma" w:hAnsi="Tahoma" w:cs="Tahoma"/>
          <w:sz w:val="24"/>
          <w:szCs w:val="24"/>
        </w:rPr>
        <w:t> : L’ajout d’un tuteur</w:t>
      </w:r>
    </w:p>
    <w:p w14:paraId="6FABA5C4" w14:textId="5E8EE965" w:rsidR="00E2007A" w:rsidRDefault="00E2007A" w:rsidP="00E2007A">
      <w:pPr>
        <w:jc w:val="center"/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37EB1EAB" wp14:editId="33E3362B">
            <wp:extent cx="4886325" cy="5113437"/>
            <wp:effectExtent l="0" t="0" r="0" b="0"/>
            <wp:docPr id="10" name="Image 10" descr="C:\Users\Angélique\Downloads\controlleur ajout tut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gélique\Downloads\controlleur ajout tuteu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629" cy="513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6EE6C" w14:textId="0ADF482C" w:rsidR="00704D64" w:rsidRPr="00E2007A" w:rsidRDefault="00704D64" w:rsidP="00E2007A">
      <w:pPr>
        <w:jc w:val="center"/>
        <w:rPr>
          <w:rFonts w:ascii="Tahoma" w:hAnsi="Tahoma" w:cs="Tahoma"/>
          <w:sz w:val="24"/>
          <w:szCs w:val="24"/>
        </w:rPr>
      </w:pPr>
    </w:p>
    <w:p w14:paraId="20D34B43" w14:textId="5B71ED27" w:rsidR="00E2007A" w:rsidRDefault="00E2007A" w:rsidP="00704D64">
      <w:pPr>
        <w:pStyle w:val="Paragraphedeliste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069AB2E3" wp14:editId="4C83F5A3">
            <wp:simplePos x="1001949" y="904672"/>
            <wp:positionH relativeFrom="margin">
              <wp:align>center</wp:align>
            </wp:positionH>
            <wp:positionV relativeFrom="margin">
              <wp:align>top</wp:align>
            </wp:positionV>
            <wp:extent cx="6829425" cy="3771900"/>
            <wp:effectExtent l="0" t="0" r="9525" b="0"/>
            <wp:wrapSquare wrapText="bothSides"/>
            <wp:docPr id="11" name="Image 11" descr="C:\Users\Angélique\Downloads\ajout tut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gélique\Downloads\ajout tuteu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234C63" w14:textId="77777777" w:rsidR="00E2007A" w:rsidRDefault="00E2007A" w:rsidP="00704D64">
      <w:pPr>
        <w:pStyle w:val="Paragraphedeliste"/>
        <w:rPr>
          <w:rFonts w:ascii="Tahoma" w:hAnsi="Tahoma" w:cs="Tahoma"/>
          <w:b/>
          <w:sz w:val="24"/>
          <w:szCs w:val="24"/>
          <w:u w:val="single"/>
        </w:rPr>
      </w:pPr>
    </w:p>
    <w:p w14:paraId="2CA43F3D" w14:textId="77777777" w:rsidR="00E2007A" w:rsidRDefault="00E2007A" w:rsidP="00E2007A">
      <w:pPr>
        <w:pStyle w:val="Paragraphedeliste"/>
        <w:rPr>
          <w:rFonts w:ascii="Tahoma" w:hAnsi="Tahoma" w:cs="Tahoma"/>
          <w:b/>
          <w:sz w:val="24"/>
          <w:szCs w:val="24"/>
          <w:u w:val="single"/>
        </w:rPr>
      </w:pPr>
    </w:p>
    <w:p w14:paraId="71C0E748" w14:textId="0D3307B9" w:rsidR="00E2007A" w:rsidRPr="00D67EC3" w:rsidRDefault="00D67EC3" w:rsidP="00D67EC3">
      <w:pPr>
        <w:rPr>
          <w:rFonts w:ascii="Tahoma" w:hAnsi="Tahoma" w:cs="Tahoma"/>
          <w:sz w:val="24"/>
          <w:szCs w:val="24"/>
        </w:rPr>
      </w:pPr>
      <w:r w:rsidRPr="00D67EC3">
        <w:rPr>
          <w:rFonts w:ascii="Tahoma" w:hAnsi="Tahoma" w:cs="Tahoma"/>
          <w:sz w:val="24"/>
          <w:szCs w:val="24"/>
        </w:rPr>
        <w:t xml:space="preserve">Extrait du </w:t>
      </w:r>
      <w:proofErr w:type="spellStart"/>
      <w:r w:rsidRPr="00D67EC3">
        <w:rPr>
          <w:rFonts w:ascii="Tahoma" w:hAnsi="Tahoma" w:cs="Tahoma"/>
          <w:sz w:val="24"/>
          <w:szCs w:val="24"/>
        </w:rPr>
        <w:t>controller</w:t>
      </w:r>
      <w:proofErr w:type="spellEnd"/>
      <w:r w:rsidRPr="00D67EC3">
        <w:rPr>
          <w:rFonts w:ascii="Tahoma" w:hAnsi="Tahoma" w:cs="Tahoma"/>
          <w:sz w:val="24"/>
          <w:szCs w:val="24"/>
        </w:rPr>
        <w:t xml:space="preserve"> « </w:t>
      </w:r>
      <w:proofErr w:type="spellStart"/>
      <w:r w:rsidRPr="00D67EC3">
        <w:rPr>
          <w:rFonts w:ascii="Tahoma" w:hAnsi="Tahoma" w:cs="Tahoma"/>
          <w:sz w:val="24"/>
          <w:szCs w:val="24"/>
        </w:rPr>
        <w:t>TuteurController</w:t>
      </w:r>
      <w:proofErr w:type="spellEnd"/>
      <w:r w:rsidRPr="00D67EC3">
        <w:rPr>
          <w:rFonts w:ascii="Tahoma" w:hAnsi="Tahoma" w:cs="Tahoma"/>
          <w:sz w:val="24"/>
          <w:szCs w:val="24"/>
        </w:rPr>
        <w:t> », qui montre une fonction permettant l’ajout d’un tuteur dans la base. A la ligne où se situe le 5</w:t>
      </w:r>
      <w:r w:rsidRPr="00D67EC3">
        <w:rPr>
          <w:rFonts w:ascii="Tahoma" w:hAnsi="Tahoma" w:cs="Tahoma"/>
          <w:sz w:val="24"/>
          <w:szCs w:val="24"/>
          <w:vertAlign w:val="superscript"/>
        </w:rPr>
        <w:t>ème</w:t>
      </w:r>
      <w:r w:rsidRPr="00D67EC3">
        <w:rPr>
          <w:rFonts w:ascii="Tahoma" w:hAnsi="Tahoma" w:cs="Tahoma"/>
          <w:sz w:val="24"/>
          <w:szCs w:val="24"/>
        </w:rPr>
        <w:t xml:space="preserve"> « </w:t>
      </w:r>
      <w:proofErr w:type="spellStart"/>
      <w:r w:rsidRPr="00D67EC3">
        <w:rPr>
          <w:rFonts w:ascii="Tahoma" w:hAnsi="Tahoma" w:cs="Tahoma"/>
          <w:sz w:val="24"/>
          <w:szCs w:val="24"/>
        </w:rPr>
        <w:t>add</w:t>
      </w:r>
      <w:proofErr w:type="spellEnd"/>
      <w:r w:rsidRPr="00D67EC3">
        <w:rPr>
          <w:rFonts w:ascii="Tahoma" w:hAnsi="Tahoma" w:cs="Tahoma"/>
          <w:sz w:val="24"/>
          <w:szCs w:val="24"/>
        </w:rPr>
        <w:t> », on utilise le type « </w:t>
      </w:r>
      <w:proofErr w:type="spellStart"/>
      <w:r w:rsidRPr="00D67EC3">
        <w:rPr>
          <w:rFonts w:ascii="Tahoma" w:hAnsi="Tahoma" w:cs="Tahoma"/>
          <w:sz w:val="24"/>
          <w:szCs w:val="24"/>
        </w:rPr>
        <w:t>EntityType</w:t>
      </w:r>
      <w:proofErr w:type="spellEnd"/>
      <w:r w:rsidRPr="00D67EC3">
        <w:rPr>
          <w:rFonts w:ascii="Tahoma" w:hAnsi="Tahoma" w:cs="Tahoma"/>
          <w:sz w:val="24"/>
          <w:szCs w:val="24"/>
        </w:rPr>
        <w:t xml:space="preserve"> » pour faire comprendre que l’on va faire appel à une autre entité pour procéder à l’ajout. </w:t>
      </w:r>
    </w:p>
    <w:p w14:paraId="0B432435" w14:textId="7D734175" w:rsidR="00E2007A" w:rsidRDefault="00E2007A" w:rsidP="00E2007A">
      <w:pPr>
        <w:pStyle w:val="Paragraphedeliste"/>
        <w:rPr>
          <w:rFonts w:ascii="Tahoma" w:hAnsi="Tahoma" w:cs="Tahoma"/>
          <w:b/>
          <w:sz w:val="24"/>
          <w:szCs w:val="24"/>
          <w:u w:val="single"/>
        </w:rPr>
      </w:pPr>
    </w:p>
    <w:p w14:paraId="49A31E23" w14:textId="11C80FA4" w:rsidR="00D67EC3" w:rsidRDefault="00D67EC3" w:rsidP="00E2007A">
      <w:pPr>
        <w:pStyle w:val="Paragraphedeliste"/>
        <w:rPr>
          <w:rFonts w:ascii="Tahoma" w:hAnsi="Tahoma" w:cs="Tahoma"/>
          <w:b/>
          <w:sz w:val="24"/>
          <w:szCs w:val="24"/>
          <w:u w:val="single"/>
        </w:rPr>
      </w:pPr>
    </w:p>
    <w:p w14:paraId="430CC1C6" w14:textId="5B728F70" w:rsidR="00D67EC3" w:rsidRDefault="00D67EC3" w:rsidP="00E2007A">
      <w:pPr>
        <w:pStyle w:val="Paragraphedeliste"/>
        <w:rPr>
          <w:rFonts w:ascii="Tahoma" w:hAnsi="Tahoma" w:cs="Tahoma"/>
          <w:b/>
          <w:sz w:val="24"/>
          <w:szCs w:val="24"/>
          <w:u w:val="single"/>
        </w:rPr>
      </w:pPr>
    </w:p>
    <w:p w14:paraId="54F5929A" w14:textId="6C0612C2" w:rsidR="00D67EC3" w:rsidRDefault="00D67EC3" w:rsidP="00E2007A">
      <w:pPr>
        <w:pStyle w:val="Paragraphedeliste"/>
        <w:rPr>
          <w:rFonts w:ascii="Tahoma" w:hAnsi="Tahoma" w:cs="Tahoma"/>
          <w:b/>
          <w:sz w:val="24"/>
          <w:szCs w:val="24"/>
          <w:u w:val="single"/>
        </w:rPr>
      </w:pPr>
    </w:p>
    <w:p w14:paraId="400A7D22" w14:textId="6D6F677A" w:rsidR="00D67EC3" w:rsidRDefault="00D67EC3" w:rsidP="00E2007A">
      <w:pPr>
        <w:pStyle w:val="Paragraphedeliste"/>
        <w:rPr>
          <w:rFonts w:ascii="Tahoma" w:hAnsi="Tahoma" w:cs="Tahoma"/>
          <w:b/>
          <w:sz w:val="24"/>
          <w:szCs w:val="24"/>
          <w:u w:val="single"/>
        </w:rPr>
      </w:pPr>
    </w:p>
    <w:p w14:paraId="65E1A343" w14:textId="1C412991" w:rsidR="00D67EC3" w:rsidRDefault="00D67EC3" w:rsidP="00E2007A">
      <w:pPr>
        <w:pStyle w:val="Paragraphedeliste"/>
        <w:rPr>
          <w:rFonts w:ascii="Tahoma" w:hAnsi="Tahoma" w:cs="Tahoma"/>
          <w:b/>
          <w:sz w:val="24"/>
          <w:szCs w:val="24"/>
          <w:u w:val="single"/>
        </w:rPr>
      </w:pPr>
    </w:p>
    <w:p w14:paraId="0AE46C8E" w14:textId="782544FF" w:rsidR="00D67EC3" w:rsidRDefault="00D67EC3" w:rsidP="00E2007A">
      <w:pPr>
        <w:pStyle w:val="Paragraphedeliste"/>
        <w:rPr>
          <w:rFonts w:ascii="Tahoma" w:hAnsi="Tahoma" w:cs="Tahoma"/>
          <w:b/>
          <w:sz w:val="24"/>
          <w:szCs w:val="24"/>
          <w:u w:val="single"/>
        </w:rPr>
      </w:pPr>
    </w:p>
    <w:p w14:paraId="48D4DA6E" w14:textId="28CC881A" w:rsidR="00D67EC3" w:rsidRDefault="00D67EC3" w:rsidP="00E2007A">
      <w:pPr>
        <w:pStyle w:val="Paragraphedeliste"/>
        <w:rPr>
          <w:rFonts w:ascii="Tahoma" w:hAnsi="Tahoma" w:cs="Tahoma"/>
          <w:b/>
          <w:sz w:val="24"/>
          <w:szCs w:val="24"/>
          <w:u w:val="single"/>
        </w:rPr>
      </w:pPr>
    </w:p>
    <w:p w14:paraId="498E14A0" w14:textId="6ABA2D64" w:rsidR="00D67EC3" w:rsidRDefault="00D67EC3" w:rsidP="00E2007A">
      <w:pPr>
        <w:pStyle w:val="Paragraphedeliste"/>
        <w:rPr>
          <w:rFonts w:ascii="Tahoma" w:hAnsi="Tahoma" w:cs="Tahoma"/>
          <w:b/>
          <w:sz w:val="24"/>
          <w:szCs w:val="24"/>
          <w:u w:val="single"/>
        </w:rPr>
      </w:pPr>
    </w:p>
    <w:p w14:paraId="036C4B6B" w14:textId="6C960589" w:rsidR="00D67EC3" w:rsidRDefault="00D67EC3" w:rsidP="00E2007A">
      <w:pPr>
        <w:pStyle w:val="Paragraphedeliste"/>
        <w:rPr>
          <w:rFonts w:ascii="Tahoma" w:hAnsi="Tahoma" w:cs="Tahoma"/>
          <w:b/>
          <w:sz w:val="24"/>
          <w:szCs w:val="24"/>
          <w:u w:val="single"/>
        </w:rPr>
      </w:pPr>
    </w:p>
    <w:p w14:paraId="525F456A" w14:textId="2BF6DC09" w:rsidR="00D67EC3" w:rsidRDefault="00D67EC3" w:rsidP="00E2007A">
      <w:pPr>
        <w:pStyle w:val="Paragraphedeliste"/>
        <w:rPr>
          <w:rFonts w:ascii="Tahoma" w:hAnsi="Tahoma" w:cs="Tahoma"/>
          <w:b/>
          <w:sz w:val="24"/>
          <w:szCs w:val="24"/>
          <w:u w:val="single"/>
        </w:rPr>
      </w:pPr>
    </w:p>
    <w:p w14:paraId="386407A8" w14:textId="70868F52" w:rsidR="00D67EC3" w:rsidRDefault="00D67EC3" w:rsidP="00E2007A">
      <w:pPr>
        <w:pStyle w:val="Paragraphedeliste"/>
        <w:rPr>
          <w:rFonts w:ascii="Tahoma" w:hAnsi="Tahoma" w:cs="Tahoma"/>
          <w:b/>
          <w:sz w:val="24"/>
          <w:szCs w:val="24"/>
          <w:u w:val="single"/>
        </w:rPr>
      </w:pPr>
    </w:p>
    <w:p w14:paraId="75352E14" w14:textId="1435A7AF" w:rsidR="00D67EC3" w:rsidRDefault="00D67EC3" w:rsidP="00E2007A">
      <w:pPr>
        <w:pStyle w:val="Paragraphedeliste"/>
        <w:rPr>
          <w:rFonts w:ascii="Tahoma" w:hAnsi="Tahoma" w:cs="Tahoma"/>
          <w:b/>
          <w:sz w:val="24"/>
          <w:szCs w:val="24"/>
          <w:u w:val="single"/>
        </w:rPr>
      </w:pPr>
    </w:p>
    <w:p w14:paraId="696EA622" w14:textId="54E86415" w:rsidR="00D67EC3" w:rsidRDefault="00D67EC3" w:rsidP="00E2007A">
      <w:pPr>
        <w:pStyle w:val="Paragraphedeliste"/>
        <w:rPr>
          <w:rFonts w:ascii="Tahoma" w:hAnsi="Tahoma" w:cs="Tahoma"/>
          <w:b/>
          <w:sz w:val="24"/>
          <w:szCs w:val="24"/>
          <w:u w:val="single"/>
        </w:rPr>
      </w:pPr>
    </w:p>
    <w:p w14:paraId="72544B86" w14:textId="26E241FA" w:rsidR="00D67EC3" w:rsidRDefault="00D67EC3" w:rsidP="00E2007A">
      <w:pPr>
        <w:pStyle w:val="Paragraphedeliste"/>
        <w:rPr>
          <w:rFonts w:ascii="Tahoma" w:hAnsi="Tahoma" w:cs="Tahoma"/>
          <w:b/>
          <w:sz w:val="24"/>
          <w:szCs w:val="24"/>
          <w:u w:val="single"/>
        </w:rPr>
      </w:pPr>
    </w:p>
    <w:p w14:paraId="60A12A17" w14:textId="21D8B097" w:rsidR="00D67EC3" w:rsidRDefault="00D67EC3" w:rsidP="00E2007A">
      <w:pPr>
        <w:pStyle w:val="Paragraphedeliste"/>
        <w:rPr>
          <w:rFonts w:ascii="Tahoma" w:hAnsi="Tahoma" w:cs="Tahoma"/>
          <w:b/>
          <w:sz w:val="24"/>
          <w:szCs w:val="24"/>
          <w:u w:val="single"/>
        </w:rPr>
      </w:pPr>
    </w:p>
    <w:p w14:paraId="10FB4A7B" w14:textId="77777777" w:rsidR="00D67EC3" w:rsidRDefault="00D67EC3" w:rsidP="00E2007A">
      <w:pPr>
        <w:pStyle w:val="Paragraphedeliste"/>
        <w:rPr>
          <w:rFonts w:ascii="Tahoma" w:hAnsi="Tahoma" w:cs="Tahoma"/>
          <w:b/>
          <w:sz w:val="24"/>
          <w:szCs w:val="24"/>
          <w:u w:val="single"/>
        </w:rPr>
      </w:pPr>
    </w:p>
    <w:p w14:paraId="4A6DAB86" w14:textId="77777777" w:rsidR="00E2007A" w:rsidRDefault="00E2007A" w:rsidP="00E2007A">
      <w:pPr>
        <w:pStyle w:val="Paragraphedeliste"/>
        <w:rPr>
          <w:rFonts w:ascii="Tahoma" w:hAnsi="Tahoma" w:cs="Tahoma"/>
          <w:b/>
          <w:sz w:val="24"/>
          <w:szCs w:val="24"/>
          <w:u w:val="single"/>
        </w:rPr>
      </w:pPr>
    </w:p>
    <w:p w14:paraId="668BEB59" w14:textId="6C5A0E31" w:rsidR="004C1E40" w:rsidRDefault="00E2007A" w:rsidP="00E2007A">
      <w:pPr>
        <w:pStyle w:val="Paragraphedeliste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sz w:val="24"/>
          <w:szCs w:val="24"/>
          <w:u w:val="single"/>
        </w:rPr>
        <w:lastRenderedPageBreak/>
        <w:t>E</w:t>
      </w:r>
      <w:r w:rsidR="001B5BB0" w:rsidRPr="006D7BA0">
        <w:rPr>
          <w:rFonts w:ascii="Tahoma" w:hAnsi="Tahoma" w:cs="Tahoma"/>
          <w:b/>
          <w:sz w:val="24"/>
          <w:szCs w:val="24"/>
          <w:u w:val="single"/>
        </w:rPr>
        <w:t>x3</w:t>
      </w:r>
      <w:r w:rsidR="001B5BB0">
        <w:rPr>
          <w:rFonts w:ascii="Tahoma" w:hAnsi="Tahoma" w:cs="Tahoma"/>
          <w:sz w:val="24"/>
          <w:szCs w:val="24"/>
        </w:rPr>
        <w:t xml:space="preserve"> : Entité « Stage », avec liaison </w:t>
      </w:r>
      <w:proofErr w:type="spellStart"/>
      <w:r w:rsidR="001B5BB0">
        <w:rPr>
          <w:rFonts w:ascii="Tahoma" w:hAnsi="Tahoma" w:cs="Tahoma"/>
          <w:sz w:val="24"/>
          <w:szCs w:val="24"/>
        </w:rPr>
        <w:t>ManyToOne</w:t>
      </w:r>
      <w:proofErr w:type="spellEnd"/>
    </w:p>
    <w:p w14:paraId="4CD156EF" w14:textId="77777777" w:rsidR="00E2007A" w:rsidRDefault="00E2007A" w:rsidP="00E2007A">
      <w:pPr>
        <w:pStyle w:val="Paragraphedeliste"/>
        <w:rPr>
          <w:rFonts w:ascii="Tahoma" w:hAnsi="Tahoma" w:cs="Tahoma"/>
          <w:sz w:val="24"/>
          <w:szCs w:val="24"/>
        </w:rPr>
      </w:pPr>
    </w:p>
    <w:p w14:paraId="55DF57D3" w14:textId="52633D50" w:rsidR="00E2007A" w:rsidRDefault="00E2007A" w:rsidP="00E2007A">
      <w:pPr>
        <w:pStyle w:val="Paragraphedeliste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D97E471" wp14:editId="2C4AF344">
            <wp:extent cx="6839585" cy="621601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ntité stage.PNG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621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451E" w14:textId="77777777" w:rsidR="00E2007A" w:rsidRPr="00E2007A" w:rsidRDefault="00E2007A" w:rsidP="00E2007A"/>
    <w:p w14:paraId="60731E64" w14:textId="2AE9A71D" w:rsidR="00E2007A" w:rsidRPr="00E2007A" w:rsidRDefault="00E2007A" w:rsidP="00E2007A">
      <w:pPr>
        <w:tabs>
          <w:tab w:val="left" w:pos="3384"/>
        </w:tabs>
      </w:pPr>
      <w:r>
        <w:t xml:space="preserve">Voici le </w:t>
      </w:r>
      <w:proofErr w:type="spellStart"/>
      <w:r>
        <w:t>controller</w:t>
      </w:r>
      <w:proofErr w:type="spellEnd"/>
      <w:r>
        <w:t xml:space="preserve"> de l’entité Stage. Comme il est possible de le voir, il existe deux liaisons </w:t>
      </w:r>
      <w:proofErr w:type="spellStart"/>
      <w:r>
        <w:t>ManyToOne</w:t>
      </w:r>
      <w:proofErr w:type="spellEnd"/>
      <w:r>
        <w:t xml:space="preserve"> avec les entités </w:t>
      </w:r>
      <w:proofErr w:type="spellStart"/>
      <w:r>
        <w:t>Eleve</w:t>
      </w:r>
      <w:proofErr w:type="spellEnd"/>
      <w:r>
        <w:t xml:space="preserve"> et Tuteur</w:t>
      </w:r>
      <w:r w:rsidR="00D67EC3">
        <w:t xml:space="preserve">, où l’on explicite à quel attribut </w:t>
      </w:r>
      <w:r w:rsidR="0038040E">
        <w:t>le champ</w:t>
      </w:r>
      <w:r w:rsidR="00D67EC3">
        <w:t xml:space="preserve"> sera lié. </w:t>
      </w:r>
      <w:r w:rsidR="0038040E">
        <w:t>Le champ « </w:t>
      </w:r>
      <w:proofErr w:type="spellStart"/>
      <w:r w:rsidR="0038040E">
        <w:t>dateAjout</w:t>
      </w:r>
      <w:proofErr w:type="spellEnd"/>
      <w:r w:rsidR="0038040E">
        <w:t> » a été ajouté or liaison entre entités, conformément à ce qui était attendu de l’application.</w:t>
      </w:r>
    </w:p>
    <w:p w14:paraId="11603EBB" w14:textId="66DEAD9D" w:rsidR="0038040E" w:rsidRDefault="00E2007A" w:rsidP="00E2007A">
      <w:pPr>
        <w:pStyle w:val="Paragraphedeliste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0ADDDADB" wp14:editId="626B0F70">
            <wp:extent cx="6839585" cy="625411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roller stag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62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9504" w14:textId="201B3DC4" w:rsidR="00E2007A" w:rsidRDefault="00E2007A" w:rsidP="0038040E">
      <w:pPr>
        <w:tabs>
          <w:tab w:val="left" w:pos="1317"/>
        </w:tabs>
      </w:pPr>
    </w:p>
    <w:p w14:paraId="501D3D07" w14:textId="5C3F3B51" w:rsidR="0038040E" w:rsidRPr="0038040E" w:rsidRDefault="0038040E" w:rsidP="0038040E">
      <w:pPr>
        <w:tabs>
          <w:tab w:val="left" w:pos="1317"/>
        </w:tabs>
      </w:pPr>
      <w:r>
        <w:t>Comme il est possible de le voir, alors que l’on initie trois setters, il n’y a que deux « </w:t>
      </w:r>
      <w:proofErr w:type="spellStart"/>
      <w:r>
        <w:t>add</w:t>
      </w:r>
      <w:proofErr w:type="spellEnd"/>
      <w:r>
        <w:t xml:space="preserve"> » au lieu de trois. En réalité, ce n’est pas l’utilisateur qui entrera de lui-même la date. Elle sera récupérée par le </w:t>
      </w:r>
      <w:proofErr w:type="spellStart"/>
      <w:r>
        <w:t>controller</w:t>
      </w:r>
      <w:proofErr w:type="spellEnd"/>
      <w:r>
        <w:t xml:space="preserve"> grâce à la méthode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). L’utilisation de </w:t>
      </w:r>
      <w:proofErr w:type="spellStart"/>
      <w:r w:rsidR="00074E3E">
        <w:t>S</w:t>
      </w:r>
      <w:r>
        <w:t>erializer</w:t>
      </w:r>
      <w:proofErr w:type="spellEnd"/>
      <w:r>
        <w:t xml:space="preserve"> indique que l’on va convertir </w:t>
      </w:r>
      <w:proofErr w:type="spellStart"/>
      <w:r>
        <w:t>un</w:t>
      </w:r>
      <w:r w:rsidR="00074E3E">
        <w:t>objet</w:t>
      </w:r>
      <w:proofErr w:type="spellEnd"/>
      <w:r>
        <w:t xml:space="preserve"> </w:t>
      </w:r>
      <w:r w:rsidR="00074E3E">
        <w:t xml:space="preserve">au format donné en argument. </w:t>
      </w:r>
      <w:proofErr w:type="spellStart"/>
      <w:r w:rsidR="00074E3E">
        <w:t>Normalizer</w:t>
      </w:r>
      <w:proofErr w:type="spellEnd"/>
      <w:r w:rsidR="00074E3E">
        <w:t xml:space="preserve"> va ensuite passer l’objet renvoyé par la méthode </w:t>
      </w:r>
      <w:proofErr w:type="spellStart"/>
      <w:r w:rsidR="00074E3E">
        <w:t>DateTime</w:t>
      </w:r>
      <w:proofErr w:type="spellEnd"/>
      <w:r w:rsidR="00074E3E">
        <w:t xml:space="preserve">() </w:t>
      </w:r>
      <w:r w:rsidR="00927C6C">
        <w:t>au format</w:t>
      </w:r>
      <w:r w:rsidR="00074E3E">
        <w:t xml:space="preserve"> </w:t>
      </w:r>
      <w:r w:rsidR="00927C6C">
        <w:t>S</w:t>
      </w:r>
      <w:bookmarkStart w:id="0" w:name="_GoBack"/>
      <w:bookmarkEnd w:id="0"/>
      <w:r w:rsidR="00074E3E">
        <w:t>trin</w:t>
      </w:r>
      <w:r w:rsidR="00927C6C">
        <w:t xml:space="preserve">g : String car envoyé en argument à la méthode </w:t>
      </w:r>
      <w:proofErr w:type="spellStart"/>
      <w:r w:rsidR="00927C6C">
        <w:t>setDateAjout</w:t>
      </w:r>
      <w:proofErr w:type="spellEnd"/>
      <w:r w:rsidR="00927C6C">
        <w:t>() qui attend une donnée de type String.</w:t>
      </w:r>
    </w:p>
    <w:sectPr w:rsidR="0038040E" w:rsidRPr="0038040E" w:rsidSect="00D67EC3">
      <w:headerReference w:type="default" r:id="rId22"/>
      <w:pgSz w:w="11906" w:h="16838"/>
      <w:pgMar w:top="1418" w:right="851" w:bottom="1418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F9A721" w14:textId="77777777" w:rsidR="001662CB" w:rsidRDefault="001662CB" w:rsidP="00E833F0">
      <w:pPr>
        <w:spacing w:after="0" w:line="240" w:lineRule="auto"/>
      </w:pPr>
      <w:r>
        <w:separator/>
      </w:r>
    </w:p>
  </w:endnote>
  <w:endnote w:type="continuationSeparator" w:id="0">
    <w:p w14:paraId="1508F535" w14:textId="77777777" w:rsidR="001662CB" w:rsidRDefault="001662CB" w:rsidP="00E833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C66742" w14:textId="77777777" w:rsidR="001662CB" w:rsidRDefault="001662CB" w:rsidP="00E833F0">
      <w:pPr>
        <w:spacing w:after="0" w:line="240" w:lineRule="auto"/>
      </w:pPr>
      <w:r>
        <w:separator/>
      </w:r>
    </w:p>
  </w:footnote>
  <w:footnote w:type="continuationSeparator" w:id="0">
    <w:p w14:paraId="100FC577" w14:textId="77777777" w:rsidR="001662CB" w:rsidRDefault="001662CB" w:rsidP="00E833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F38CFB" w14:textId="0FA108A8" w:rsidR="00E833F0" w:rsidRDefault="00E833F0">
    <w:pPr>
      <w:pStyle w:val="En-tte"/>
    </w:pPr>
    <w:r>
      <w:t xml:space="preserve">Torres </w:t>
    </w:r>
    <w:proofErr w:type="spellStart"/>
    <w:r>
      <w:t>Païva</w:t>
    </w:r>
    <w:proofErr w:type="spellEnd"/>
    <w:r>
      <w:t xml:space="preserve"> Raphaël &amp; </w:t>
    </w:r>
    <w:proofErr w:type="spellStart"/>
    <w:r>
      <w:t>Cottencin</w:t>
    </w:r>
    <w:proofErr w:type="spellEnd"/>
    <w:r>
      <w:t xml:space="preserve"> Angélique </w:t>
    </w:r>
    <w:r>
      <w:tab/>
    </w:r>
    <w:r>
      <w:tab/>
      <w:t>SIO22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81393"/>
    <w:multiLevelType w:val="hybridMultilevel"/>
    <w:tmpl w:val="340642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F042BE"/>
    <w:multiLevelType w:val="hybridMultilevel"/>
    <w:tmpl w:val="34D64B68"/>
    <w:lvl w:ilvl="0" w:tplc="0FBA989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DE137F"/>
    <w:multiLevelType w:val="hybridMultilevel"/>
    <w:tmpl w:val="E1121BC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806CAC"/>
    <w:multiLevelType w:val="hybridMultilevel"/>
    <w:tmpl w:val="8DBAAC1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043FBF"/>
    <w:multiLevelType w:val="hybridMultilevel"/>
    <w:tmpl w:val="6D56F5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A84B3A"/>
    <w:multiLevelType w:val="hybridMultilevel"/>
    <w:tmpl w:val="2C286890"/>
    <w:lvl w:ilvl="0" w:tplc="2C8A3218">
      <w:start w:val="1"/>
      <w:numFmt w:val="decimal"/>
      <w:lvlText w:val="%1."/>
      <w:lvlJc w:val="left"/>
      <w:pPr>
        <w:ind w:left="447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4341" w:hanging="360"/>
      </w:pPr>
    </w:lvl>
    <w:lvl w:ilvl="2" w:tplc="040C001B" w:tentative="1">
      <w:start w:val="1"/>
      <w:numFmt w:val="lowerRoman"/>
      <w:lvlText w:val="%3."/>
      <w:lvlJc w:val="right"/>
      <w:pPr>
        <w:ind w:left="5061" w:hanging="180"/>
      </w:pPr>
    </w:lvl>
    <w:lvl w:ilvl="3" w:tplc="040C000F" w:tentative="1">
      <w:start w:val="1"/>
      <w:numFmt w:val="decimal"/>
      <w:lvlText w:val="%4."/>
      <w:lvlJc w:val="left"/>
      <w:pPr>
        <w:ind w:left="5781" w:hanging="360"/>
      </w:pPr>
    </w:lvl>
    <w:lvl w:ilvl="4" w:tplc="040C0019" w:tentative="1">
      <w:start w:val="1"/>
      <w:numFmt w:val="lowerLetter"/>
      <w:lvlText w:val="%5."/>
      <w:lvlJc w:val="left"/>
      <w:pPr>
        <w:ind w:left="6501" w:hanging="360"/>
      </w:pPr>
    </w:lvl>
    <w:lvl w:ilvl="5" w:tplc="040C001B" w:tentative="1">
      <w:start w:val="1"/>
      <w:numFmt w:val="lowerRoman"/>
      <w:lvlText w:val="%6."/>
      <w:lvlJc w:val="right"/>
      <w:pPr>
        <w:ind w:left="7221" w:hanging="180"/>
      </w:pPr>
    </w:lvl>
    <w:lvl w:ilvl="6" w:tplc="040C000F" w:tentative="1">
      <w:start w:val="1"/>
      <w:numFmt w:val="decimal"/>
      <w:lvlText w:val="%7."/>
      <w:lvlJc w:val="left"/>
      <w:pPr>
        <w:ind w:left="7941" w:hanging="360"/>
      </w:pPr>
    </w:lvl>
    <w:lvl w:ilvl="7" w:tplc="040C0019" w:tentative="1">
      <w:start w:val="1"/>
      <w:numFmt w:val="lowerLetter"/>
      <w:lvlText w:val="%8."/>
      <w:lvlJc w:val="left"/>
      <w:pPr>
        <w:ind w:left="8661" w:hanging="360"/>
      </w:pPr>
    </w:lvl>
    <w:lvl w:ilvl="8" w:tplc="040C001B" w:tentative="1">
      <w:start w:val="1"/>
      <w:numFmt w:val="lowerRoman"/>
      <w:lvlText w:val="%9."/>
      <w:lvlJc w:val="right"/>
      <w:pPr>
        <w:ind w:left="9381" w:hanging="180"/>
      </w:pPr>
    </w:lvl>
  </w:abstractNum>
  <w:abstractNum w:abstractNumId="6" w15:restartNumberingAfterBreak="0">
    <w:nsid w:val="4F292C8D"/>
    <w:multiLevelType w:val="hybridMultilevel"/>
    <w:tmpl w:val="E13A21C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CF07C2"/>
    <w:multiLevelType w:val="hybridMultilevel"/>
    <w:tmpl w:val="C144D37E"/>
    <w:lvl w:ilvl="0" w:tplc="7D56C622">
      <w:start w:val="1"/>
      <w:numFmt w:val="upperRoman"/>
      <w:lvlText w:val="%1."/>
      <w:lvlJc w:val="left"/>
      <w:pPr>
        <w:ind w:left="2988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348" w:hanging="360"/>
      </w:pPr>
    </w:lvl>
    <w:lvl w:ilvl="2" w:tplc="040C001B" w:tentative="1">
      <w:start w:val="1"/>
      <w:numFmt w:val="lowerRoman"/>
      <w:lvlText w:val="%3."/>
      <w:lvlJc w:val="right"/>
      <w:pPr>
        <w:ind w:left="4068" w:hanging="180"/>
      </w:pPr>
    </w:lvl>
    <w:lvl w:ilvl="3" w:tplc="040C000F" w:tentative="1">
      <w:start w:val="1"/>
      <w:numFmt w:val="decimal"/>
      <w:lvlText w:val="%4."/>
      <w:lvlJc w:val="left"/>
      <w:pPr>
        <w:ind w:left="4788" w:hanging="360"/>
      </w:pPr>
    </w:lvl>
    <w:lvl w:ilvl="4" w:tplc="040C0019" w:tentative="1">
      <w:start w:val="1"/>
      <w:numFmt w:val="lowerLetter"/>
      <w:lvlText w:val="%5."/>
      <w:lvlJc w:val="left"/>
      <w:pPr>
        <w:ind w:left="5508" w:hanging="360"/>
      </w:pPr>
    </w:lvl>
    <w:lvl w:ilvl="5" w:tplc="040C001B" w:tentative="1">
      <w:start w:val="1"/>
      <w:numFmt w:val="lowerRoman"/>
      <w:lvlText w:val="%6."/>
      <w:lvlJc w:val="right"/>
      <w:pPr>
        <w:ind w:left="6228" w:hanging="180"/>
      </w:pPr>
    </w:lvl>
    <w:lvl w:ilvl="6" w:tplc="040C000F" w:tentative="1">
      <w:start w:val="1"/>
      <w:numFmt w:val="decimal"/>
      <w:lvlText w:val="%7."/>
      <w:lvlJc w:val="left"/>
      <w:pPr>
        <w:ind w:left="6948" w:hanging="360"/>
      </w:pPr>
    </w:lvl>
    <w:lvl w:ilvl="7" w:tplc="040C0019" w:tentative="1">
      <w:start w:val="1"/>
      <w:numFmt w:val="lowerLetter"/>
      <w:lvlText w:val="%8."/>
      <w:lvlJc w:val="left"/>
      <w:pPr>
        <w:ind w:left="7668" w:hanging="360"/>
      </w:pPr>
    </w:lvl>
    <w:lvl w:ilvl="8" w:tplc="040C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8" w15:restartNumberingAfterBreak="0">
    <w:nsid w:val="7CD30FC5"/>
    <w:multiLevelType w:val="hybridMultilevel"/>
    <w:tmpl w:val="ADF083D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8"/>
  </w:num>
  <w:num w:numId="4">
    <w:abstractNumId w:val="7"/>
  </w:num>
  <w:num w:numId="5">
    <w:abstractNumId w:val="1"/>
  </w:num>
  <w:num w:numId="6">
    <w:abstractNumId w:val="3"/>
  </w:num>
  <w:num w:numId="7">
    <w:abstractNumId w:val="4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2F2"/>
    <w:rsid w:val="00074E3E"/>
    <w:rsid w:val="001662CB"/>
    <w:rsid w:val="001B5BB0"/>
    <w:rsid w:val="0038040E"/>
    <w:rsid w:val="003A7095"/>
    <w:rsid w:val="00463E8B"/>
    <w:rsid w:val="00485412"/>
    <w:rsid w:val="004C075F"/>
    <w:rsid w:val="004C1E40"/>
    <w:rsid w:val="004D5891"/>
    <w:rsid w:val="005432E2"/>
    <w:rsid w:val="005C4307"/>
    <w:rsid w:val="005E3F2D"/>
    <w:rsid w:val="006D35F0"/>
    <w:rsid w:val="006D7BA0"/>
    <w:rsid w:val="006E5F0C"/>
    <w:rsid w:val="00704D64"/>
    <w:rsid w:val="007C25FF"/>
    <w:rsid w:val="00862034"/>
    <w:rsid w:val="0089660B"/>
    <w:rsid w:val="008A20A7"/>
    <w:rsid w:val="008B30FF"/>
    <w:rsid w:val="00927C6C"/>
    <w:rsid w:val="00944B2C"/>
    <w:rsid w:val="00A83E60"/>
    <w:rsid w:val="00AE4BEE"/>
    <w:rsid w:val="00B43092"/>
    <w:rsid w:val="00C63F11"/>
    <w:rsid w:val="00C64F25"/>
    <w:rsid w:val="00C90E2E"/>
    <w:rsid w:val="00CF1A92"/>
    <w:rsid w:val="00D04E72"/>
    <w:rsid w:val="00D3328C"/>
    <w:rsid w:val="00D62A8F"/>
    <w:rsid w:val="00D64DC9"/>
    <w:rsid w:val="00D67EC3"/>
    <w:rsid w:val="00D75CCE"/>
    <w:rsid w:val="00DF433B"/>
    <w:rsid w:val="00DF584A"/>
    <w:rsid w:val="00E2007A"/>
    <w:rsid w:val="00E50C3C"/>
    <w:rsid w:val="00E833F0"/>
    <w:rsid w:val="00E86747"/>
    <w:rsid w:val="00E922F2"/>
    <w:rsid w:val="00F02377"/>
    <w:rsid w:val="00FB54CA"/>
    <w:rsid w:val="00FE5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B21D06"/>
  <w15:chartTrackingRefBased/>
  <w15:docId w15:val="{DECA3FD2-C4FD-47F6-BCD3-FFAD1EAC1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833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833F0"/>
  </w:style>
  <w:style w:type="paragraph" w:styleId="Pieddepage">
    <w:name w:val="footer"/>
    <w:basedOn w:val="Normal"/>
    <w:link w:val="PieddepageCar"/>
    <w:uiPriority w:val="99"/>
    <w:unhideWhenUsed/>
    <w:rsid w:val="00E833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833F0"/>
  </w:style>
  <w:style w:type="paragraph" w:styleId="Paragraphedeliste">
    <w:name w:val="List Paragraph"/>
    <w:basedOn w:val="Normal"/>
    <w:uiPriority w:val="34"/>
    <w:qFormat/>
    <w:rsid w:val="00DF58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microsoft.com/office/2007/relationships/hdphoto" Target="media/hdphoto3.wdp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microsoft.com/office/2007/relationships/hdphoto" Target="media/hdphoto1.wdp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microsoft.com/office/2007/relationships/hdphoto" Target="media/hdphoto2.wdp"/><Relationship Id="rId20" Type="http://schemas.microsoft.com/office/2007/relationships/hdphoto" Target="media/hdphoto4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11</Pages>
  <Words>710</Words>
  <Characters>3906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Angélique</dc:creator>
  <cp:keywords/>
  <dc:description/>
  <cp:lastModifiedBy>Angélique</cp:lastModifiedBy>
  <cp:revision>34</cp:revision>
  <dcterms:created xsi:type="dcterms:W3CDTF">2018-03-30T13:21:00Z</dcterms:created>
  <dcterms:modified xsi:type="dcterms:W3CDTF">2018-03-30T19:50:00Z</dcterms:modified>
</cp:coreProperties>
</file>