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宪问耻子曰邦有道谷邦无道谷耻也</w:t>
      </w:r>
    </w:p>
    <w:p>
      <w:pPr>
        <w:spacing w:before="0" w:after="0"/>
        <w:ind w:firstLine="420"/>
        <w:jc w:val="left"/>
      </w:pPr>
      <w:r>
        <w:rPr>
          <w:rFonts w:ascii="宋體" w:hAnsi="宋體" w:eastAsia="宋體"/>
          <w:sz w:val="21"/>
        </w:rPr>
        <w:t>克伐怨欲不行焉可以为仁矣子曰可以为难矣仁则吾不知也</w:t>
      </w:r>
    </w:p>
    <w:p>
      <w:pPr>
        <w:spacing w:before="0" w:after="0"/>
        <w:ind w:firstLine="420"/>
        <w:jc w:val="left"/>
      </w:pPr>
      <w:r>
        <w:rPr>
          <w:rFonts w:ascii="宋體" w:hAnsi="宋體" w:eastAsia="宋體"/>
          <w:sz w:val="21"/>
        </w:rPr>
        <w:t>子曰士而怀居不足以为士矣</w:t>
      </w:r>
    </w:p>
    <w:p>
      <w:pPr>
        <w:spacing w:before="0" w:after="0"/>
        <w:ind w:firstLine="420"/>
        <w:jc w:val="left"/>
      </w:pPr>
      <w:r>
        <w:rPr>
          <w:rFonts w:ascii="宋體" w:hAnsi="宋體" w:eastAsia="宋體"/>
          <w:sz w:val="21"/>
        </w:rPr>
        <w:t>子曰邦有道危言危行邦无道危行言孙</w:t>
      </w:r>
    </w:p>
    <w:p>
      <w:pPr>
        <w:spacing w:before="0" w:after="0"/>
        <w:ind w:firstLine="420"/>
        <w:jc w:val="left"/>
      </w:pPr>
      <w:r>
        <w:rPr>
          <w:rFonts w:ascii="宋體" w:hAnsi="宋體" w:eastAsia="宋體"/>
          <w:sz w:val="21"/>
        </w:rPr>
        <w:t>子曰有德者必有言有言者不必有德仁者必有勇勇者不必有仁</w:t>
      </w:r>
    </w:p>
    <w:p>
      <w:pPr>
        <w:spacing w:before="0" w:after="0"/>
        <w:ind w:firstLine="420"/>
        <w:jc w:val="left"/>
      </w:pPr>
      <w:r>
        <w:rPr>
          <w:rFonts w:ascii="宋體" w:hAnsi="宋體" w:eastAsia="宋體"/>
          <w:sz w:val="21"/>
        </w:rPr>
        <w:t>南宫适问于孔子曰羿善射奡荡舟俱不得其死然禹稷躬稼而有天下夫子不答</w:t>
      </w:r>
    </w:p>
    <w:p>
      <w:pPr>
        <w:spacing w:before="0" w:after="0"/>
        <w:ind w:firstLine="420"/>
        <w:jc w:val="left"/>
      </w:pPr>
      <w:r>
        <w:rPr>
          <w:rFonts w:ascii="宋體" w:hAnsi="宋體" w:eastAsia="宋體"/>
          <w:sz w:val="21"/>
        </w:rPr>
        <w:t>南宫适出子曰君子哉若人尚德哉若人</w:t>
      </w:r>
    </w:p>
    <w:p>
      <w:pPr>
        <w:spacing w:before="0" w:after="0"/>
        <w:ind w:firstLine="420"/>
        <w:jc w:val="left"/>
      </w:pPr>
      <w:r>
        <w:rPr>
          <w:rFonts w:ascii="宋體" w:hAnsi="宋體" w:eastAsia="宋體"/>
          <w:sz w:val="21"/>
        </w:rPr>
        <w:t>子曰君子而不仁者有矣夫未有小人而仁者也</w:t>
      </w:r>
    </w:p>
    <w:p>
      <w:pPr>
        <w:spacing w:before="0" w:after="0"/>
        <w:ind w:firstLine="420"/>
        <w:jc w:val="left"/>
      </w:pPr>
      <w:r>
        <w:rPr>
          <w:rFonts w:ascii="宋體" w:hAnsi="宋體" w:eastAsia="宋體"/>
          <w:sz w:val="21"/>
        </w:rPr>
        <w:t>子曰爱之能勿劳乎忠焉能勿诲乎</w:t>
      </w:r>
    </w:p>
    <w:p>
      <w:pPr>
        <w:spacing w:before="0" w:after="0"/>
        <w:ind w:firstLine="420"/>
        <w:jc w:val="left"/>
      </w:pPr>
      <w:r>
        <w:rPr>
          <w:rFonts w:ascii="宋體" w:hAnsi="宋體" w:eastAsia="宋體"/>
          <w:sz w:val="21"/>
        </w:rPr>
        <w:t>子曰为命裨谌草创之世叔讨论之行人子羽脩饰之东里子产润色之</w:t>
      </w:r>
    </w:p>
    <w:p>
      <w:pPr>
        <w:spacing w:before="0" w:after="0"/>
        <w:ind w:firstLine="420"/>
        <w:jc w:val="left"/>
      </w:pPr>
      <w:r>
        <w:rPr>
          <w:rFonts w:ascii="宋體" w:hAnsi="宋體" w:eastAsia="宋體"/>
          <w:sz w:val="21"/>
        </w:rPr>
        <w:t>或问子产子曰惠人也</w:t>
      </w:r>
    </w:p>
    <w:p>
      <w:pPr>
        <w:spacing w:before="0" w:after="0"/>
        <w:ind w:firstLine="420"/>
        <w:jc w:val="left"/>
      </w:pPr>
      <w:r>
        <w:rPr>
          <w:rFonts w:ascii="宋體" w:hAnsi="宋體" w:eastAsia="宋體"/>
          <w:sz w:val="21"/>
        </w:rPr>
        <w:t>问子西曰彼哉彼哉</w:t>
      </w:r>
    </w:p>
    <w:p>
      <w:pPr>
        <w:spacing w:before="0" w:after="0"/>
        <w:ind w:firstLine="420"/>
        <w:jc w:val="left"/>
      </w:pPr>
      <w:r>
        <w:rPr>
          <w:rFonts w:ascii="宋體" w:hAnsi="宋體" w:eastAsia="宋體"/>
          <w:sz w:val="21"/>
        </w:rPr>
        <w:t>问管仲曰人也夺伯氏骈邑三百饭疏食没齿无怨言</w:t>
      </w:r>
    </w:p>
    <w:p>
      <w:pPr>
        <w:spacing w:before="0" w:after="0"/>
        <w:ind w:firstLine="420"/>
        <w:jc w:val="left"/>
      </w:pPr>
      <w:r>
        <w:rPr>
          <w:rFonts w:ascii="宋體" w:hAnsi="宋體" w:eastAsia="宋體"/>
          <w:sz w:val="21"/>
        </w:rPr>
        <w:t>子曰贫而无怨难富而无骄易</w:t>
      </w:r>
    </w:p>
    <w:p>
      <w:pPr>
        <w:spacing w:before="0" w:after="0"/>
        <w:ind w:firstLine="420"/>
        <w:jc w:val="left"/>
      </w:pPr>
      <w:r>
        <w:rPr>
          <w:rFonts w:ascii="宋體" w:hAnsi="宋體" w:eastAsia="宋體"/>
          <w:sz w:val="21"/>
        </w:rPr>
        <w:t>子曰孟公绰为赵魏老则优不可以为滕薛大夫</w:t>
      </w:r>
    </w:p>
    <w:p>
      <w:pPr>
        <w:spacing w:before="0" w:after="0"/>
        <w:ind w:firstLine="420"/>
        <w:jc w:val="left"/>
      </w:pPr>
      <w:r>
        <w:rPr>
          <w:rFonts w:ascii="宋體" w:hAnsi="宋體" w:eastAsia="宋體"/>
          <w:sz w:val="21"/>
        </w:rPr>
        <w:t>子路问成人子曰若臧武仲之知公绰之不欲卞庄子之勇冉求之艺文之以礼乐亦可以为成人矣曰今之成人者何必然见利思义见危授命久要不忘平生之言亦可以为成人矣</w:t>
      </w:r>
    </w:p>
    <w:p>
      <w:pPr>
        <w:spacing w:before="0" w:after="0"/>
        <w:ind w:firstLine="420"/>
        <w:jc w:val="left"/>
      </w:pPr>
      <w:r>
        <w:rPr>
          <w:rFonts w:ascii="宋體" w:hAnsi="宋體" w:eastAsia="宋體"/>
          <w:sz w:val="21"/>
        </w:rPr>
        <w:t>子问公叔文子于公明贾曰信乎夫子不言不笑不取乎</w:t>
      </w:r>
    </w:p>
    <w:p>
      <w:pPr>
        <w:spacing w:before="0" w:after="0"/>
        <w:ind w:firstLine="420"/>
        <w:jc w:val="left"/>
      </w:pPr>
      <w:r>
        <w:rPr>
          <w:rFonts w:ascii="宋體" w:hAnsi="宋體" w:eastAsia="宋體"/>
          <w:sz w:val="21"/>
        </w:rPr>
        <w:t>公明贾对曰以告者过也夫子时然后言人不厌其言乐然后笑人不厌其笑义然后取人不厌其取</w:t>
      </w:r>
    </w:p>
    <w:p>
      <w:pPr>
        <w:spacing w:before="0" w:after="0"/>
        <w:ind w:firstLine="420"/>
        <w:jc w:val="left"/>
      </w:pPr>
      <w:r>
        <w:rPr>
          <w:rFonts w:ascii="宋體" w:hAnsi="宋體" w:eastAsia="宋體"/>
          <w:sz w:val="21"/>
        </w:rPr>
        <w:t>子曰其然岂其然乎</w:t>
      </w:r>
    </w:p>
    <w:p>
      <w:pPr>
        <w:spacing w:before="0" w:after="0"/>
        <w:ind w:firstLine="420"/>
        <w:jc w:val="left"/>
      </w:pPr>
      <w:r>
        <w:rPr>
          <w:rFonts w:ascii="宋體" w:hAnsi="宋體" w:eastAsia="宋體"/>
          <w:sz w:val="21"/>
        </w:rPr>
        <w:t>子曰臧武仲以防求为后于鲁虽曰不要君吾不信也</w:t>
      </w:r>
    </w:p>
    <w:p>
      <w:pPr>
        <w:spacing w:before="0" w:after="0"/>
        <w:ind w:firstLine="420"/>
        <w:jc w:val="left"/>
      </w:pPr>
      <w:r>
        <w:rPr>
          <w:rFonts w:ascii="宋體" w:hAnsi="宋體" w:eastAsia="宋體"/>
          <w:sz w:val="21"/>
        </w:rPr>
        <w:t>子曰晋文公谲而不正齐桓公正而不谲</w:t>
      </w:r>
    </w:p>
    <w:p>
      <w:pPr>
        <w:spacing w:before="0" w:after="0"/>
        <w:ind w:firstLine="420"/>
        <w:jc w:val="left"/>
      </w:pPr>
      <w:r>
        <w:rPr>
          <w:rFonts w:ascii="宋體" w:hAnsi="宋體" w:eastAsia="宋體"/>
          <w:sz w:val="21"/>
        </w:rPr>
        <w:t>子路曰桓公杀公子纠召忽死之管仲不死曰未仁乎子曰桓公九合诸侯不以兵车管仲之力也如其仁如其仁</w:t>
      </w:r>
    </w:p>
    <w:p>
      <w:pPr>
        <w:spacing w:before="0" w:after="0"/>
        <w:ind w:firstLine="420"/>
        <w:jc w:val="left"/>
      </w:pPr>
      <w:r>
        <w:rPr>
          <w:rFonts w:ascii="宋體" w:hAnsi="宋體" w:eastAsia="宋體"/>
          <w:sz w:val="21"/>
        </w:rPr>
        <w:t>子贡曰管仲非仁者与桓公杀公子纠不能死又相之子曰管仲相桓公霸诸侯一匡天下民到于今受其赐微管仲吾其被发左衽矣岂若匹夫匹妇之为谅也自经于沟渎而莫之知也</w:t>
      </w:r>
    </w:p>
    <w:p>
      <w:pPr>
        <w:spacing w:before="0" w:after="0"/>
        <w:ind w:firstLine="420"/>
        <w:jc w:val="left"/>
      </w:pPr>
      <w:r>
        <w:rPr>
          <w:rFonts w:ascii="宋體" w:hAnsi="宋體" w:eastAsia="宋體"/>
          <w:sz w:val="21"/>
        </w:rPr>
        <w:t>公叔文子之臣大夫僎与文子同升诸公子闻之曰可以为文矣</w:t>
      </w:r>
    </w:p>
    <w:p>
      <w:pPr>
        <w:spacing w:before="0" w:after="0"/>
        <w:ind w:firstLine="420"/>
        <w:jc w:val="left"/>
      </w:pPr>
      <w:r>
        <w:rPr>
          <w:rFonts w:ascii="宋體" w:hAnsi="宋體" w:eastAsia="宋體"/>
          <w:sz w:val="21"/>
        </w:rPr>
        <w:t>子言卫灵公之无道也康子曰夫如是奚而不丧孔子曰仲叔圉治宾客祝鮀治宗庙王孙贾治军旅夫如是奚其丧</w:t>
      </w:r>
    </w:p>
    <w:p>
      <w:pPr>
        <w:spacing w:before="0" w:after="0"/>
        <w:ind w:firstLine="420"/>
        <w:jc w:val="left"/>
      </w:pPr>
      <w:r>
        <w:rPr>
          <w:rFonts w:ascii="宋體" w:hAnsi="宋體" w:eastAsia="宋體"/>
          <w:sz w:val="21"/>
        </w:rPr>
        <w:t>子曰其言之不怍则为之也难</w:t>
      </w:r>
    </w:p>
    <w:p>
      <w:pPr>
        <w:spacing w:before="0" w:after="0"/>
        <w:ind w:firstLine="420"/>
        <w:jc w:val="left"/>
      </w:pPr>
      <w:r>
        <w:rPr>
          <w:rFonts w:ascii="宋體" w:hAnsi="宋體" w:eastAsia="宋體"/>
          <w:sz w:val="21"/>
        </w:rPr>
        <w:t>陈成子弑简公孔子沐浴而朝告于哀公曰陈恒弑其君请讨之公曰告夫三子</w:t>
      </w:r>
    </w:p>
    <w:p>
      <w:pPr>
        <w:spacing w:before="0" w:after="0"/>
        <w:ind w:firstLine="420"/>
        <w:jc w:val="left"/>
      </w:pPr>
      <w:r>
        <w:rPr>
          <w:rFonts w:ascii="宋體" w:hAnsi="宋體" w:eastAsia="宋體"/>
          <w:sz w:val="21"/>
        </w:rPr>
        <w:t>孔子曰以吾从大夫之后不敢不告也君曰告夫三子者</w:t>
      </w:r>
    </w:p>
    <w:p>
      <w:pPr>
        <w:spacing w:before="0" w:after="0"/>
        <w:ind w:firstLine="420"/>
        <w:jc w:val="left"/>
      </w:pPr>
      <w:r>
        <w:rPr>
          <w:rFonts w:ascii="宋體" w:hAnsi="宋體" w:eastAsia="宋體"/>
          <w:sz w:val="21"/>
        </w:rPr>
        <w:t>之三子告不可孔子曰以吾从大夫之后不敢不告也</w:t>
      </w:r>
    </w:p>
    <w:p>
      <w:pPr>
        <w:spacing w:before="0" w:after="0"/>
        <w:ind w:firstLine="420"/>
        <w:jc w:val="left"/>
      </w:pPr>
      <w:r>
        <w:rPr>
          <w:rFonts w:ascii="宋體" w:hAnsi="宋體" w:eastAsia="宋體"/>
          <w:sz w:val="21"/>
        </w:rPr>
        <w:t>子路问事君子曰勿欺也而犯之</w:t>
      </w:r>
    </w:p>
    <w:p>
      <w:pPr>
        <w:spacing w:before="0" w:after="0"/>
        <w:ind w:firstLine="420"/>
        <w:jc w:val="left"/>
      </w:pPr>
      <w:r>
        <w:rPr>
          <w:rFonts w:ascii="宋體" w:hAnsi="宋體" w:eastAsia="宋體"/>
          <w:sz w:val="21"/>
        </w:rPr>
        <w:t>子曰君子上达小人下达</w:t>
      </w:r>
    </w:p>
    <w:p>
      <w:pPr>
        <w:spacing w:before="0" w:after="0"/>
        <w:ind w:firstLine="420"/>
        <w:jc w:val="left"/>
      </w:pPr>
      <w:r>
        <w:rPr>
          <w:rFonts w:ascii="宋體" w:hAnsi="宋體" w:eastAsia="宋體"/>
          <w:sz w:val="21"/>
        </w:rPr>
        <w:t>子曰古之学者为己今之学者为人</w:t>
      </w:r>
    </w:p>
    <w:p>
      <w:pPr>
        <w:spacing w:before="0" w:after="0"/>
        <w:ind w:firstLine="420"/>
        <w:jc w:val="left"/>
      </w:pPr>
      <w:r>
        <w:rPr>
          <w:rFonts w:ascii="宋體" w:hAnsi="宋體" w:eastAsia="宋體"/>
          <w:sz w:val="21"/>
        </w:rPr>
        <w:t>蘧伯玉使人于孔子孔子与之坐而问焉曰夫子何为对曰夫子欲寡其过而未能也</w:t>
      </w:r>
    </w:p>
    <w:p>
      <w:pPr>
        <w:spacing w:before="0" w:after="0"/>
        <w:ind w:firstLine="420"/>
        <w:jc w:val="left"/>
      </w:pPr>
      <w:r>
        <w:rPr>
          <w:rFonts w:ascii="宋體" w:hAnsi="宋體" w:eastAsia="宋體"/>
          <w:sz w:val="21"/>
        </w:rPr>
        <w:t>使者出子曰使乎使乎</w:t>
      </w:r>
    </w:p>
    <w:p>
      <w:pPr>
        <w:spacing w:before="0" w:after="0"/>
        <w:ind w:firstLine="420"/>
        <w:jc w:val="left"/>
      </w:pPr>
      <w:r>
        <w:rPr>
          <w:rFonts w:ascii="宋體" w:hAnsi="宋體" w:eastAsia="宋體"/>
          <w:sz w:val="21"/>
        </w:rPr>
        <w:t>子曰不在其位不谋其政</w:t>
      </w:r>
    </w:p>
    <w:p>
      <w:pPr>
        <w:spacing w:before="0" w:after="0"/>
        <w:ind w:firstLine="420"/>
        <w:jc w:val="left"/>
      </w:pPr>
      <w:r>
        <w:rPr>
          <w:rFonts w:ascii="宋體" w:hAnsi="宋體" w:eastAsia="宋體"/>
          <w:sz w:val="21"/>
        </w:rPr>
        <w:t>曾子曰君子思不出其位</w:t>
      </w:r>
    </w:p>
    <w:p>
      <w:pPr>
        <w:spacing w:before="0" w:after="0"/>
        <w:ind w:firstLine="420"/>
        <w:jc w:val="left"/>
      </w:pPr>
      <w:r>
        <w:rPr>
          <w:rFonts w:ascii="宋體" w:hAnsi="宋體" w:eastAsia="宋體"/>
          <w:sz w:val="21"/>
        </w:rPr>
        <w:t>子曰君子耻其言而过其行</w:t>
      </w:r>
    </w:p>
    <w:p>
      <w:pPr>
        <w:spacing w:before="0" w:after="0"/>
        <w:ind w:firstLine="420"/>
        <w:jc w:val="left"/>
      </w:pPr>
      <w:r>
        <w:rPr>
          <w:rFonts w:ascii="宋體" w:hAnsi="宋體" w:eastAsia="宋體"/>
          <w:sz w:val="21"/>
        </w:rPr>
        <w:t>子曰君子道者三我无能焉仁者不忧知者不惑勇者不惧子贡曰夫子自道也</w:t>
      </w:r>
    </w:p>
    <w:p>
      <w:pPr>
        <w:spacing w:before="0" w:after="0"/>
        <w:ind w:firstLine="420"/>
        <w:jc w:val="left"/>
      </w:pPr>
      <w:r>
        <w:rPr>
          <w:rFonts w:ascii="宋體" w:hAnsi="宋體" w:eastAsia="宋體"/>
          <w:sz w:val="21"/>
        </w:rPr>
        <w:t>子贡方人子曰赐也贤乎哉夫我则不暇</w:t>
      </w:r>
    </w:p>
    <w:p>
      <w:pPr>
        <w:spacing w:before="0" w:after="0"/>
        <w:ind w:firstLine="420"/>
        <w:jc w:val="left"/>
      </w:pPr>
      <w:r>
        <w:rPr>
          <w:rFonts w:ascii="宋體" w:hAnsi="宋體" w:eastAsia="宋體"/>
          <w:sz w:val="21"/>
        </w:rPr>
        <w:t>子曰不患人之不己知患其不能也</w:t>
      </w:r>
    </w:p>
    <w:p>
      <w:pPr>
        <w:spacing w:before="0" w:after="0"/>
        <w:ind w:firstLine="420"/>
        <w:jc w:val="left"/>
      </w:pPr>
      <w:r>
        <w:rPr>
          <w:rFonts w:ascii="宋體" w:hAnsi="宋體" w:eastAsia="宋體"/>
          <w:sz w:val="21"/>
        </w:rPr>
        <w:t>子曰不逆诈不亿不信抑亦先觉者是贤乎</w:t>
      </w:r>
    </w:p>
    <w:p>
      <w:pPr>
        <w:spacing w:before="0" w:after="0"/>
        <w:ind w:firstLine="420"/>
        <w:jc w:val="left"/>
      </w:pPr>
      <w:r>
        <w:rPr>
          <w:rFonts w:ascii="宋體" w:hAnsi="宋體" w:eastAsia="宋體"/>
          <w:sz w:val="21"/>
        </w:rPr>
        <w:t>微生亩谓孔子曰丘何为是栖栖者与无乃为佞乎孔子曰非敢为佞也疾固也</w:t>
      </w:r>
    </w:p>
    <w:p>
      <w:pPr>
        <w:spacing w:before="0" w:after="0"/>
        <w:ind w:firstLine="420"/>
        <w:jc w:val="left"/>
      </w:pPr>
      <w:r>
        <w:rPr>
          <w:rFonts w:ascii="宋體" w:hAnsi="宋體" w:eastAsia="宋體"/>
          <w:sz w:val="21"/>
        </w:rPr>
        <w:t>子曰骥不称其力称其德也</w:t>
      </w:r>
    </w:p>
    <w:p>
      <w:pPr>
        <w:spacing w:before="0" w:after="0"/>
        <w:ind w:firstLine="420"/>
        <w:jc w:val="left"/>
      </w:pPr>
      <w:r>
        <w:rPr>
          <w:rFonts w:ascii="宋體" w:hAnsi="宋體" w:eastAsia="宋體"/>
          <w:sz w:val="21"/>
        </w:rPr>
        <w:t>或曰以德报怨何如子曰何以报德以直报怨以德报德</w:t>
      </w:r>
    </w:p>
    <w:p>
      <w:pPr>
        <w:spacing w:before="0" w:after="0"/>
        <w:ind w:firstLine="420"/>
        <w:jc w:val="left"/>
      </w:pPr>
      <w:r>
        <w:rPr>
          <w:rFonts w:ascii="宋體" w:hAnsi="宋體" w:eastAsia="宋體"/>
          <w:sz w:val="21"/>
        </w:rPr>
        <w:t>子曰莫我知也夫子贡曰何为其莫知子也子曰不怨天不尤人下学而上达知我者其天乎</w:t>
      </w:r>
    </w:p>
    <w:p>
      <w:pPr>
        <w:spacing w:before="0" w:after="0"/>
        <w:ind w:firstLine="420"/>
        <w:jc w:val="left"/>
      </w:pPr>
      <w:r>
        <w:rPr>
          <w:rFonts w:ascii="宋體" w:hAnsi="宋體" w:eastAsia="宋體"/>
          <w:sz w:val="21"/>
        </w:rPr>
        <w:t>公伯寮愬子路于季孙子服景伯以告曰夫子固有惑志于公伯寮吾力犹能肆诸市朝</w:t>
      </w:r>
    </w:p>
    <w:p>
      <w:pPr>
        <w:spacing w:before="0" w:after="0"/>
        <w:ind w:firstLine="420"/>
        <w:jc w:val="left"/>
      </w:pPr>
      <w:r>
        <w:rPr>
          <w:rFonts w:ascii="宋體" w:hAnsi="宋體" w:eastAsia="宋體"/>
          <w:sz w:val="21"/>
        </w:rPr>
        <w:t>子曰道之将行也与命也道之将废也与命也公伯寮其如命何</w:t>
      </w:r>
    </w:p>
    <w:p>
      <w:pPr>
        <w:spacing w:before="0" w:after="0"/>
        <w:ind w:firstLine="420"/>
        <w:jc w:val="left"/>
      </w:pPr>
      <w:r>
        <w:rPr>
          <w:rFonts w:ascii="宋體" w:hAnsi="宋體" w:eastAsia="宋體"/>
          <w:sz w:val="21"/>
        </w:rPr>
        <w:t>子曰贤者辟世其次辟地其次辟色其次辟言</w:t>
      </w:r>
    </w:p>
    <w:p>
      <w:pPr>
        <w:spacing w:before="0" w:after="0"/>
        <w:ind w:firstLine="420"/>
        <w:jc w:val="left"/>
      </w:pPr>
      <w:r>
        <w:rPr>
          <w:rFonts w:ascii="宋體" w:hAnsi="宋體" w:eastAsia="宋體"/>
          <w:sz w:val="21"/>
        </w:rPr>
        <w:t>子曰作者七人矣</w:t>
      </w:r>
    </w:p>
    <w:p>
      <w:pPr>
        <w:spacing w:before="0" w:after="0"/>
        <w:ind w:firstLine="420"/>
        <w:jc w:val="left"/>
      </w:pPr>
      <w:r>
        <w:rPr>
          <w:rFonts w:ascii="宋體" w:hAnsi="宋體" w:eastAsia="宋體"/>
          <w:sz w:val="21"/>
        </w:rPr>
        <w:t>子路宿于石门晨门曰奚自子路曰自孔氏曰是知其不可而为之者与</w:t>
      </w:r>
    </w:p>
    <w:p>
      <w:pPr>
        <w:spacing w:before="0" w:after="0"/>
        <w:ind w:firstLine="420"/>
        <w:jc w:val="left"/>
      </w:pPr>
      <w:r>
        <w:rPr>
          <w:rFonts w:ascii="宋體" w:hAnsi="宋體" w:eastAsia="宋體"/>
          <w:sz w:val="21"/>
        </w:rPr>
        <w:t>子击磬于卫有荷蒉而过孔氏之门者曰有心哉击磬乎既而曰鄙哉硁硁乎莫己知也斯已而已矣深则厉浅则揭</w:t>
      </w:r>
    </w:p>
    <w:p>
      <w:pPr>
        <w:spacing w:before="0" w:after="0"/>
        <w:ind w:firstLine="420"/>
        <w:jc w:val="left"/>
      </w:pPr>
      <w:r>
        <w:rPr>
          <w:rFonts w:ascii="宋體" w:hAnsi="宋體" w:eastAsia="宋體"/>
          <w:sz w:val="21"/>
        </w:rPr>
        <w:t>子曰果哉末之难矣</w:t>
      </w:r>
    </w:p>
    <w:p>
      <w:pPr>
        <w:spacing w:before="0" w:after="0"/>
        <w:ind w:firstLine="420"/>
        <w:jc w:val="left"/>
      </w:pPr>
      <w:r>
        <w:rPr>
          <w:rFonts w:ascii="宋體" w:hAnsi="宋體" w:eastAsia="宋體"/>
          <w:sz w:val="21"/>
        </w:rPr>
        <w:t>子张曰书云高宗谅阴三年不言何谓也子曰何必高宗古之人皆然君薨百官总己以听于冢宰三年</w:t>
      </w:r>
    </w:p>
    <w:p>
      <w:pPr>
        <w:spacing w:before="0" w:after="0"/>
        <w:ind w:firstLine="420"/>
        <w:jc w:val="left"/>
      </w:pPr>
      <w:r>
        <w:rPr>
          <w:rFonts w:ascii="宋體" w:hAnsi="宋體" w:eastAsia="宋體"/>
          <w:sz w:val="21"/>
        </w:rPr>
        <w:t>子曰上好礼则民易使也</w:t>
      </w:r>
    </w:p>
    <w:p>
      <w:pPr>
        <w:spacing w:before="0" w:after="0"/>
        <w:ind w:firstLine="420"/>
        <w:jc w:val="left"/>
      </w:pPr>
      <w:r>
        <w:rPr>
          <w:rFonts w:ascii="宋體" w:hAnsi="宋體" w:eastAsia="宋體"/>
          <w:sz w:val="21"/>
        </w:rPr>
        <w:t>子路问君子子曰脩己以敬</w:t>
      </w:r>
    </w:p>
    <w:p>
      <w:pPr>
        <w:spacing w:before="0" w:after="0"/>
        <w:ind w:firstLine="420"/>
        <w:jc w:val="left"/>
      </w:pPr>
      <w:r>
        <w:rPr>
          <w:rFonts w:ascii="宋體" w:hAnsi="宋體" w:eastAsia="宋體"/>
          <w:sz w:val="21"/>
        </w:rPr>
        <w:t>曰如斯而已乎曰脩己以安人</w:t>
      </w:r>
    </w:p>
    <w:p>
      <w:pPr>
        <w:spacing w:before="0" w:after="0"/>
        <w:ind w:firstLine="420"/>
        <w:jc w:val="left"/>
      </w:pPr>
      <w:r>
        <w:rPr>
          <w:rFonts w:ascii="宋體" w:hAnsi="宋體" w:eastAsia="宋體"/>
          <w:sz w:val="21"/>
        </w:rPr>
        <w:t>曰如斯而已乎曰脩己以安百姓脩己以安百姓尧舜其犹病诸</w:t>
      </w:r>
    </w:p>
    <w:p>
      <w:pPr>
        <w:spacing w:before="0" w:after="0"/>
        <w:ind w:firstLine="420"/>
        <w:jc w:val="left"/>
      </w:pPr>
      <w:r>
        <w:rPr>
          <w:rFonts w:ascii="宋體" w:hAnsi="宋體" w:eastAsia="宋體"/>
          <w:sz w:val="21"/>
        </w:rPr>
        <w:t>原壤夷俟子曰幼而不孙弟长而无述焉老而不死是为贼以杖叩其胫</w:t>
      </w:r>
    </w:p>
    <w:p>
      <w:pPr>
        <w:spacing w:before="0" w:after="0"/>
        <w:ind w:firstLine="420"/>
        <w:jc w:val="left"/>
      </w:pPr>
      <w:r>
        <w:rPr>
          <w:rFonts w:ascii="宋體" w:hAnsi="宋體" w:eastAsia="宋體"/>
          <w:sz w:val="21"/>
        </w:rPr>
        <w:t>阙党童子将命或问之曰益者与子曰吾见其居于位也见其与先生并行也非求益者也欲速成者也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