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D2F1EF" w14:textId="77777777" w:rsidR="00E010D3" w:rsidRDefault="00000000">
      <w:pPr>
        <w:spacing w:after="0"/>
        <w:ind w:firstLine="420"/>
      </w:pPr>
      <w:r>
        <w:rPr>
          <w:rFonts w:ascii="宋體" w:eastAsia="宋體" w:hAnsi="宋體"/>
          <w:sz w:val="21"/>
        </w:rPr>
        <w:t>卫灵公问陈于孔子孔子对曰俎豆之事则尝闻之矣军旅之事未之学也明日遂行</w:t>
      </w:r>
    </w:p>
    <w:p w14:paraId="3E9825AE" w14:textId="77777777" w:rsidR="00E010D3" w:rsidRDefault="00000000">
      <w:pPr>
        <w:spacing w:after="0"/>
        <w:ind w:firstLine="420"/>
      </w:pPr>
      <w:r>
        <w:rPr>
          <w:rFonts w:ascii="宋體" w:eastAsia="宋體" w:hAnsi="宋體"/>
          <w:sz w:val="21"/>
        </w:rPr>
        <w:t>在陈绝粮从者病莫能兴子路愠见曰君子亦有穷乎子曰君子固穷小人穷斯滥矣</w:t>
      </w:r>
    </w:p>
    <w:p w14:paraId="6DEA6577" w14:textId="77777777" w:rsidR="00E010D3" w:rsidRDefault="00000000">
      <w:pPr>
        <w:spacing w:after="0"/>
        <w:ind w:firstLine="420"/>
      </w:pPr>
      <w:r>
        <w:rPr>
          <w:rFonts w:ascii="宋體" w:eastAsia="宋體" w:hAnsi="宋體"/>
          <w:sz w:val="21"/>
        </w:rPr>
        <w:t>子曰赐也女以予为多学而识之者与对曰然非与曰非也予一以贯之</w:t>
      </w:r>
    </w:p>
    <w:p w14:paraId="54437D97" w14:textId="77777777" w:rsidR="00E010D3" w:rsidRDefault="00000000">
      <w:pPr>
        <w:spacing w:after="0"/>
        <w:ind w:firstLine="420"/>
      </w:pPr>
      <w:r>
        <w:rPr>
          <w:rFonts w:ascii="宋體" w:eastAsia="宋體" w:hAnsi="宋體"/>
          <w:sz w:val="21"/>
        </w:rPr>
        <w:t>子曰由知德者鲜矣</w:t>
      </w:r>
    </w:p>
    <w:p w14:paraId="3C35F155" w14:textId="77777777" w:rsidR="00E010D3" w:rsidRDefault="00000000">
      <w:pPr>
        <w:spacing w:after="0"/>
        <w:ind w:firstLine="420"/>
      </w:pPr>
      <w:r>
        <w:rPr>
          <w:rFonts w:ascii="宋體" w:eastAsia="宋體" w:hAnsi="宋體"/>
          <w:sz w:val="21"/>
        </w:rPr>
        <w:t>子曰无为而治者其舜也与夫何为哉恭己正南面而已矣</w:t>
      </w:r>
    </w:p>
    <w:p w14:paraId="7C781DCC" w14:textId="77777777" w:rsidR="00E010D3" w:rsidRDefault="00000000">
      <w:pPr>
        <w:spacing w:after="0"/>
        <w:ind w:firstLine="420"/>
      </w:pPr>
      <w:r>
        <w:rPr>
          <w:rFonts w:ascii="宋體" w:eastAsia="宋體" w:hAnsi="宋體"/>
          <w:sz w:val="21"/>
        </w:rPr>
        <w:t>子张问行子曰言忠信行笃敬虽蛮貊之邦行矣言不忠信行不笃敬虽州里行乎哉立则见其参于前也在舆则见其倚于衡也夫然后行子张书诸绅</w:t>
      </w:r>
    </w:p>
    <w:p w14:paraId="271C05BC" w14:textId="77777777" w:rsidR="00E010D3" w:rsidRDefault="00000000">
      <w:pPr>
        <w:spacing w:after="0"/>
        <w:ind w:firstLine="420"/>
      </w:pPr>
      <w:r>
        <w:rPr>
          <w:rFonts w:ascii="宋體" w:eastAsia="宋體" w:hAnsi="宋體"/>
          <w:sz w:val="21"/>
        </w:rPr>
        <w:t>子曰直哉史鱼邦有道如矢邦无道如矢君子哉蘧伯玉邦有道则仕邦无道则可卷而怀之</w:t>
      </w:r>
    </w:p>
    <w:p w14:paraId="7914C30D" w14:textId="77777777" w:rsidR="00E010D3" w:rsidRDefault="00000000">
      <w:pPr>
        <w:spacing w:after="0"/>
        <w:ind w:firstLine="420"/>
      </w:pPr>
      <w:r>
        <w:rPr>
          <w:rFonts w:ascii="宋體" w:eastAsia="宋體" w:hAnsi="宋體"/>
          <w:sz w:val="21"/>
        </w:rPr>
        <w:t>子曰可与言而不与言失人不可与言而与之言失言知者不失人亦不失言</w:t>
      </w:r>
    </w:p>
    <w:p w14:paraId="2C8BCE0C" w14:textId="77777777" w:rsidR="00E010D3" w:rsidRDefault="00000000">
      <w:pPr>
        <w:spacing w:after="0"/>
        <w:ind w:firstLine="420"/>
      </w:pPr>
      <w:r>
        <w:rPr>
          <w:rFonts w:ascii="宋體" w:eastAsia="宋體" w:hAnsi="宋體"/>
          <w:sz w:val="21"/>
        </w:rPr>
        <w:t>子曰志士仁人无求生以害仁有杀身以成仁</w:t>
      </w:r>
    </w:p>
    <w:p w14:paraId="0A6C73A9" w14:textId="77777777" w:rsidR="00E010D3" w:rsidRDefault="00000000">
      <w:pPr>
        <w:spacing w:after="0"/>
        <w:ind w:firstLine="420"/>
      </w:pPr>
      <w:r>
        <w:rPr>
          <w:rFonts w:ascii="宋體" w:eastAsia="宋體" w:hAnsi="宋體"/>
          <w:sz w:val="21"/>
        </w:rPr>
        <w:t>子贡问为仁子曰工欲善其事必先利其器居是邦也事其大夫之贤者友其士之仁者</w:t>
      </w:r>
    </w:p>
    <w:p w14:paraId="7D9DD0F0" w14:textId="77777777" w:rsidR="00E010D3" w:rsidRDefault="00000000">
      <w:pPr>
        <w:spacing w:after="0"/>
        <w:ind w:firstLine="420"/>
      </w:pPr>
      <w:r>
        <w:rPr>
          <w:rFonts w:ascii="宋體" w:eastAsia="宋體" w:hAnsi="宋體"/>
          <w:sz w:val="21"/>
        </w:rPr>
        <w:t>颜渊问为邦子曰行夏之时乘殷之辂服周之冕乐则韶舞放郑声远佞人郑声淫佞人殆</w:t>
      </w:r>
    </w:p>
    <w:p w14:paraId="2A659062" w14:textId="77777777" w:rsidR="00E010D3" w:rsidRDefault="00000000">
      <w:pPr>
        <w:spacing w:after="0"/>
        <w:ind w:firstLine="420"/>
      </w:pPr>
      <w:r>
        <w:rPr>
          <w:rFonts w:ascii="宋體" w:eastAsia="宋體" w:hAnsi="宋體"/>
          <w:sz w:val="21"/>
        </w:rPr>
        <w:t>子曰人无远虑必有近忧</w:t>
      </w:r>
    </w:p>
    <w:p w14:paraId="1560C98F" w14:textId="77777777" w:rsidR="00E010D3" w:rsidRDefault="00000000">
      <w:pPr>
        <w:spacing w:after="0"/>
        <w:ind w:firstLine="420"/>
      </w:pPr>
      <w:r>
        <w:rPr>
          <w:rFonts w:ascii="宋體" w:eastAsia="宋體" w:hAnsi="宋體"/>
          <w:sz w:val="21"/>
        </w:rPr>
        <w:t>子曰已矣乎吾未见好德如好色者也</w:t>
      </w:r>
    </w:p>
    <w:p w14:paraId="3D213124" w14:textId="77777777" w:rsidR="00E010D3" w:rsidRDefault="00000000">
      <w:pPr>
        <w:spacing w:after="0"/>
        <w:ind w:firstLine="420"/>
      </w:pPr>
      <w:r>
        <w:rPr>
          <w:rFonts w:ascii="宋體" w:eastAsia="宋體" w:hAnsi="宋體"/>
          <w:sz w:val="21"/>
        </w:rPr>
        <w:t>子曰臧文仲其窃位者与知柳下惠之贤而不与立也</w:t>
      </w:r>
    </w:p>
    <w:p w14:paraId="3D6702C7" w14:textId="77777777" w:rsidR="00E010D3" w:rsidRDefault="00000000">
      <w:pPr>
        <w:spacing w:after="0"/>
        <w:ind w:firstLine="420"/>
      </w:pPr>
      <w:r>
        <w:rPr>
          <w:rFonts w:ascii="宋體" w:eastAsia="宋體" w:hAnsi="宋體"/>
          <w:sz w:val="21"/>
        </w:rPr>
        <w:t>子曰躬自厚而薄责于人则远怨矣</w:t>
      </w:r>
    </w:p>
    <w:p w14:paraId="33E257D2" w14:textId="77777777" w:rsidR="00E010D3" w:rsidRDefault="00000000">
      <w:pPr>
        <w:spacing w:after="0"/>
        <w:ind w:firstLine="420"/>
      </w:pPr>
      <w:r>
        <w:rPr>
          <w:rFonts w:ascii="宋體" w:eastAsia="宋體" w:hAnsi="宋體"/>
          <w:sz w:val="21"/>
        </w:rPr>
        <w:t>子曰不曰如之何如之何者吾末如之何也已矣</w:t>
      </w:r>
    </w:p>
    <w:p w14:paraId="0D4FF0BA" w14:textId="77777777" w:rsidR="00E010D3" w:rsidRDefault="00000000">
      <w:pPr>
        <w:spacing w:after="0"/>
        <w:ind w:firstLine="420"/>
      </w:pPr>
      <w:r>
        <w:rPr>
          <w:rFonts w:ascii="宋體" w:eastAsia="宋體" w:hAnsi="宋體"/>
          <w:sz w:val="21"/>
        </w:rPr>
        <w:t>子曰群居终日言不及义好行小慧难矣哉</w:t>
      </w:r>
    </w:p>
    <w:p w14:paraId="4ED2D674" w14:textId="77777777" w:rsidR="00E010D3" w:rsidRDefault="00000000">
      <w:pPr>
        <w:spacing w:after="0"/>
        <w:ind w:firstLine="420"/>
      </w:pPr>
      <w:r>
        <w:rPr>
          <w:rFonts w:ascii="宋體" w:eastAsia="宋體" w:hAnsi="宋體"/>
          <w:sz w:val="21"/>
        </w:rPr>
        <w:t>子曰君子义以为质礼以行之孙以出之信以成之君子哉</w:t>
      </w:r>
    </w:p>
    <w:p w14:paraId="0979F38A" w14:textId="77777777" w:rsidR="00E010D3" w:rsidRDefault="00000000">
      <w:pPr>
        <w:spacing w:after="0"/>
        <w:ind w:firstLine="420"/>
      </w:pPr>
      <w:r>
        <w:rPr>
          <w:rFonts w:ascii="宋體" w:eastAsia="宋體" w:hAnsi="宋體"/>
          <w:sz w:val="21"/>
        </w:rPr>
        <w:t>子曰君子病无能焉不病人之不己知也</w:t>
      </w:r>
    </w:p>
    <w:p w14:paraId="2680AEFB" w14:textId="77777777" w:rsidR="00E010D3" w:rsidRDefault="00000000">
      <w:pPr>
        <w:spacing w:after="0"/>
        <w:ind w:firstLine="420"/>
      </w:pPr>
      <w:r>
        <w:rPr>
          <w:rFonts w:ascii="宋體" w:eastAsia="宋體" w:hAnsi="宋體"/>
          <w:sz w:val="21"/>
        </w:rPr>
        <w:t>子曰君子疾没世而名不称焉</w:t>
      </w:r>
    </w:p>
    <w:p w14:paraId="31C58F5A" w14:textId="77777777" w:rsidR="00E010D3" w:rsidRDefault="00000000">
      <w:pPr>
        <w:spacing w:after="0"/>
        <w:ind w:firstLine="420"/>
      </w:pPr>
      <w:r>
        <w:rPr>
          <w:rFonts w:ascii="宋體" w:eastAsia="宋體" w:hAnsi="宋體"/>
          <w:sz w:val="21"/>
        </w:rPr>
        <w:t>子曰君子求诸己小人求诸人</w:t>
      </w:r>
    </w:p>
    <w:p w14:paraId="03194412" w14:textId="77777777" w:rsidR="00E010D3" w:rsidRDefault="00000000">
      <w:pPr>
        <w:spacing w:after="0"/>
        <w:ind w:firstLine="420"/>
      </w:pPr>
      <w:r>
        <w:rPr>
          <w:rFonts w:ascii="宋體" w:eastAsia="宋體" w:hAnsi="宋體"/>
          <w:sz w:val="21"/>
        </w:rPr>
        <w:t>子曰君子矜而不争群而不党</w:t>
      </w:r>
    </w:p>
    <w:p w14:paraId="7B5507E1" w14:textId="77777777" w:rsidR="00E010D3" w:rsidRDefault="00000000">
      <w:pPr>
        <w:spacing w:after="0"/>
        <w:ind w:firstLine="420"/>
      </w:pPr>
      <w:r>
        <w:rPr>
          <w:rFonts w:ascii="宋體" w:eastAsia="宋體" w:hAnsi="宋體"/>
          <w:sz w:val="21"/>
        </w:rPr>
        <w:t>子曰君子不以言举人不以人废言</w:t>
      </w:r>
    </w:p>
    <w:p w14:paraId="081C3C6E" w14:textId="77777777" w:rsidR="00E010D3" w:rsidRDefault="00000000">
      <w:pPr>
        <w:spacing w:after="0"/>
        <w:ind w:firstLine="420"/>
      </w:pPr>
      <w:r>
        <w:rPr>
          <w:rFonts w:ascii="宋體" w:eastAsia="宋體" w:hAnsi="宋體"/>
          <w:sz w:val="21"/>
        </w:rPr>
        <w:t>子贡问曰有一言而可以终身行之者乎子曰其恕乎己所不欲勿施于人</w:t>
      </w:r>
    </w:p>
    <w:p w14:paraId="3E46EB67" w14:textId="77777777" w:rsidR="00E010D3" w:rsidRDefault="00000000">
      <w:pPr>
        <w:spacing w:after="0"/>
        <w:ind w:firstLine="420"/>
      </w:pPr>
      <w:r>
        <w:rPr>
          <w:rFonts w:ascii="宋體" w:eastAsia="宋體" w:hAnsi="宋體"/>
          <w:sz w:val="21"/>
        </w:rPr>
        <w:t>子曰吾之于人也谁毁谁誉如有所誉者其有所试矣斯民也三代之所以直道而行也</w:t>
      </w:r>
    </w:p>
    <w:p w14:paraId="41C1A509" w14:textId="77777777" w:rsidR="00E010D3" w:rsidRDefault="00000000">
      <w:pPr>
        <w:spacing w:after="0"/>
        <w:ind w:firstLine="420"/>
      </w:pPr>
      <w:r>
        <w:rPr>
          <w:rFonts w:ascii="宋體" w:eastAsia="宋體" w:hAnsi="宋體"/>
          <w:sz w:val="21"/>
        </w:rPr>
        <w:t>子曰吾犹及史之阙文也有马者借人乘之今亡矣夫</w:t>
      </w:r>
    </w:p>
    <w:p w14:paraId="3CE52336" w14:textId="77777777" w:rsidR="00E010D3" w:rsidRDefault="00000000">
      <w:pPr>
        <w:spacing w:after="0"/>
        <w:ind w:firstLine="420"/>
      </w:pPr>
      <w:r>
        <w:rPr>
          <w:rFonts w:ascii="宋體" w:eastAsia="宋體" w:hAnsi="宋體"/>
          <w:sz w:val="21"/>
        </w:rPr>
        <w:t>子曰巧言乱德小不忍则乱大谋</w:t>
      </w:r>
    </w:p>
    <w:p w14:paraId="3D849965" w14:textId="77777777" w:rsidR="00E010D3" w:rsidRDefault="00000000">
      <w:pPr>
        <w:spacing w:after="0"/>
        <w:ind w:firstLine="420"/>
      </w:pPr>
      <w:r>
        <w:rPr>
          <w:rFonts w:ascii="宋體" w:eastAsia="宋體" w:hAnsi="宋體"/>
          <w:sz w:val="21"/>
        </w:rPr>
        <w:t>子曰众恶之必察焉众好之必察焉</w:t>
      </w:r>
    </w:p>
    <w:p w14:paraId="22FD9C2C" w14:textId="77777777" w:rsidR="00E010D3" w:rsidRDefault="00000000">
      <w:pPr>
        <w:spacing w:after="0"/>
        <w:ind w:firstLine="420"/>
      </w:pPr>
      <w:r>
        <w:rPr>
          <w:rFonts w:ascii="宋體" w:eastAsia="宋體" w:hAnsi="宋體"/>
          <w:sz w:val="21"/>
        </w:rPr>
        <w:t>子曰人能弘道非道弘人</w:t>
      </w:r>
    </w:p>
    <w:p w14:paraId="765D0DB6" w14:textId="77777777" w:rsidR="00E010D3" w:rsidRDefault="00000000">
      <w:pPr>
        <w:spacing w:after="0"/>
        <w:ind w:firstLine="420"/>
      </w:pPr>
      <w:r>
        <w:rPr>
          <w:rFonts w:ascii="宋體" w:eastAsia="宋體" w:hAnsi="宋體"/>
          <w:sz w:val="21"/>
        </w:rPr>
        <w:t>子曰过而不改是谓过矣</w:t>
      </w:r>
    </w:p>
    <w:p w14:paraId="6AE3F521" w14:textId="77777777" w:rsidR="00E010D3" w:rsidRDefault="00000000">
      <w:pPr>
        <w:spacing w:after="0"/>
        <w:ind w:firstLine="420"/>
      </w:pPr>
      <w:r>
        <w:rPr>
          <w:rFonts w:ascii="宋體" w:eastAsia="宋體" w:hAnsi="宋體"/>
          <w:sz w:val="21"/>
        </w:rPr>
        <w:t>子曰吾尝终日不食终夜不寝以思无益不如学也</w:t>
      </w:r>
    </w:p>
    <w:p w14:paraId="463FD020" w14:textId="77777777" w:rsidR="00E010D3" w:rsidRDefault="00000000">
      <w:pPr>
        <w:spacing w:after="0"/>
        <w:ind w:firstLine="420"/>
      </w:pPr>
      <w:r>
        <w:rPr>
          <w:rFonts w:ascii="宋體" w:eastAsia="宋體" w:hAnsi="宋體"/>
          <w:sz w:val="21"/>
        </w:rPr>
        <w:t>子曰君子谋道不谋食耕也馁在其中矣学也禄在其中矣君子忧道不忧贫</w:t>
      </w:r>
    </w:p>
    <w:p w14:paraId="19202D13" w14:textId="77777777" w:rsidR="00E010D3" w:rsidRDefault="00000000">
      <w:pPr>
        <w:spacing w:after="0"/>
        <w:ind w:firstLine="420"/>
      </w:pPr>
      <w:r>
        <w:rPr>
          <w:rFonts w:ascii="宋體" w:eastAsia="宋體" w:hAnsi="宋體"/>
          <w:sz w:val="21"/>
        </w:rPr>
        <w:t>子曰知及之仁不能守之虽得之必失之知及之仁能守之不庄以涖之则民不敬知及之仁能守之庄以涖之动之不以礼未善也</w:t>
      </w:r>
    </w:p>
    <w:p w14:paraId="026DF664" w14:textId="77777777" w:rsidR="00E010D3" w:rsidRDefault="00000000">
      <w:pPr>
        <w:spacing w:after="0"/>
        <w:ind w:firstLine="420"/>
      </w:pPr>
      <w:r>
        <w:rPr>
          <w:rFonts w:ascii="宋體" w:eastAsia="宋體" w:hAnsi="宋體"/>
          <w:sz w:val="21"/>
        </w:rPr>
        <w:t>子曰君子不可小知而可大受也小人不可大受而可小知也</w:t>
      </w:r>
    </w:p>
    <w:p w14:paraId="4F920E8D" w14:textId="77777777" w:rsidR="00E010D3" w:rsidRDefault="00000000">
      <w:pPr>
        <w:spacing w:after="0"/>
        <w:ind w:firstLine="420"/>
      </w:pPr>
      <w:r>
        <w:rPr>
          <w:rFonts w:ascii="宋體" w:eastAsia="宋體" w:hAnsi="宋體"/>
          <w:sz w:val="21"/>
        </w:rPr>
        <w:t>子曰民之于仁也甚于水火水火吾见蹈而死者矣未见蹈仁而死者也</w:t>
      </w:r>
    </w:p>
    <w:p w14:paraId="31452838" w14:textId="77777777" w:rsidR="00E010D3" w:rsidRDefault="00000000">
      <w:pPr>
        <w:spacing w:after="0"/>
        <w:ind w:firstLine="420"/>
      </w:pPr>
      <w:r>
        <w:rPr>
          <w:rFonts w:ascii="宋體" w:eastAsia="宋體" w:hAnsi="宋體"/>
          <w:sz w:val="21"/>
        </w:rPr>
        <w:t>子曰当仁不让于师</w:t>
      </w:r>
    </w:p>
    <w:p w14:paraId="4524B387" w14:textId="77777777" w:rsidR="00E010D3" w:rsidRDefault="00000000">
      <w:pPr>
        <w:spacing w:after="0"/>
        <w:ind w:firstLine="420"/>
      </w:pPr>
      <w:r>
        <w:rPr>
          <w:rFonts w:ascii="宋體" w:eastAsia="宋體" w:hAnsi="宋體"/>
          <w:sz w:val="21"/>
        </w:rPr>
        <w:t>子曰君子贞而不谅</w:t>
      </w:r>
    </w:p>
    <w:p w14:paraId="2C080AF3" w14:textId="77777777" w:rsidR="00E010D3" w:rsidRDefault="00000000">
      <w:pPr>
        <w:spacing w:after="0"/>
        <w:ind w:firstLine="420"/>
      </w:pPr>
      <w:r>
        <w:rPr>
          <w:rFonts w:ascii="宋體" w:eastAsia="宋體" w:hAnsi="宋體"/>
          <w:sz w:val="21"/>
        </w:rPr>
        <w:t>子曰事君敬其事而后其食</w:t>
      </w:r>
    </w:p>
    <w:p w14:paraId="4B98DC00" w14:textId="77777777" w:rsidR="00E010D3" w:rsidRDefault="00000000">
      <w:pPr>
        <w:spacing w:after="0"/>
        <w:ind w:firstLine="420"/>
      </w:pPr>
      <w:r>
        <w:rPr>
          <w:rFonts w:ascii="宋體" w:eastAsia="宋體" w:hAnsi="宋體"/>
          <w:sz w:val="21"/>
        </w:rPr>
        <w:t>子曰有教无类</w:t>
      </w:r>
    </w:p>
    <w:p w14:paraId="423CD008" w14:textId="77777777" w:rsidR="00E010D3" w:rsidRDefault="00000000">
      <w:pPr>
        <w:spacing w:after="0"/>
        <w:ind w:firstLine="420"/>
      </w:pPr>
      <w:r>
        <w:rPr>
          <w:rFonts w:ascii="宋體" w:eastAsia="宋體" w:hAnsi="宋體"/>
          <w:sz w:val="21"/>
        </w:rPr>
        <w:lastRenderedPageBreak/>
        <w:t>子曰道不同不相为谋</w:t>
      </w:r>
    </w:p>
    <w:p w14:paraId="32058931" w14:textId="77777777" w:rsidR="00E010D3" w:rsidRDefault="00000000">
      <w:pPr>
        <w:spacing w:after="0"/>
        <w:ind w:firstLine="420"/>
      </w:pPr>
      <w:r>
        <w:rPr>
          <w:rFonts w:ascii="宋體" w:eastAsia="宋體" w:hAnsi="宋體"/>
          <w:sz w:val="21"/>
        </w:rPr>
        <w:t>子曰辞达而已矣</w:t>
      </w:r>
    </w:p>
    <w:p w14:paraId="196CDED1" w14:textId="77777777" w:rsidR="00E010D3" w:rsidRDefault="00000000">
      <w:pPr>
        <w:spacing w:after="0"/>
        <w:ind w:firstLine="420"/>
      </w:pPr>
      <w:r>
        <w:rPr>
          <w:rFonts w:ascii="宋體" w:eastAsia="宋體" w:hAnsi="宋體"/>
          <w:sz w:val="21"/>
        </w:rPr>
        <w:t>师冕见及阶子曰阶也及席子曰席也皆坐子告之曰某在斯某在斯</w:t>
      </w:r>
    </w:p>
    <w:p w14:paraId="00ACAC61" w14:textId="77777777" w:rsidR="00E010D3" w:rsidRDefault="00000000">
      <w:pPr>
        <w:spacing w:after="0"/>
        <w:ind w:firstLine="420"/>
      </w:pPr>
      <w:r>
        <w:rPr>
          <w:rFonts w:ascii="宋體" w:eastAsia="宋體" w:hAnsi="宋體"/>
          <w:sz w:val="21"/>
        </w:rPr>
        <w:t>师冕出子张问曰与师言之道与子曰然固相师之道也</w:t>
      </w:r>
    </w:p>
    <w:sectPr w:rsidR="00E010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宋體">
    <w:altName w:val="宋体"/>
    <w:panose1 w:val="020B0604020202020204"/>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2129422047">
    <w:abstractNumId w:val="8"/>
  </w:num>
  <w:num w:numId="2" w16cid:durableId="1422601940">
    <w:abstractNumId w:val="6"/>
  </w:num>
  <w:num w:numId="3" w16cid:durableId="1991514325">
    <w:abstractNumId w:val="5"/>
  </w:num>
  <w:num w:numId="4" w16cid:durableId="304162225">
    <w:abstractNumId w:val="4"/>
  </w:num>
  <w:num w:numId="5" w16cid:durableId="1968243779">
    <w:abstractNumId w:val="7"/>
  </w:num>
  <w:num w:numId="6" w16cid:durableId="587274329">
    <w:abstractNumId w:val="3"/>
  </w:num>
  <w:num w:numId="7" w16cid:durableId="783036822">
    <w:abstractNumId w:val="2"/>
  </w:num>
  <w:num w:numId="8" w16cid:durableId="1238369860">
    <w:abstractNumId w:val="1"/>
  </w:num>
  <w:num w:numId="9" w16cid:durableId="1157845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7"/>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7CF1"/>
    <w:rsid w:val="0015074B"/>
    <w:rsid w:val="001D5092"/>
    <w:rsid w:val="0029639D"/>
    <w:rsid w:val="00326F90"/>
    <w:rsid w:val="00AA1D8D"/>
    <w:rsid w:val="00B47730"/>
    <w:rsid w:val="00CB0664"/>
    <w:rsid w:val="00E010D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884AAB"/>
  <w14:defaultImageDpi w14:val="300"/>
  <w15:docId w15:val="{415EC367-B526-0A4B-9AF7-F8B1DC177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141</Words>
  <Characters>806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yifei wang</cp:lastModifiedBy>
  <cp:revision>2</cp:revision>
  <dcterms:created xsi:type="dcterms:W3CDTF">2013-12-23T23:15:00Z</dcterms:created>
  <dcterms:modified xsi:type="dcterms:W3CDTF">2025-08-29T09:24:00Z</dcterms:modified>
  <cp:category/>
</cp:coreProperties>
</file>