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GDP: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find more recent data to merge into one file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City-level economic data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Inflation: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More recent index + by quarter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Other types of indexes other than CPI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Vehicle fleet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Category and Region breakdowns by year - longer time span 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Q: Why is this relevant?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Others sources?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Mid-income data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Unemployment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 → Gather a complete dataset to add to the resource list - upload to Snowflake </w:t>
      </w:r>
    </w:p>
    <w:p w:rsidR="00000000" w:rsidDel="00000000" w:rsidP="00000000" w:rsidRDefault="00000000" w:rsidRPr="00000000" w14:paraId="00000013">
      <w:pPr>
        <w:rPr>
          <w:color w:val="0b5394"/>
          <w:shd w:fill="f9cb9c" w:val="clear"/>
        </w:rPr>
      </w:pPr>
      <w:r w:rsidDel="00000000" w:rsidR="00000000" w:rsidRPr="00000000">
        <w:rPr>
          <w:color w:val="073763"/>
          <w:shd w:fill="f9cb9c" w:val="clear"/>
          <w:rtl w:val="0"/>
        </w:rPr>
        <w:t xml:space="preserve">Q: what are we going to do with them?</w:t>
      </w:r>
      <w:r w:rsidDel="00000000" w:rsidR="00000000" w:rsidRPr="00000000">
        <w:rPr>
          <w:color w:val="0b5394"/>
          <w:shd w:fill="f9cb9c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Meixi: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Other relevant indicators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Econ conditions: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GDP per capita -2022–world bank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Inflation: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 deflation - 2022–world bank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HICP - all items - annual average indices  – 2023–Eurostat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Comparative Price levels –2023 Eurostat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Household: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Disposable income net lending net borrowing –2022 – OECD Stats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Annual net earnings -2022 -Eurostat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Tax rate–2022 - Eurostat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Labor Force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Unemployment by sex and age – 2022 - Eurostat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Labor Market slack by sex and age – Eurostat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Social welfare expenditure –2021–eurostat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Mean Expenditure per household per adult –2022-Eurostat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Note: I only downloaded data from the most recent 5 years (up till data latest date), if correlation analysis will need to create a doc with a longer timeline. Really depends on timeframe of snowflake data, but I’m having trouble loading 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Brainstorm: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most recent data: first look for correlation, then manually update data with most relevance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btw stats and: 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default% ($default/$Total transaction)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default rate (# defaults/# transactions)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Kris</w:t>
      </w:r>
    </w:p>
    <w:p w:rsidR="00000000" w:rsidDel="00000000" w:rsidP="00000000" w:rsidRDefault="00000000" w:rsidRPr="00000000" w14:paraId="00000035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IMF: </w:t>
      </w:r>
      <w:hyperlink r:id="rId6">
        <w:r w:rsidDel="00000000" w:rsidR="00000000" w:rsidRPr="00000000">
          <w:rPr>
            <w:color w:val="073763"/>
            <w:u w:val="single"/>
            <w:rtl w:val="0"/>
          </w:rPr>
          <w:t xml:space="preserve">https://www.imf.org/external/datamapper/profile/CHL</w:t>
        </w:r>
      </w:hyperlink>
      <w:r w:rsidDel="00000000" w:rsidR="00000000" w:rsidRPr="00000000">
        <w:rPr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color w:val="073763"/>
          <w:u w:val="single"/>
        </w:rPr>
      </w:pPr>
      <w:r w:rsidDel="00000000" w:rsidR="00000000" w:rsidRPr="00000000">
        <w:rPr>
          <w:color w:val="073763"/>
          <w:rtl w:val="0"/>
        </w:rPr>
        <w:t xml:space="preserve">Banco central chile: </w:t>
      </w:r>
      <w:hyperlink r:id="rId7">
        <w:r w:rsidDel="00000000" w:rsidR="00000000" w:rsidRPr="00000000">
          <w:rPr>
            <w:color w:val="073763"/>
            <w:u w:val="single"/>
            <w:rtl w:val="0"/>
          </w:rPr>
          <w:t xml:space="preserve">https://si3.bcentral.cl/siete/ES/Siete/Cuadro/CAP_CCNN/MN_CCNN76/CCNN2018_P0_V2?cbFechaInicio=1997&amp;cbFechaTermino=2023&amp;cbFrecuencia=QUARTERLY&amp;cbCalculo=NONE&amp;cbFechaBase=</w:t>
        </w:r>
      </w:hyperlink>
      <w:r w:rsidDel="00000000" w:rsidR="00000000" w:rsidRPr="00000000">
        <w:rPr>
          <w:color w:val="073763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73763"/>
          <w:u w:val="single"/>
        </w:rPr>
      </w:pPr>
      <w:r w:rsidDel="00000000" w:rsidR="00000000" w:rsidRPr="00000000">
        <w:rPr>
          <w:color w:val="073763"/>
          <w:u w:val="single"/>
          <w:rtl w:val="0"/>
        </w:rPr>
        <w:t xml:space="preserve">GDP: </w:t>
      </w:r>
    </w:p>
    <w:p w:rsidR="00000000" w:rsidDel="00000000" w:rsidP="00000000" w:rsidRDefault="00000000" w:rsidRPr="00000000" w14:paraId="0000003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1. Updated Data - International Monetary Fund - excel - GDP_Data_Merged_1980-2028 - IMF</w:t>
      </w:r>
    </w:p>
    <w:p w:rsidR="00000000" w:rsidDel="00000000" w:rsidP="00000000" w:rsidRDefault="00000000" w:rsidRPr="00000000" w14:paraId="0000003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2. API option: (Is it necessary/worth trying?) - IMF</w:t>
      </w:r>
    </w:p>
    <w:p w:rsidR="00000000" w:rsidDel="00000000" w:rsidP="00000000" w:rsidRDefault="00000000" w:rsidRPr="00000000" w14:paraId="0000003B">
      <w:pPr>
        <w:rPr>
          <w:color w:val="073763"/>
        </w:rPr>
      </w:pPr>
      <w:hyperlink r:id="rId8">
        <w:r w:rsidDel="00000000" w:rsidR="00000000" w:rsidRPr="00000000">
          <w:rPr>
            <w:color w:val="073763"/>
            <w:u w:val="single"/>
            <w:rtl w:val="0"/>
          </w:rPr>
          <w:t xml:space="preserve">https://www.imf.org/external/datamapper/api/help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73763"/>
        </w:rPr>
      </w:pPr>
      <w:hyperlink r:id="rId9">
        <w:r w:rsidDel="00000000" w:rsidR="00000000" w:rsidRPr="00000000">
          <w:rPr>
            <w:color w:val="073763"/>
            <w:u w:val="single"/>
            <w:rtl w:val="0"/>
          </w:rPr>
          <w:t xml:space="preserve">https://datahelp.imf.org/knowledgebase/articles/1968408-how-to-use-the-api-python-and-r</w:t>
        </w:r>
      </w:hyperlink>
      <w:r w:rsidDel="00000000" w:rsidR="00000000" w:rsidRPr="00000000">
        <w:rPr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3. GDP in pesos - Banco central chile </w:t>
      </w:r>
    </w:p>
    <w:p w:rsidR="00000000" w:rsidDel="00000000" w:rsidP="00000000" w:rsidRDefault="00000000" w:rsidRPr="00000000" w14:paraId="0000003E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73763"/>
          <w:u w:val="single"/>
        </w:rPr>
      </w:pPr>
      <w:r w:rsidDel="00000000" w:rsidR="00000000" w:rsidRPr="00000000">
        <w:rPr>
          <w:color w:val="073763"/>
          <w:u w:val="single"/>
          <w:rtl w:val="0"/>
        </w:rPr>
        <w:t xml:space="preserve">Inflation &amp; Other indicators:</w:t>
      </w:r>
    </w:p>
    <w:p w:rsidR="00000000" w:rsidDel="00000000" w:rsidP="00000000" w:rsidRDefault="00000000" w:rsidRPr="00000000" w14:paraId="00000040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Inflation Rate (1980-2028, year) - IMF</w:t>
      </w:r>
    </w:p>
    <w:p w:rsidR="00000000" w:rsidDel="00000000" w:rsidP="00000000" w:rsidRDefault="00000000" w:rsidRPr="00000000" w14:paraId="00000041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CPI (1998-2024, month) - banco central chile </w:t>
      </w:r>
    </w:p>
    <w:p w:rsidR="00000000" w:rsidDel="00000000" w:rsidP="00000000" w:rsidRDefault="00000000" w:rsidRPr="00000000" w14:paraId="00000042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73763"/>
          <w:u w:val="single"/>
        </w:rPr>
      </w:pPr>
      <w:r w:rsidDel="00000000" w:rsidR="00000000" w:rsidRPr="00000000">
        <w:rPr>
          <w:color w:val="073763"/>
          <w:u w:val="single"/>
          <w:rtl w:val="0"/>
        </w:rPr>
        <w:t xml:space="preserve">Other </w:t>
      </w:r>
    </w:p>
    <w:p w:rsidR="00000000" w:rsidDel="00000000" w:rsidP="00000000" w:rsidRDefault="00000000" w:rsidRPr="00000000" w14:paraId="00000044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Unemployment Rate (1980-2028, year) - IMF</w:t>
      </w:r>
    </w:p>
    <w:p w:rsidR="00000000" w:rsidDel="00000000" w:rsidP="00000000" w:rsidRDefault="00000000" w:rsidRPr="00000000" w14:paraId="00000045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73763"/>
          <w:u w:val="single"/>
        </w:rPr>
      </w:pPr>
      <w:r w:rsidDel="00000000" w:rsidR="00000000" w:rsidRPr="00000000">
        <w:rPr>
          <w:color w:val="073763"/>
          <w:u w:val="single"/>
          <w:rtl w:val="0"/>
        </w:rPr>
        <w:t xml:space="preserve">City Level Data: </w:t>
      </w:r>
    </w:p>
    <w:p w:rsidR="00000000" w:rsidDel="00000000" w:rsidP="00000000" w:rsidRDefault="00000000" w:rsidRPr="00000000" w14:paraId="0000004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SANTIAGO - Urban and Cities Platform of Latin America and the Caribbean </w:t>
      </w:r>
      <w:hyperlink r:id="rId10">
        <w:r w:rsidDel="00000000" w:rsidR="00000000" w:rsidRPr="00000000">
          <w:rPr>
            <w:color w:val="073763"/>
            <w:u w:val="single"/>
            <w:rtl w:val="0"/>
          </w:rPr>
          <w:t xml:space="preserve">https://plataformaurbana.cepal.org/en/node/117</w:t>
        </w:r>
      </w:hyperlink>
      <w:r w:rsidDel="00000000" w:rsidR="00000000" w:rsidRPr="00000000">
        <w:rPr>
          <w:color w:val="073763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color w:val="073763"/>
          <w:u w:val="single"/>
        </w:rPr>
      </w:pPr>
      <w:r w:rsidDel="00000000" w:rsidR="00000000" w:rsidRPr="00000000">
        <w:rPr>
          <w:color w:val="073763"/>
          <w:rtl w:val="0"/>
        </w:rPr>
        <w:t xml:space="preserve">GDP_Santiago (2013-2022, year) - banco central chile </w:t>
      </w:r>
      <w:hyperlink r:id="rId11">
        <w:r w:rsidDel="00000000" w:rsidR="00000000" w:rsidRPr="00000000">
          <w:rPr>
            <w:color w:val="073763"/>
            <w:u w:val="single"/>
            <w:rtl w:val="0"/>
          </w:rPr>
          <w:t xml:space="preserve">https://www.bcentral.cl/web/banco-central/areas/estadisticas/estadisticas-regionales-rm#rm</w:t>
        </w:r>
      </w:hyperlink>
      <w:r w:rsidDel="00000000" w:rsidR="00000000" w:rsidRPr="00000000">
        <w:rPr>
          <w:color w:val="073763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Economic Indicators (2014-2023, year, month also available) - banco central chile </w:t>
      </w:r>
    </w:p>
    <w:p w:rsidR="00000000" w:rsidDel="00000000" w:rsidP="00000000" w:rsidRDefault="00000000" w:rsidRPr="00000000" w14:paraId="0000004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unemployment rate https://www.ceicdata.com/en/chile/unemployment-rate-gran-santiago/unemployment-rate-gran-santiago#:~:text=Chile%20Unemployment%20Rate%3A%20Gran%20Santiago%20data%20was%20reported%20at%207.400,Feb%202023%2C%20with%20222%20observations.</w:t>
      </w:r>
    </w:p>
    <w:p w:rsidR="00000000" w:rsidDel="00000000" w:rsidP="00000000" w:rsidRDefault="00000000" w:rsidRPr="00000000" w14:paraId="0000004B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73763"/>
        </w:rPr>
      </w:pPr>
      <w:r w:rsidDel="00000000" w:rsidR="00000000" w:rsidRPr="00000000">
        <w:rPr>
          <w:color w:val="073763"/>
        </w:rPr>
        <w:drawing>
          <wp:inline distB="114300" distT="114300" distL="114300" distR="114300">
            <wp:extent cx="2310131" cy="10942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131" cy="109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73763"/>
        </w:rPr>
      </w:pPr>
      <w:r w:rsidDel="00000000" w:rsidR="00000000" w:rsidRPr="00000000">
        <w:rPr>
          <w:color w:val="073763"/>
        </w:rPr>
        <w:drawing>
          <wp:inline distB="114300" distT="114300" distL="114300" distR="114300">
            <wp:extent cx="59436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GDP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Gross GDP, current price (pesos, USD, ppp)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GDP per capita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GDP growth rate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level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Labor Conditions: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Unemployment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Inflation: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CPI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GDP Deflator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Inflation Rate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PPP conversion rate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cost index (ICT)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level </w:t>
      </w:r>
    </w:p>
    <w:p w:rsidR="00000000" w:rsidDel="00000000" w:rsidP="00000000" w:rsidRDefault="00000000" w:rsidRPr="00000000" w14:paraId="0000005E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Household: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Disposable income net lending net borrowing –2022 – OECD Stats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Household debt, all instruments –IMF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Vehicle Info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 liscences (by region, total #) - INE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level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API: 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IMF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Trading Economics </w:t>
      </w:r>
    </w:p>
    <w:p w:rsidR="00000000" w:rsidDel="00000000" w:rsidP="00000000" w:rsidRDefault="00000000" w:rsidRPr="00000000" w14:paraId="0000006D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73763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central.cl/web/banco-central/areas/estadisticas/estadisticas-regionales-rm#rm" TargetMode="External"/><Relationship Id="rId10" Type="http://schemas.openxmlformats.org/officeDocument/2006/relationships/hyperlink" Target="https://plataformaurbana.cepal.org/en/node/117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help.imf.org/knowledgebase/articles/1968408-how-to-use-the-api-python-and-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imf.org/external/datamapper/profile/CHL" TargetMode="External"/><Relationship Id="rId7" Type="http://schemas.openxmlformats.org/officeDocument/2006/relationships/hyperlink" Target="https://si3.bcentral.cl/siete/ES/Siete/Cuadro/CAP_CCNN/MN_CCNN76/CCNN2018_P0_V2?cbFechaInicio=1997&amp;cbFechaTermino=2023&amp;cbFrecuencia=QUARTERLY&amp;cbCalculo=NONE&amp;cbFechaBase=" TargetMode="External"/><Relationship Id="rId8" Type="http://schemas.openxmlformats.org/officeDocument/2006/relationships/hyperlink" Target="https://www.imf.org/external/datamapper/api/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