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62428" w14:textId="77777777" w:rsidR="00751836" w:rsidRDefault="00751836">
      <w:pPr>
        <w:rPr>
          <w:b/>
        </w:rPr>
      </w:pPr>
    </w:p>
    <w:p w14:paraId="00000001" w14:textId="03AA748E" w:rsidR="00CD428D" w:rsidRPr="00751836" w:rsidRDefault="00000000">
      <w:pPr>
        <w:rPr>
          <w:b/>
        </w:rPr>
      </w:pPr>
      <w:r w:rsidRPr="00751836">
        <w:rPr>
          <w:b/>
        </w:rPr>
        <w:t xml:space="preserve">Executive Summary </w:t>
      </w:r>
      <w:r w:rsidR="00E516DD" w:rsidRPr="00751836">
        <w:rPr>
          <w:b/>
        </w:rPr>
        <w:t>–</w:t>
      </w:r>
      <w:r w:rsidRPr="00751836">
        <w:rPr>
          <w:b/>
        </w:rPr>
        <w:t xml:space="preserve"> </w:t>
      </w:r>
      <w:r w:rsidR="00E516DD" w:rsidRPr="00751836">
        <w:rPr>
          <w:b/>
        </w:rPr>
        <w:t xml:space="preserve">Anfängerpraktikum: </w:t>
      </w:r>
      <w:r w:rsidRPr="00751836">
        <w:rPr>
          <w:b/>
        </w:rPr>
        <w:t>Drogenkonsum in den USA</w:t>
      </w:r>
    </w:p>
    <w:p w14:paraId="071BD341" w14:textId="5357FF21" w:rsidR="00E516DD" w:rsidRPr="00751836" w:rsidRDefault="00E516DD">
      <w:pPr>
        <w:rPr>
          <w:b/>
        </w:rPr>
      </w:pPr>
    </w:p>
    <w:p w14:paraId="4061272F" w14:textId="47206EB4" w:rsidR="00E516DD" w:rsidRPr="00751836" w:rsidRDefault="00E516DD">
      <w:pPr>
        <w:rPr>
          <w:b/>
        </w:rPr>
      </w:pPr>
      <w:r w:rsidRPr="00751836">
        <w:rPr>
          <w:b/>
        </w:rPr>
        <w:t>Über den Datensatz</w:t>
      </w:r>
    </w:p>
    <w:p w14:paraId="00000002" w14:textId="77777777" w:rsidR="00CD428D" w:rsidRPr="00751836" w:rsidRDefault="00CD428D"/>
    <w:p w14:paraId="00000003" w14:textId="404226E1" w:rsidR="00CD428D" w:rsidRPr="00751836" w:rsidRDefault="00000000">
      <w:pPr>
        <w:jc w:val="both"/>
      </w:pPr>
      <w:r w:rsidRPr="00751836">
        <w:t>Die Analyse basiert auf de</w:t>
      </w:r>
      <w:r w:rsidR="00E516DD" w:rsidRPr="00751836">
        <w:t>n Daten der</w:t>
      </w:r>
      <w:r w:rsidRPr="00751836">
        <w:t xml:space="preserve"> „National Survey on Drug Use and Health“ (NSDUH), einer jährlich durchgeführten Erhebung der Substance Abuse and Mental Health Services Administration (SAMHSA). Diese Studie ist </w:t>
      </w:r>
      <w:r w:rsidR="00E516DD" w:rsidRPr="00751836">
        <w:t>eine der</w:t>
      </w:r>
      <w:r w:rsidRPr="00751836">
        <w:t xml:space="preserve"> Hauptquelle</w:t>
      </w:r>
      <w:r w:rsidR="00E516DD" w:rsidRPr="00751836">
        <w:t>n</w:t>
      </w:r>
      <w:r w:rsidRPr="00751836">
        <w:t xml:space="preserve"> für Daten zum Konsum von Alkohol, Tabak und </w:t>
      </w:r>
      <w:r w:rsidR="00E516DD" w:rsidRPr="00751836">
        <w:t>anderer</w:t>
      </w:r>
      <w:r w:rsidRPr="00751836">
        <w:t xml:space="preserve"> Drogen sowie zur mentalen Gesundheit </w:t>
      </w:r>
      <w:r w:rsidR="00E516DD" w:rsidRPr="00751836">
        <w:t xml:space="preserve">der Bürger </w:t>
      </w:r>
      <w:r w:rsidRPr="00751836">
        <w:t xml:space="preserve">in den USA. Die Grundgesamtheit umfasst </w:t>
      </w:r>
      <w:r w:rsidR="00E516DD" w:rsidRPr="00751836">
        <w:t xml:space="preserve">alle </w:t>
      </w:r>
      <w:r w:rsidRPr="00751836">
        <w:t>amerikanische</w:t>
      </w:r>
      <w:r w:rsidR="00E516DD" w:rsidRPr="00751836">
        <w:t>n</w:t>
      </w:r>
      <w:r w:rsidRPr="00751836">
        <w:t>, nicht-institutionalisierte</w:t>
      </w:r>
      <w:r w:rsidR="00E516DD" w:rsidRPr="00751836">
        <w:t>n</w:t>
      </w:r>
      <w:r w:rsidRPr="00751836">
        <w:t xml:space="preserve"> Bürger*innen ab 12 Jahren. </w:t>
      </w:r>
      <w:r w:rsidR="00E516DD" w:rsidRPr="00751836">
        <w:t>Jedes Jahr wird eine</w:t>
      </w:r>
      <w:r w:rsidRPr="00751836">
        <w:t xml:space="preserve"> Stichprobe </w:t>
      </w:r>
      <w:r w:rsidR="00E516DD" w:rsidRPr="00751836">
        <w:t>von</w:t>
      </w:r>
      <w:r w:rsidRPr="00751836">
        <w:t xml:space="preserve"> etwa 56.000 Beobachtungen mit </w:t>
      </w:r>
      <w:r w:rsidR="0089437A" w:rsidRPr="00751836">
        <w:t>ungefähr</w:t>
      </w:r>
      <w:r w:rsidRPr="00751836">
        <w:t xml:space="preserve"> </w:t>
      </w:r>
      <w:r w:rsidR="0089437A" w:rsidRPr="00751836">
        <w:t>2.700</w:t>
      </w:r>
      <w:r w:rsidRPr="00751836">
        <w:t xml:space="preserve"> Variablen</w:t>
      </w:r>
      <w:r w:rsidR="00E516DD" w:rsidRPr="00751836">
        <w:t xml:space="preserve"> erhoben</w:t>
      </w:r>
      <w:r w:rsidRPr="00751836">
        <w:t xml:space="preserve">. Der Fokus </w:t>
      </w:r>
      <w:r w:rsidR="00E516DD" w:rsidRPr="00751836">
        <w:t>unserer</w:t>
      </w:r>
      <w:r w:rsidRPr="00751836">
        <w:t xml:space="preserve"> Analyse liegt auf der Entwicklung der Konsummuster zwischen 2015 und 2019 sowie auf dem Zusammenhang zwischen Drogenkonsum, demografischen Merkmalen und psychischer Gesundheit im Jahr 2019.</w:t>
      </w:r>
    </w:p>
    <w:p w14:paraId="00000004" w14:textId="77777777" w:rsidR="00CD428D" w:rsidRPr="00751836" w:rsidRDefault="00CD428D"/>
    <w:p w14:paraId="1D6CF801" w14:textId="5C28BC94" w:rsidR="004860C4" w:rsidRPr="00751836" w:rsidRDefault="00000000">
      <w:pPr>
        <w:rPr>
          <w:b/>
        </w:rPr>
      </w:pPr>
      <w:r w:rsidRPr="00751836">
        <w:rPr>
          <w:b/>
        </w:rPr>
        <w:t>Methodik</w:t>
      </w:r>
    </w:p>
    <w:p w14:paraId="00000006" w14:textId="4DB1DD35" w:rsidR="00CD428D" w:rsidRPr="00751836" w:rsidRDefault="004860C4">
      <w:pPr>
        <w:spacing w:before="240" w:after="240"/>
        <w:jc w:val="both"/>
      </w:pPr>
      <w:r w:rsidRPr="00751836">
        <w:t xml:space="preserve">Zuerst </w:t>
      </w:r>
      <w:r w:rsidR="00D811EF" w:rsidRPr="00751836">
        <w:t>wurden</w:t>
      </w:r>
      <w:r w:rsidR="00E516DD" w:rsidRPr="00751836">
        <w:t xml:space="preserve"> die Datensätze von 2015 bis 2019 manuell gefiltert und </w:t>
      </w:r>
      <w:r w:rsidRPr="00751836">
        <w:t xml:space="preserve">zusammengefügt, </w:t>
      </w:r>
      <w:r w:rsidR="00E516DD" w:rsidRPr="00751836">
        <w:t>um die Dateigröße zu reduzieren</w:t>
      </w:r>
      <w:r w:rsidRPr="00751836">
        <w:t xml:space="preserve">. Anschließend </w:t>
      </w:r>
      <w:r w:rsidR="00000000" w:rsidRPr="00751836">
        <w:t xml:space="preserve">wurden </w:t>
      </w:r>
      <w:r w:rsidRPr="00751836">
        <w:t xml:space="preserve">nur noch die </w:t>
      </w:r>
      <w:r w:rsidR="00000000" w:rsidRPr="00751836">
        <w:t>Substanzen, Alkohol, Tabak, Kokain und Heroin</w:t>
      </w:r>
      <w:r w:rsidR="00D811EF" w:rsidRPr="00751836">
        <w:t xml:space="preserve"> </w:t>
      </w:r>
      <w:r w:rsidR="00D811EF" w:rsidRPr="00751836">
        <w:t>betrachtet</w:t>
      </w:r>
      <w:r w:rsidRPr="00751836">
        <w:t>. Neben</w:t>
      </w:r>
      <w:r w:rsidR="00000000" w:rsidRPr="00751836">
        <w:t xml:space="preserve"> Veränderungen </w:t>
      </w:r>
      <w:r w:rsidRPr="00751836">
        <w:t xml:space="preserve">der Konsummuster </w:t>
      </w:r>
      <w:r w:rsidR="00000000" w:rsidRPr="00751836">
        <w:t>zwischen 2015 und 2019</w:t>
      </w:r>
      <w:r w:rsidRPr="00751836">
        <w:t xml:space="preserve"> </w:t>
      </w:r>
      <w:r w:rsidR="00D811EF" w:rsidRPr="00751836">
        <w:t>wurden</w:t>
      </w:r>
      <w:r w:rsidRPr="00751836">
        <w:t xml:space="preserve"> auch </w:t>
      </w:r>
      <w:r w:rsidR="00000000" w:rsidRPr="00751836">
        <w:t xml:space="preserve">demografische Faktoren wie Alter, </w:t>
      </w:r>
      <w:r w:rsidR="00000000" w:rsidRPr="00751836">
        <w:rPr>
          <w:i/>
        </w:rPr>
        <w:t xml:space="preserve">Race </w:t>
      </w:r>
      <w:r w:rsidR="00000000" w:rsidRPr="00751836">
        <w:t>und Geschlecht hinsichtlich ihres Zusammenhangs mit dem Konsumverhalten analysiert. Beim Alter wurde zwischen den Gruppen 12–17 Jahre, 18–25 Jahre und 25+ Jahre unterschieden. Zudem wurde der Einfluss von Substanzabhängigkeit auf psychische Erkrankungen untersucht. Hierbei kam die Berechnung der Odds Ratio zum Einsatz, um das relative Risiko für mentale Gesundheitsprobleme, insbesondere für schwere depressive Episoden, zwischen Abhängigen und Nicht-Abhängigen zu vergleichen. Aufgrund der unterschiedlichen Berechnungsgrundlagen für die  Nikotinabhängigkeit im Vergleich zu Abhängigkeiten anderer Substanzen war ein direkter Vergleich zwischen den verschiedenen Abhängigkeitsformen nicht möglich.</w:t>
      </w:r>
    </w:p>
    <w:p w14:paraId="00000007" w14:textId="77777777" w:rsidR="00CD428D" w:rsidRPr="00751836" w:rsidRDefault="00000000">
      <w:pPr>
        <w:rPr>
          <w:b/>
        </w:rPr>
      </w:pPr>
      <w:r w:rsidRPr="00751836">
        <w:rPr>
          <w:b/>
        </w:rPr>
        <w:t>Ergebnisse</w:t>
      </w:r>
    </w:p>
    <w:p w14:paraId="00000008" w14:textId="77777777" w:rsidR="00CD428D" w:rsidRPr="00751836" w:rsidRDefault="00CD428D"/>
    <w:p w14:paraId="00000009" w14:textId="7C771844" w:rsidR="00CD428D" w:rsidRPr="00751836" w:rsidRDefault="00000000">
      <w:pPr>
        <w:jc w:val="both"/>
      </w:pPr>
      <w:r w:rsidRPr="00751836">
        <w:t xml:space="preserve">Die Ergebnisse zeigen, dass sich keine </w:t>
      </w:r>
      <w:r w:rsidR="00751836" w:rsidRPr="00751836">
        <w:t>starken</w:t>
      </w:r>
      <w:r w:rsidRPr="00751836">
        <w:t xml:space="preserve"> Trends im Drogenkonsum über die Jahre 2015 bis 2019 feststellen lassen. Eine Ausnahme bildet der Zigarettenkonsum, der in diesem Zeitraum leicht gesunken ist. Im Jahr 2019 zeigen sich Unterschiede im Konsumverhalten je nach Alter und </w:t>
      </w:r>
      <w:r w:rsidRPr="00751836">
        <w:rPr>
          <w:i/>
        </w:rPr>
        <w:t>Race</w:t>
      </w:r>
      <w:r w:rsidRPr="00751836">
        <w:t xml:space="preserve">, während das Geschlecht </w:t>
      </w:r>
      <w:r w:rsidR="00751836" w:rsidRPr="00751836">
        <w:t xml:space="preserve">nur eine geringe </w:t>
      </w:r>
      <w:r w:rsidRPr="00751836">
        <w:t xml:space="preserve">Rolle spielt. Die Gruppe der 12–17–Jährigen ist seltener abhängig von Alkohol, Kokain und Heroin als die älteren Gruppen. Besonders auffällig ist der Zusammenhang zwischen Drogenkonsum und psychischer Gesundheit: Personen mit Substanzabhängigkeit leiden häufiger unter mentalen Belastungen, insbesondere unter schweren depressiven Episoden. Darüber hinaus ist der Zusammenhang bei mehrfachen Abhängigkeiten noch stärker. </w:t>
      </w:r>
    </w:p>
    <w:p w14:paraId="0000000A" w14:textId="77777777" w:rsidR="00CD428D" w:rsidRPr="00751836" w:rsidRDefault="00CD428D"/>
    <w:p w14:paraId="0000000B" w14:textId="77777777" w:rsidR="00CD428D" w:rsidRPr="00751836" w:rsidRDefault="00000000">
      <w:pPr>
        <w:rPr>
          <w:b/>
        </w:rPr>
      </w:pPr>
      <w:r w:rsidRPr="00751836">
        <w:rPr>
          <w:b/>
        </w:rPr>
        <w:t>Ausblick</w:t>
      </w:r>
    </w:p>
    <w:p w14:paraId="0000000C" w14:textId="77777777" w:rsidR="00CD428D" w:rsidRPr="00751836" w:rsidRDefault="00CD428D"/>
    <w:p w14:paraId="0000000E" w14:textId="78914801" w:rsidR="00CD428D" w:rsidRPr="00751836" w:rsidRDefault="00000000" w:rsidP="0089437A">
      <w:pPr>
        <w:jc w:val="both"/>
      </w:pPr>
      <w:r w:rsidRPr="00751836">
        <w:t xml:space="preserve">Die Analyse konzentriert sich auf </w:t>
      </w:r>
      <w:r w:rsidR="00751836" w:rsidRPr="00751836">
        <w:t xml:space="preserve">einige ausgewählte </w:t>
      </w:r>
      <w:r w:rsidRPr="00751836">
        <w:t xml:space="preserve">demografische Merkmale, der Datensatz </w:t>
      </w:r>
      <w:r w:rsidR="00751836" w:rsidRPr="00751836">
        <w:t xml:space="preserve">liefert zusätzlich noch </w:t>
      </w:r>
      <w:r w:rsidRPr="00751836">
        <w:t xml:space="preserve">eine Vielzahl weiterer Faktoren, die </w:t>
      </w:r>
      <w:r w:rsidR="00751836" w:rsidRPr="00751836">
        <w:t xml:space="preserve">man noch </w:t>
      </w:r>
      <w:r w:rsidRPr="00751836">
        <w:t>näher untersuch</w:t>
      </w:r>
      <w:r w:rsidR="00751836" w:rsidRPr="00751836">
        <w:t>e</w:t>
      </w:r>
      <w:r w:rsidRPr="00751836">
        <w:t>n</w:t>
      </w:r>
      <w:r w:rsidR="00751836" w:rsidRPr="00751836">
        <w:t xml:space="preserve"> kann</w:t>
      </w:r>
      <w:r w:rsidRPr="00751836">
        <w:t xml:space="preserve">. Der psychische Gesundheitszustand der Befragten </w:t>
      </w:r>
      <w:r w:rsidR="00751836" w:rsidRPr="00751836">
        <w:t>hängt</w:t>
      </w:r>
      <w:r w:rsidRPr="00751836">
        <w:t xml:space="preserve"> von vielen verschiedenen Einflüssen </w:t>
      </w:r>
      <w:r w:rsidR="00751836" w:rsidRPr="00751836">
        <w:t>ab</w:t>
      </w:r>
      <w:r w:rsidRPr="00751836">
        <w:t xml:space="preserve">, die nicht alle </w:t>
      </w:r>
      <w:r w:rsidR="0089437A" w:rsidRPr="00751836">
        <w:t xml:space="preserve">erhoben </w:t>
      </w:r>
      <w:r w:rsidR="00751836" w:rsidRPr="00751836">
        <w:t>werden können und mit Drogen zu tun haben</w:t>
      </w:r>
      <w:r w:rsidRPr="00751836">
        <w:t xml:space="preserve">. Zudem fehlen </w:t>
      </w:r>
      <w:r w:rsidR="009531F8">
        <w:t xml:space="preserve">in dem Datensatz aus Datenschutzgründen </w:t>
      </w:r>
      <w:r w:rsidRPr="00751836">
        <w:t xml:space="preserve">genauere geografische Informationen, sodass regionale Unterschiede nicht </w:t>
      </w:r>
      <w:r w:rsidR="009531F8">
        <w:t>ausgewertet</w:t>
      </w:r>
      <w:r w:rsidRPr="00751836">
        <w:t xml:space="preserve"> werden können.</w:t>
      </w:r>
    </w:p>
    <w:sectPr w:rsidR="00CD428D" w:rsidRPr="00751836" w:rsidSect="00751836">
      <w:headerReference w:type="default" r:id="rId6"/>
      <w:pgSz w:w="11909" w:h="16834"/>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A1EF27" w14:textId="77777777" w:rsidR="001D4A5A" w:rsidRDefault="001D4A5A">
      <w:pPr>
        <w:spacing w:line="240" w:lineRule="auto"/>
      </w:pPr>
      <w:r>
        <w:separator/>
      </w:r>
    </w:p>
  </w:endnote>
  <w:endnote w:type="continuationSeparator" w:id="0">
    <w:p w14:paraId="761AAC8D" w14:textId="77777777" w:rsidR="001D4A5A" w:rsidRDefault="001D4A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E54188" w14:textId="77777777" w:rsidR="001D4A5A" w:rsidRDefault="001D4A5A">
      <w:pPr>
        <w:spacing w:line="240" w:lineRule="auto"/>
      </w:pPr>
      <w:r>
        <w:separator/>
      </w:r>
    </w:p>
  </w:footnote>
  <w:footnote w:type="continuationSeparator" w:id="0">
    <w:p w14:paraId="2BB7B64F" w14:textId="77777777" w:rsidR="001D4A5A" w:rsidRDefault="001D4A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0F" w14:textId="513537C8" w:rsidR="00CD428D" w:rsidRDefault="00000000">
    <w:r>
      <w:t xml:space="preserve">Denis </w:t>
    </w:r>
    <w:proofErr w:type="spellStart"/>
    <w:r>
      <w:t>Oluri</w:t>
    </w:r>
    <w:proofErr w:type="spellEnd"/>
    <w:r>
      <w:t xml:space="preserve">, Sarah </w:t>
    </w:r>
    <w:proofErr w:type="spellStart"/>
    <w:r>
      <w:t>Puthiaparampil</w:t>
    </w:r>
    <w:proofErr w:type="spellEnd"/>
    <w:r>
      <w:t xml:space="preserve"> und Raphael Schneider</w:t>
    </w:r>
    <w:r w:rsidR="004E4EA9">
      <w:tab/>
    </w:r>
    <w:r w:rsidR="004E4EA9">
      <w:tab/>
    </w:r>
    <w:r w:rsidR="004E4EA9">
      <w:tab/>
    </w:r>
    <w:r w:rsidR="004E4EA9">
      <w:tab/>
    </w:r>
    <w:r w:rsidR="004E4EA9">
      <w:tab/>
    </w:r>
    <w:r w:rsidR="004E4EA9">
      <w:tab/>
    </w:r>
    <w:r>
      <w:t>12.02.2025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28D"/>
    <w:rsid w:val="001D4A5A"/>
    <w:rsid w:val="004860C4"/>
    <w:rsid w:val="004E4EA9"/>
    <w:rsid w:val="00751836"/>
    <w:rsid w:val="0089437A"/>
    <w:rsid w:val="009531F8"/>
    <w:rsid w:val="00C50560"/>
    <w:rsid w:val="00CD428D"/>
    <w:rsid w:val="00D811EF"/>
    <w:rsid w:val="00E516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58F8"/>
  <w15:docId w15:val="{8791E9A5-D875-415A-A4B1-78318AD4B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Kopfzeile">
    <w:name w:val="header"/>
    <w:basedOn w:val="Standard"/>
    <w:link w:val="KopfzeileZchn"/>
    <w:uiPriority w:val="99"/>
    <w:unhideWhenUsed/>
    <w:rsid w:val="004E4EA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E4EA9"/>
  </w:style>
  <w:style w:type="paragraph" w:styleId="Fuzeile">
    <w:name w:val="footer"/>
    <w:basedOn w:val="Standard"/>
    <w:link w:val="FuzeileZchn"/>
    <w:uiPriority w:val="99"/>
    <w:unhideWhenUsed/>
    <w:rsid w:val="004E4EA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E4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2717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 Schneider</dc:creator>
  <cp:lastModifiedBy>Schneider, Raphael</cp:lastModifiedBy>
  <cp:revision>6</cp:revision>
  <dcterms:created xsi:type="dcterms:W3CDTF">2025-02-08T17:01:00Z</dcterms:created>
  <dcterms:modified xsi:type="dcterms:W3CDTF">2025-02-08T17:35:00Z</dcterms:modified>
</cp:coreProperties>
</file>