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0279" w14:textId="073DDCEE" w:rsidR="007E2671" w:rsidRDefault="00A459DD" w:rsidP="00A459DD">
      <w:pPr>
        <w:pStyle w:val="Titre1"/>
        <w:rPr>
          <w:lang w:val="fr-FR"/>
        </w:rPr>
      </w:pPr>
      <w:r>
        <w:rPr>
          <w:lang w:val="fr-FR"/>
        </w:rPr>
        <w:t>Documentation – Base de données</w:t>
      </w:r>
    </w:p>
    <w:p w14:paraId="5F94F1F7" w14:textId="77777777" w:rsidR="00F06AFA" w:rsidRDefault="00F06AFA" w:rsidP="00F06AFA">
      <w:pPr>
        <w:rPr>
          <w:lang w:val="fr-FR"/>
        </w:rPr>
      </w:pPr>
    </w:p>
    <w:p w14:paraId="33F7B432" w14:textId="1ED57116" w:rsidR="00F06AFA" w:rsidRDefault="00F06AFA" w:rsidP="00F06AFA">
      <w:pPr>
        <w:pStyle w:val="Titre2"/>
        <w:rPr>
          <w:lang w:val="fr-FR"/>
        </w:rPr>
      </w:pPr>
      <w:r>
        <w:rPr>
          <w:lang w:val="fr-FR"/>
        </w:rPr>
        <w:t>Contexte</w:t>
      </w:r>
    </w:p>
    <w:p w14:paraId="533A662F" w14:textId="05A9962D" w:rsidR="00C00E99" w:rsidRDefault="00F06AFA" w:rsidP="00F06AFA">
      <w:pPr>
        <w:jc w:val="both"/>
        <w:rPr>
          <w:lang w:val="fr-FR"/>
        </w:rPr>
      </w:pPr>
      <w:r>
        <w:rPr>
          <w:lang w:val="fr-FR"/>
        </w:rPr>
        <w:t>Effectué</w:t>
      </w:r>
      <w:r w:rsidR="00C1525D">
        <w:rPr>
          <w:lang w:val="fr-FR"/>
        </w:rPr>
        <w:t>e</w:t>
      </w:r>
      <w:r>
        <w:rPr>
          <w:lang w:val="fr-FR"/>
        </w:rPr>
        <w:t xml:space="preserve"> dans le cadre du cours de « Base de données : modélisation et implémentation », la création de ma base porte sur des besoins réel</w:t>
      </w:r>
      <w:r w:rsidR="00C1525D">
        <w:rPr>
          <w:lang w:val="fr-FR"/>
        </w:rPr>
        <w:t>s</w:t>
      </w:r>
      <w:r>
        <w:rPr>
          <w:lang w:val="fr-FR"/>
        </w:rPr>
        <w:t xml:space="preserve"> lié</w:t>
      </w:r>
      <w:r w:rsidR="00C1525D">
        <w:rPr>
          <w:lang w:val="fr-FR"/>
        </w:rPr>
        <w:t>s</w:t>
      </w:r>
      <w:r>
        <w:rPr>
          <w:lang w:val="fr-FR"/>
        </w:rPr>
        <w:t xml:space="preserve"> à mon mémoire de Master. Mon mémoire </w:t>
      </w:r>
      <w:r w:rsidR="00C1525D">
        <w:rPr>
          <w:lang w:val="fr-FR"/>
        </w:rPr>
        <w:t>a</w:t>
      </w:r>
      <w:r>
        <w:rPr>
          <w:lang w:val="fr-FR"/>
        </w:rPr>
        <w:t xml:space="preserve"> pour sujet « Les Archives à l’ère numérique : Enquête et perspective de la transformation numérique d’un patrimoine mémoriel romand ». </w:t>
      </w:r>
    </w:p>
    <w:p w14:paraId="684F8ED3" w14:textId="11992F76" w:rsidR="00F06AFA" w:rsidRDefault="00F06AFA" w:rsidP="00F06AFA">
      <w:pPr>
        <w:jc w:val="both"/>
        <w:rPr>
          <w:lang w:val="fr-FR"/>
        </w:rPr>
      </w:pPr>
      <w:r>
        <w:rPr>
          <w:lang w:val="fr-FR"/>
        </w:rPr>
        <w:t>Les données de mon mémoire se centre</w:t>
      </w:r>
      <w:r w:rsidR="00C1525D">
        <w:rPr>
          <w:lang w:val="fr-FR"/>
        </w:rPr>
        <w:t>nt</w:t>
      </w:r>
      <w:r>
        <w:rPr>
          <w:lang w:val="fr-FR"/>
        </w:rPr>
        <w:t xml:space="preserve"> sur les institutions d’archives principalement cantonale</w:t>
      </w:r>
      <w:r w:rsidR="00C1525D">
        <w:rPr>
          <w:lang w:val="fr-FR"/>
        </w:rPr>
        <w:t>s</w:t>
      </w:r>
      <w:r>
        <w:rPr>
          <w:lang w:val="fr-FR"/>
        </w:rPr>
        <w:t xml:space="preserve"> et fédérale</w:t>
      </w:r>
      <w:r w:rsidR="00C1525D">
        <w:rPr>
          <w:lang w:val="fr-FR"/>
        </w:rPr>
        <w:t>s</w:t>
      </w:r>
      <w:r>
        <w:rPr>
          <w:lang w:val="fr-FR"/>
        </w:rPr>
        <w:t>, leurs statistiques fourni</w:t>
      </w:r>
      <w:r w:rsidR="00C1525D">
        <w:rPr>
          <w:lang w:val="fr-FR"/>
        </w:rPr>
        <w:t>e</w:t>
      </w:r>
      <w:r>
        <w:rPr>
          <w:lang w:val="fr-FR"/>
        </w:rPr>
        <w:t>s directement par elles ainsi que les résultats envoyés par mes soins. Ces données ont besoin d’une base de données pour être géré</w:t>
      </w:r>
      <w:r w:rsidR="00C1525D">
        <w:rPr>
          <w:lang w:val="fr-FR"/>
        </w:rPr>
        <w:t>es</w:t>
      </w:r>
      <w:r>
        <w:rPr>
          <w:lang w:val="fr-FR"/>
        </w:rPr>
        <w:t>, conservé</w:t>
      </w:r>
      <w:r w:rsidR="00C1525D">
        <w:rPr>
          <w:lang w:val="fr-FR"/>
        </w:rPr>
        <w:t>es</w:t>
      </w:r>
      <w:r>
        <w:rPr>
          <w:lang w:val="fr-FR"/>
        </w:rPr>
        <w:t xml:space="preserve"> et utilisé</w:t>
      </w:r>
      <w:r w:rsidR="00C1525D">
        <w:rPr>
          <w:lang w:val="fr-FR"/>
        </w:rPr>
        <w:t>es</w:t>
      </w:r>
      <w:r>
        <w:rPr>
          <w:lang w:val="fr-FR"/>
        </w:rPr>
        <w:t xml:space="preserve"> pour des visualisations de données</w:t>
      </w:r>
      <w:r w:rsidR="00BC601C">
        <w:rPr>
          <w:lang w:val="fr-FR"/>
        </w:rPr>
        <w:t xml:space="preserve"> et pour servir de source</w:t>
      </w:r>
      <w:r>
        <w:rPr>
          <w:lang w:val="fr-FR"/>
        </w:rPr>
        <w:t>.</w:t>
      </w:r>
    </w:p>
    <w:p w14:paraId="197CB0D1" w14:textId="07660B93" w:rsidR="002D656A" w:rsidRDefault="002D656A" w:rsidP="002D656A">
      <w:pPr>
        <w:pStyle w:val="Titre2"/>
        <w:rPr>
          <w:lang w:val="fr-FR"/>
        </w:rPr>
      </w:pPr>
      <w:r>
        <w:rPr>
          <w:lang w:val="fr-FR"/>
        </w:rPr>
        <w:t>Données</w:t>
      </w:r>
    </w:p>
    <w:p w14:paraId="74852F4A" w14:textId="3D318E0D" w:rsidR="008B28E9" w:rsidRDefault="008B28E9" w:rsidP="00F06AFA">
      <w:pPr>
        <w:jc w:val="both"/>
        <w:rPr>
          <w:lang w:val="fr-FR"/>
        </w:rPr>
      </w:pPr>
      <w:r>
        <w:rPr>
          <w:lang w:val="fr-FR"/>
        </w:rPr>
        <w:t>L’enquête contient des données qualitatives principalement des données textuelles</w:t>
      </w:r>
      <w:r w:rsidR="0092548B">
        <w:rPr>
          <w:lang w:val="fr-FR"/>
        </w:rPr>
        <w:t xml:space="preserve"> en chaine </w:t>
      </w:r>
      <w:r w:rsidR="00C1525D">
        <w:rPr>
          <w:lang w:val="fr-FR"/>
        </w:rPr>
        <w:t>de</w:t>
      </w:r>
      <w:r w:rsidR="0092548B">
        <w:rPr>
          <w:lang w:val="fr-FR"/>
        </w:rPr>
        <w:t xml:space="preserve"> caractères,</w:t>
      </w:r>
      <w:r>
        <w:rPr>
          <w:lang w:val="fr-FR"/>
        </w:rPr>
        <w:t xml:space="preserve"> mais également des données à réponses multiples. Les statistiques sont </w:t>
      </w:r>
      <w:r w:rsidR="00BC601C">
        <w:rPr>
          <w:lang w:val="fr-FR"/>
        </w:rPr>
        <w:t>constitué</w:t>
      </w:r>
      <w:r w:rsidR="00C1525D">
        <w:rPr>
          <w:lang w:val="fr-FR"/>
        </w:rPr>
        <w:t>e</w:t>
      </w:r>
      <w:r w:rsidR="00BC601C">
        <w:rPr>
          <w:lang w:val="fr-FR"/>
        </w:rPr>
        <w:t>s</w:t>
      </w:r>
      <w:r>
        <w:rPr>
          <w:lang w:val="fr-FR"/>
        </w:rPr>
        <w:t xml:space="preserve"> d’indicateurs avec des valeurs par institution et par années, uniquement des données quantitatives</w:t>
      </w:r>
      <w:r w:rsidR="0092548B">
        <w:rPr>
          <w:lang w:val="fr-FR"/>
        </w:rPr>
        <w:t>, souvent des décimales</w:t>
      </w:r>
      <w:r>
        <w:rPr>
          <w:lang w:val="fr-FR"/>
        </w:rPr>
        <w:t>.</w:t>
      </w:r>
    </w:p>
    <w:p w14:paraId="33531631" w14:textId="2A714450" w:rsidR="0092548B" w:rsidRDefault="0092548B" w:rsidP="00F06AFA">
      <w:pPr>
        <w:jc w:val="both"/>
        <w:rPr>
          <w:lang w:val="fr-FR"/>
        </w:rPr>
      </w:pPr>
      <w:r>
        <w:rPr>
          <w:lang w:val="fr-FR"/>
        </w:rPr>
        <w:t>Les sources bibliographiques seront quant à elles conservée</w:t>
      </w:r>
      <w:r w:rsidR="00C1525D">
        <w:rPr>
          <w:lang w:val="fr-FR"/>
        </w:rPr>
        <w:t>s</w:t>
      </w:r>
      <w:r>
        <w:rPr>
          <w:lang w:val="fr-FR"/>
        </w:rPr>
        <w:t xml:space="preserve"> dans Zotero, ce qui signifie que la base de données sera </w:t>
      </w:r>
      <w:r w:rsidR="00C1525D">
        <w:rPr>
          <w:lang w:val="fr-FR"/>
        </w:rPr>
        <w:t>centrée</w:t>
      </w:r>
      <w:r>
        <w:rPr>
          <w:lang w:val="fr-FR"/>
        </w:rPr>
        <w:t xml:space="preserve"> sur les données primaires des institutions</w:t>
      </w:r>
      <w:r w:rsidR="00513D30">
        <w:rPr>
          <w:lang w:val="fr-FR"/>
        </w:rPr>
        <w:t>.</w:t>
      </w:r>
    </w:p>
    <w:p w14:paraId="225ADAB1" w14:textId="6970A1E6" w:rsidR="002D656A" w:rsidRDefault="002D656A" w:rsidP="002D656A">
      <w:pPr>
        <w:pStyle w:val="Titre2"/>
        <w:rPr>
          <w:lang w:val="fr-FR"/>
        </w:rPr>
      </w:pPr>
      <w:r>
        <w:rPr>
          <w:lang w:val="fr-FR"/>
        </w:rPr>
        <w:t>Structure et modélisation</w:t>
      </w:r>
    </w:p>
    <w:p w14:paraId="66A03ED3" w14:textId="3898D09C" w:rsidR="0092548B" w:rsidRDefault="0092548B" w:rsidP="00F06AFA">
      <w:pPr>
        <w:jc w:val="both"/>
        <w:rPr>
          <w:lang w:val="fr-FR"/>
        </w:rPr>
      </w:pPr>
      <w:r>
        <w:rPr>
          <w:lang w:val="fr-FR"/>
        </w:rPr>
        <w:t xml:space="preserve">Partant d’objectifs clairement établi avec des questions de recherches connues et une bonne connaissance de l’existant des données de mon mémoire, le constat me permet d’établir des besoins précis pour ma base de données.  </w:t>
      </w:r>
      <w:r w:rsidR="00C1525D">
        <w:rPr>
          <w:lang w:val="fr-FR"/>
        </w:rPr>
        <w:t>J</w:t>
      </w:r>
      <w:r>
        <w:rPr>
          <w:lang w:val="fr-FR"/>
        </w:rPr>
        <w:t>e p</w:t>
      </w:r>
      <w:r w:rsidR="00C1525D">
        <w:rPr>
          <w:lang w:val="fr-FR"/>
        </w:rPr>
        <w:t>eux</w:t>
      </w:r>
      <w:r>
        <w:rPr>
          <w:lang w:val="fr-FR"/>
        </w:rPr>
        <w:t xml:space="preserve"> </w:t>
      </w:r>
      <w:r w:rsidR="00C1525D">
        <w:rPr>
          <w:lang w:val="fr-FR"/>
        </w:rPr>
        <w:t>utiliser</w:t>
      </w:r>
      <w:r>
        <w:rPr>
          <w:lang w:val="fr-FR"/>
        </w:rPr>
        <w:t xml:space="preserve"> un</w:t>
      </w:r>
      <w:r w:rsidR="00C1525D">
        <w:rPr>
          <w:lang w:val="fr-FR"/>
        </w:rPr>
        <w:t>e</w:t>
      </w:r>
      <w:r>
        <w:rPr>
          <w:lang w:val="fr-FR"/>
        </w:rPr>
        <w:t xml:space="preserve"> méthode top-down pour la modélisation de ma base de données. </w:t>
      </w:r>
    </w:p>
    <w:p w14:paraId="41DB5F2D" w14:textId="3FC27300" w:rsidR="006903F9" w:rsidRDefault="006903F9" w:rsidP="006903F9">
      <w:pPr>
        <w:jc w:val="both"/>
        <w:rPr>
          <w:lang w:val="fr-FR"/>
        </w:rPr>
      </w:pPr>
      <w:r>
        <w:rPr>
          <w:lang w:val="fr-FR"/>
        </w:rPr>
        <w:t>L’on peut donc déjà esquisser des tables pour ma base de données (Institution, enquête, statistiques) qui seront ensuite développées selon les besoins et normalisé en 3NF.</w:t>
      </w:r>
      <w:r w:rsidR="00E133F7">
        <w:rPr>
          <w:lang w:val="fr-FR"/>
        </w:rPr>
        <w:t xml:space="preserve"> La version finale de ma modélisation </w:t>
      </w:r>
      <w:r w:rsidR="00492843">
        <w:rPr>
          <w:lang w:val="fr-FR"/>
        </w:rPr>
        <w:t xml:space="preserve">entités-relations </w:t>
      </w:r>
      <w:r w:rsidR="00E133F7">
        <w:rPr>
          <w:lang w:val="fr-FR"/>
        </w:rPr>
        <w:t>UML est disponible en annexe</w:t>
      </w:r>
      <w:r w:rsidR="00492843">
        <w:rPr>
          <w:lang w:val="fr-FR"/>
        </w:rPr>
        <w:t>.</w:t>
      </w:r>
    </w:p>
    <w:p w14:paraId="61B041DB" w14:textId="77777777" w:rsidR="006903F9" w:rsidRDefault="006903F9" w:rsidP="00F06AFA">
      <w:pPr>
        <w:jc w:val="both"/>
        <w:rPr>
          <w:lang w:val="fr-FR"/>
        </w:rPr>
      </w:pPr>
    </w:p>
    <w:p w14:paraId="037BB3F4" w14:textId="77777777" w:rsidR="00BC601C" w:rsidRPr="00F06AFA" w:rsidRDefault="00BC601C" w:rsidP="00F06AFA">
      <w:pPr>
        <w:jc w:val="both"/>
        <w:rPr>
          <w:lang w:val="fr-FR"/>
        </w:rPr>
      </w:pPr>
    </w:p>
    <w:sectPr w:rsidR="00BC601C" w:rsidRPr="00F06AFA">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156F" w14:textId="77777777" w:rsidR="00FC080F" w:rsidRDefault="00FC080F" w:rsidP="00C1525D">
      <w:pPr>
        <w:spacing w:after="0" w:line="240" w:lineRule="auto"/>
      </w:pPr>
      <w:r>
        <w:separator/>
      </w:r>
    </w:p>
  </w:endnote>
  <w:endnote w:type="continuationSeparator" w:id="0">
    <w:p w14:paraId="5FA4D8AE" w14:textId="77777777" w:rsidR="00FC080F" w:rsidRDefault="00FC080F" w:rsidP="00C1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A771" w14:textId="77777777" w:rsidR="00FC080F" w:rsidRDefault="00FC080F" w:rsidP="00C1525D">
      <w:pPr>
        <w:spacing w:after="0" w:line="240" w:lineRule="auto"/>
      </w:pPr>
      <w:r>
        <w:separator/>
      </w:r>
    </w:p>
  </w:footnote>
  <w:footnote w:type="continuationSeparator" w:id="0">
    <w:p w14:paraId="75C9F545" w14:textId="77777777" w:rsidR="00FC080F" w:rsidRDefault="00FC080F" w:rsidP="00C1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76DA" w14:textId="24CC0423" w:rsidR="00ED5764" w:rsidRPr="00ED5764" w:rsidRDefault="00ED5764" w:rsidP="00ED5764">
    <w:pPr>
      <w:pStyle w:val="En-tte"/>
      <w:rPr>
        <w:b/>
        <w:bCs/>
      </w:rPr>
    </w:pPr>
    <w:r w:rsidRPr="00A365F2">
      <w:rPr>
        <w:b/>
        <w:bCs/>
      </w:rPr>
      <w:drawing>
        <wp:anchor distT="0" distB="0" distL="114300" distR="114300" simplePos="0" relativeHeight="251659264" behindDoc="0" locked="0" layoutInCell="1" allowOverlap="1" wp14:anchorId="446286BB" wp14:editId="12D78F80">
          <wp:simplePos x="0" y="0"/>
          <wp:positionH relativeFrom="column">
            <wp:posOffset>5183505</wp:posOffset>
          </wp:positionH>
          <wp:positionV relativeFrom="paragraph">
            <wp:posOffset>-43180</wp:posOffset>
          </wp:positionV>
          <wp:extent cx="1117600" cy="527050"/>
          <wp:effectExtent l="0" t="0" r="6350" b="6350"/>
          <wp:wrapSquare wrapText="bothSides"/>
          <wp:docPr id="141" name="Google Shape;141;p1" descr="Une image contenant Police, logo, Graphique, symbo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41" name="Google Shape;141;p1" descr="Une image contenant Police, logo, Graphique, symbole&#10;&#10;Le contenu généré par l’IA peut être incorrect."/>
                  <pic:cNvPicPr preferRelativeResize="0"/>
                </pic:nvPicPr>
                <pic:blipFill rotWithShape="1">
                  <a:blip r:embed="rId1">
                    <a:alphaModFix/>
                    <a:extLst>
                      <a:ext uri="{28A0092B-C50C-407E-A947-70E740481C1C}">
                        <a14:useLocalDpi xmlns:a14="http://schemas.microsoft.com/office/drawing/2010/main" val="0"/>
                      </a:ext>
                    </a:extLst>
                  </a:blip>
                  <a:srcRect t="24261" b="26627"/>
                  <a:stretch>
                    <a:fillRect/>
                  </a:stretch>
                </pic:blipFill>
                <pic:spPr bwMode="auto">
                  <a:xfrm>
                    <a:off x="0" y="0"/>
                    <a:ext cx="1117600" cy="527050"/>
                  </a:xfrm>
                  <a:prstGeom prst="rect">
                    <a:avLst/>
                  </a:prstGeom>
                  <a:noFill/>
                  <a:ln>
                    <a:noFill/>
                  </a:ln>
                  <a:extLst>
                    <a:ext uri="{53640926-AAD7-44D8-BBD7-CCE9431645EC}">
                      <a14:shadowObscured xmlns:a14="http://schemas.microsoft.com/office/drawing/2010/main"/>
                    </a:ext>
                  </a:extLst>
                </pic:spPr>
              </pic:pic>
            </a:graphicData>
          </a:graphic>
        </wp:anchor>
      </w:drawing>
    </w:r>
    <w:r w:rsidRPr="00A365F2">
      <w:rPr>
        <w:b/>
        <w:bCs/>
      </w:rPr>
      <w:t>Base de données : modélisation et implémentation</w:t>
    </w:r>
  </w:p>
  <w:p w14:paraId="0743856E" w14:textId="77777777" w:rsidR="00ED5764" w:rsidRDefault="00ED5764" w:rsidP="00ED5764">
    <w:pPr>
      <w:pStyle w:val="En-tte"/>
    </w:pPr>
    <w:r>
      <w:t>Raphaël Rollinet</w:t>
    </w:r>
    <w:r>
      <w:tab/>
    </w:r>
    <w:r>
      <w:tab/>
    </w:r>
  </w:p>
  <w:p w14:paraId="14674DB1" w14:textId="77777777" w:rsidR="00ED5764" w:rsidRDefault="00ED5764">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DD"/>
    <w:rsid w:val="001337A1"/>
    <w:rsid w:val="00141A79"/>
    <w:rsid w:val="002D656A"/>
    <w:rsid w:val="003201CB"/>
    <w:rsid w:val="00492843"/>
    <w:rsid w:val="00513D30"/>
    <w:rsid w:val="0061619A"/>
    <w:rsid w:val="006903F9"/>
    <w:rsid w:val="00794B60"/>
    <w:rsid w:val="007E2671"/>
    <w:rsid w:val="008A6AA4"/>
    <w:rsid w:val="008B28E9"/>
    <w:rsid w:val="0092548B"/>
    <w:rsid w:val="00A313CC"/>
    <w:rsid w:val="00A459DD"/>
    <w:rsid w:val="00B20864"/>
    <w:rsid w:val="00BC601C"/>
    <w:rsid w:val="00C00E99"/>
    <w:rsid w:val="00C1525D"/>
    <w:rsid w:val="00E133F7"/>
    <w:rsid w:val="00EA40C5"/>
    <w:rsid w:val="00ED5764"/>
    <w:rsid w:val="00F06AFA"/>
    <w:rsid w:val="00FC08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3633"/>
  <w15:chartTrackingRefBased/>
  <w15:docId w15:val="{8D25844C-F0C7-43CC-ABFC-73B205F3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5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45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59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59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59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59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59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59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59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tesdescription">
    <w:name w:val="cotes description"/>
    <w:basedOn w:val="Normal"/>
    <w:next w:val="Normal"/>
    <w:qFormat/>
    <w:rsid w:val="008A6AA4"/>
    <w:pPr>
      <w:pBdr>
        <w:top w:val="single" w:sz="4" w:space="1" w:color="auto"/>
        <w:left w:val="single" w:sz="4" w:space="4" w:color="auto"/>
        <w:bottom w:val="single" w:sz="4" w:space="1" w:color="auto"/>
        <w:right w:val="single" w:sz="4" w:space="4" w:color="auto"/>
      </w:pBdr>
      <w:spacing w:before="60" w:after="0"/>
      <w:ind w:left="567" w:right="567"/>
      <w:contextualSpacing/>
      <w:jc w:val="center"/>
    </w:pPr>
    <w:rPr>
      <w:rFonts w:ascii="Century Gothic" w:hAnsi="Century Gothic"/>
      <w:b/>
      <w:sz w:val="24"/>
    </w:rPr>
  </w:style>
  <w:style w:type="paragraph" w:customStyle="1" w:styleId="cotesexemple">
    <w:name w:val="cotes exemple"/>
    <w:basedOn w:val="Normal"/>
    <w:next w:val="Normal"/>
    <w:qFormat/>
    <w:rsid w:val="008A6AA4"/>
    <w:pPr>
      <w:tabs>
        <w:tab w:val="left" w:pos="1418"/>
        <w:tab w:val="left" w:pos="2835"/>
      </w:tabs>
      <w:ind w:left="567"/>
    </w:pPr>
    <w:rPr>
      <w:rFonts w:ascii="Century Gothic" w:hAnsi="Century Gothic"/>
      <w:sz w:val="24"/>
    </w:rPr>
  </w:style>
  <w:style w:type="paragraph" w:customStyle="1" w:styleId="classe">
    <w:name w:val="classe"/>
    <w:basedOn w:val="Normal"/>
    <w:next w:val="Normal"/>
    <w:qFormat/>
    <w:rsid w:val="008A6AA4"/>
    <w:pPr>
      <w:tabs>
        <w:tab w:val="left" w:pos="1418"/>
        <w:tab w:val="left" w:pos="2835"/>
      </w:tabs>
      <w:ind w:left="567"/>
      <w:jc w:val="both"/>
    </w:pPr>
    <w:rPr>
      <w:rFonts w:ascii="Century Gothic" w:hAnsi="Century Gothic"/>
      <w:sz w:val="24"/>
    </w:rPr>
  </w:style>
  <w:style w:type="character" w:customStyle="1" w:styleId="Titre1Car">
    <w:name w:val="Titre 1 Car"/>
    <w:basedOn w:val="Policepardfaut"/>
    <w:link w:val="Titre1"/>
    <w:uiPriority w:val="9"/>
    <w:rsid w:val="00A459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459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59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59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59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59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59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59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59DD"/>
    <w:rPr>
      <w:rFonts w:eastAsiaTheme="majorEastAsia" w:cstheme="majorBidi"/>
      <w:color w:val="272727" w:themeColor="text1" w:themeTint="D8"/>
    </w:rPr>
  </w:style>
  <w:style w:type="paragraph" w:styleId="Titre">
    <w:name w:val="Title"/>
    <w:basedOn w:val="Normal"/>
    <w:next w:val="Normal"/>
    <w:link w:val="TitreCar"/>
    <w:uiPriority w:val="10"/>
    <w:qFormat/>
    <w:rsid w:val="00A45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59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59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59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59DD"/>
    <w:pPr>
      <w:spacing w:before="160"/>
      <w:jc w:val="center"/>
    </w:pPr>
    <w:rPr>
      <w:i/>
      <w:iCs/>
      <w:color w:val="404040" w:themeColor="text1" w:themeTint="BF"/>
    </w:rPr>
  </w:style>
  <w:style w:type="character" w:customStyle="1" w:styleId="CitationCar">
    <w:name w:val="Citation Car"/>
    <w:basedOn w:val="Policepardfaut"/>
    <w:link w:val="Citation"/>
    <w:uiPriority w:val="29"/>
    <w:rsid w:val="00A459DD"/>
    <w:rPr>
      <w:i/>
      <w:iCs/>
      <w:color w:val="404040" w:themeColor="text1" w:themeTint="BF"/>
    </w:rPr>
  </w:style>
  <w:style w:type="paragraph" w:styleId="Paragraphedeliste">
    <w:name w:val="List Paragraph"/>
    <w:basedOn w:val="Normal"/>
    <w:uiPriority w:val="34"/>
    <w:qFormat/>
    <w:rsid w:val="00A459DD"/>
    <w:pPr>
      <w:ind w:left="720"/>
      <w:contextualSpacing/>
    </w:pPr>
  </w:style>
  <w:style w:type="character" w:styleId="Accentuationintense">
    <w:name w:val="Intense Emphasis"/>
    <w:basedOn w:val="Policepardfaut"/>
    <w:uiPriority w:val="21"/>
    <w:qFormat/>
    <w:rsid w:val="00A459DD"/>
    <w:rPr>
      <w:i/>
      <w:iCs/>
      <w:color w:val="0F4761" w:themeColor="accent1" w:themeShade="BF"/>
    </w:rPr>
  </w:style>
  <w:style w:type="paragraph" w:styleId="Citationintense">
    <w:name w:val="Intense Quote"/>
    <w:basedOn w:val="Normal"/>
    <w:next w:val="Normal"/>
    <w:link w:val="CitationintenseCar"/>
    <w:uiPriority w:val="30"/>
    <w:qFormat/>
    <w:rsid w:val="00A45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59DD"/>
    <w:rPr>
      <w:i/>
      <w:iCs/>
      <w:color w:val="0F4761" w:themeColor="accent1" w:themeShade="BF"/>
    </w:rPr>
  </w:style>
  <w:style w:type="character" w:styleId="Rfrenceintense">
    <w:name w:val="Intense Reference"/>
    <w:basedOn w:val="Policepardfaut"/>
    <w:uiPriority w:val="32"/>
    <w:qFormat/>
    <w:rsid w:val="00A459DD"/>
    <w:rPr>
      <w:b/>
      <w:bCs/>
      <w:smallCaps/>
      <w:color w:val="0F4761" w:themeColor="accent1" w:themeShade="BF"/>
      <w:spacing w:val="5"/>
    </w:rPr>
  </w:style>
  <w:style w:type="paragraph" w:styleId="En-tte">
    <w:name w:val="header"/>
    <w:basedOn w:val="Normal"/>
    <w:link w:val="En-tteCar"/>
    <w:uiPriority w:val="99"/>
    <w:unhideWhenUsed/>
    <w:rsid w:val="00C1525D"/>
    <w:pPr>
      <w:tabs>
        <w:tab w:val="center" w:pos="4536"/>
        <w:tab w:val="right" w:pos="9072"/>
      </w:tabs>
      <w:spacing w:after="0" w:line="240" w:lineRule="auto"/>
    </w:pPr>
  </w:style>
  <w:style w:type="character" w:customStyle="1" w:styleId="En-tteCar">
    <w:name w:val="En-tête Car"/>
    <w:basedOn w:val="Policepardfaut"/>
    <w:link w:val="En-tte"/>
    <w:uiPriority w:val="99"/>
    <w:rsid w:val="00C1525D"/>
  </w:style>
  <w:style w:type="paragraph" w:styleId="Pieddepage">
    <w:name w:val="footer"/>
    <w:basedOn w:val="Normal"/>
    <w:link w:val="PieddepageCar"/>
    <w:uiPriority w:val="99"/>
    <w:unhideWhenUsed/>
    <w:rsid w:val="00C152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5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277</Words>
  <Characters>1524</Characters>
  <Application>Microsoft Office Word</Application>
  <DocSecurity>0</DocSecurity>
  <Lines>12</Lines>
  <Paragraphs>3</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Documentation – Base de données</vt:lpstr>
      <vt:lpstr>    Contexte</vt:lpstr>
      <vt:lpstr>    Données</vt:lpstr>
      <vt:lpstr>    Structure et modélisation</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Rollinet Raphaël</dc:creator>
  <cp:keywords/>
  <dc:description/>
  <cp:lastModifiedBy>Rollinet Raphaël</cp:lastModifiedBy>
  <cp:revision>9</cp:revision>
  <dcterms:created xsi:type="dcterms:W3CDTF">2025-11-29T20:51:00Z</dcterms:created>
  <dcterms:modified xsi:type="dcterms:W3CDTF">2025-12-01T21:40:00Z</dcterms:modified>
</cp:coreProperties>
</file>