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428F4" w14:textId="77777777" w:rsidR="0063168D" w:rsidRDefault="0063168D" w:rsidP="0063168D">
      <w:pPr>
        <w:pStyle w:val="Titre1"/>
        <w:jc w:val="center"/>
        <w:rPr>
          <w:lang w:val="fr-FR"/>
        </w:rPr>
      </w:pPr>
    </w:p>
    <w:p w14:paraId="01241507" w14:textId="4BBEB4B1" w:rsidR="00D40140" w:rsidRDefault="0069000D" w:rsidP="00244460">
      <w:pPr>
        <w:pStyle w:val="Titre"/>
        <w:jc w:val="center"/>
        <w:rPr>
          <w:lang w:val="fr-FR"/>
        </w:rPr>
      </w:pPr>
      <w:r>
        <w:rPr>
          <w:lang w:val="fr-FR"/>
        </w:rPr>
        <w:t>Mémoire</w:t>
      </w:r>
      <w:r w:rsidR="0063168D">
        <w:rPr>
          <w:lang w:val="fr-FR"/>
        </w:rPr>
        <w:t xml:space="preserve"> de </w:t>
      </w:r>
      <w:r>
        <w:rPr>
          <w:lang w:val="fr-FR"/>
        </w:rPr>
        <w:t>Master</w:t>
      </w:r>
    </w:p>
    <w:p w14:paraId="60474EBC" w14:textId="2A5BB2F5" w:rsidR="007E2671" w:rsidRDefault="00D40140" w:rsidP="0063168D">
      <w:pPr>
        <w:pStyle w:val="Titre1"/>
        <w:jc w:val="center"/>
        <w:rPr>
          <w:lang w:val="fr-FR"/>
        </w:rPr>
      </w:pPr>
      <w:bookmarkStart w:id="0" w:name="_Toc211590727"/>
      <w:r>
        <w:rPr>
          <w:lang w:val="fr-FR"/>
        </w:rPr>
        <w:t>Entretien</w:t>
      </w:r>
      <w:r w:rsidR="0063168D">
        <w:rPr>
          <w:lang w:val="fr-FR"/>
        </w:rPr>
        <w:t xml:space="preserve"> semi-conduit de </w:t>
      </w:r>
      <w:sdt>
        <w:sdtPr>
          <w:rPr>
            <w:lang w:val="fr-FR"/>
          </w:rPr>
          <w:id w:val="-753511494"/>
          <w:placeholder>
            <w:docPart w:val="B63E4BA3347D448C8B3CD6EBEC55AB81"/>
          </w:placeholder>
        </w:sdtPr>
        <w:sdtContent>
          <w:r w:rsidR="00EE123B">
            <w:rPr>
              <w:lang w:val="fr-FR"/>
            </w:rPr>
            <w:t xml:space="preserve">Julien </w:t>
          </w:r>
          <w:proofErr w:type="spellStart"/>
          <w:r w:rsidR="00EE123B">
            <w:rPr>
              <w:lang w:val="fr-FR"/>
            </w:rPr>
            <w:t>Raemy</w:t>
          </w:r>
          <w:proofErr w:type="spellEnd"/>
        </w:sdtContent>
      </w:sdt>
      <w:bookmarkEnd w:id="0"/>
    </w:p>
    <w:p w14:paraId="2AA46E0C" w14:textId="5C65F605" w:rsidR="000E7491" w:rsidRDefault="0063168D" w:rsidP="0063168D">
      <w:pPr>
        <w:jc w:val="center"/>
        <w:rPr>
          <w:i/>
          <w:iCs/>
          <w:lang w:val="fr-FR"/>
        </w:rPr>
      </w:pPr>
      <w:r w:rsidRPr="000E7491">
        <w:rPr>
          <w:i/>
          <w:iCs/>
          <w:lang w:val="fr-FR"/>
        </w:rPr>
        <w:t xml:space="preserve">Etabli le </w:t>
      </w:r>
      <w:sdt>
        <w:sdtPr>
          <w:rPr>
            <w:i/>
            <w:iCs/>
            <w:lang w:val="fr-FR"/>
          </w:rPr>
          <w:id w:val="473726732"/>
          <w:placeholder>
            <w:docPart w:val="1BCFF8AE6A784292B87E03F98EDF387E"/>
          </w:placeholder>
          <w:date w:fullDate="2025-10-17T00:00:00Z">
            <w:dateFormat w:val="dd.MM.yyyy"/>
            <w:lid w:val="fr-CH"/>
            <w:storeMappedDataAs w:val="dateTime"/>
            <w:calendar w:val="gregorian"/>
          </w:date>
        </w:sdtPr>
        <w:sdtContent>
          <w:r w:rsidR="00863A42">
            <w:rPr>
              <w:i/>
              <w:iCs/>
            </w:rPr>
            <w:t>17.10.2025</w:t>
          </w:r>
        </w:sdtContent>
      </w:sdt>
      <w:r w:rsidRPr="000E7491">
        <w:rPr>
          <w:i/>
          <w:iCs/>
          <w:lang w:val="fr-FR"/>
        </w:rPr>
        <w:t xml:space="preserve"> </w:t>
      </w:r>
    </w:p>
    <w:p w14:paraId="011E88F2" w14:textId="3E27B28B" w:rsidR="000E7491" w:rsidRDefault="000E7491" w:rsidP="0063168D">
      <w:pPr>
        <w:jc w:val="center"/>
        <w:rPr>
          <w:i/>
          <w:iCs/>
          <w:lang w:val="fr-FR"/>
        </w:rPr>
      </w:pPr>
      <w:r>
        <w:rPr>
          <w:i/>
          <w:iCs/>
          <w:lang w:val="fr-FR"/>
        </w:rPr>
        <w:t xml:space="preserve"> </w:t>
      </w:r>
      <w:sdt>
        <w:sdtPr>
          <w:rPr>
            <w:i/>
            <w:iCs/>
            <w:lang w:val="fr-FR"/>
          </w:rPr>
          <w:id w:val="-1825419648"/>
          <w:placeholder>
            <w:docPart w:val="B63E4BA3347D448C8B3CD6EBEC55AB81"/>
          </w:placeholder>
        </w:sdtPr>
        <w:sdtContent>
          <w:r w:rsidR="008E1659">
            <w:rPr>
              <w:i/>
              <w:iCs/>
              <w:lang w:val="fr-FR"/>
            </w:rPr>
            <w:t xml:space="preserve">Sur </w:t>
          </w:r>
          <w:proofErr w:type="gramStart"/>
          <w:r w:rsidR="008E1659">
            <w:rPr>
              <w:i/>
              <w:iCs/>
              <w:lang w:val="fr-FR"/>
            </w:rPr>
            <w:t>teams</w:t>
          </w:r>
          <w:proofErr w:type="gramEnd"/>
        </w:sdtContent>
      </w:sdt>
    </w:p>
    <w:p w14:paraId="0B786371" w14:textId="77777777" w:rsidR="0063168D" w:rsidRPr="000E7491" w:rsidRDefault="000E7491" w:rsidP="0063168D">
      <w:pPr>
        <w:jc w:val="center"/>
        <w:rPr>
          <w:i/>
          <w:iCs/>
          <w:lang w:val="fr-FR"/>
        </w:rPr>
      </w:pPr>
      <w:r w:rsidRPr="000E7491">
        <w:rPr>
          <w:i/>
          <w:iCs/>
          <w:lang w:val="fr-FR"/>
        </w:rPr>
        <w:t>Par</w:t>
      </w:r>
      <w:r w:rsidR="0063168D" w:rsidRPr="000E7491">
        <w:rPr>
          <w:i/>
          <w:iCs/>
          <w:lang w:val="fr-FR"/>
        </w:rPr>
        <w:t xml:space="preserve"> Raphaël Rollinet</w:t>
      </w:r>
    </w:p>
    <w:p w14:paraId="248B8A05" w14:textId="77777777" w:rsidR="0063168D" w:rsidRDefault="0063168D" w:rsidP="0063168D">
      <w:pPr>
        <w:rPr>
          <w:lang w:val="fr-FR"/>
        </w:rPr>
      </w:pPr>
    </w:p>
    <w:sdt>
      <w:sdtPr>
        <w:rPr>
          <w:rFonts w:asciiTheme="minorHAnsi" w:eastAsiaTheme="minorHAnsi" w:hAnsiTheme="minorHAnsi" w:cstheme="minorBidi"/>
          <w:color w:val="auto"/>
          <w:kern w:val="2"/>
          <w:sz w:val="22"/>
          <w:szCs w:val="22"/>
          <w:lang w:val="fr-FR" w:eastAsia="en-US"/>
          <w14:ligatures w14:val="standardContextual"/>
        </w:rPr>
        <w:id w:val="575407027"/>
        <w:docPartObj>
          <w:docPartGallery w:val="Table of Contents"/>
          <w:docPartUnique/>
        </w:docPartObj>
      </w:sdtPr>
      <w:sdtEndPr>
        <w:rPr>
          <w:b/>
          <w:bCs/>
        </w:rPr>
      </w:sdtEndPr>
      <w:sdtContent>
        <w:p w14:paraId="183AA7FD" w14:textId="77777777" w:rsidR="00244460" w:rsidRDefault="00244460">
          <w:pPr>
            <w:pStyle w:val="En-ttedetabledesmatires"/>
          </w:pPr>
          <w:r>
            <w:rPr>
              <w:lang w:val="fr-FR"/>
            </w:rPr>
            <w:t>Table des matières</w:t>
          </w:r>
        </w:p>
        <w:p w14:paraId="23C4A9F6" w14:textId="19614F88" w:rsidR="004C63DF" w:rsidRDefault="00244460">
          <w:pPr>
            <w:pStyle w:val="TM1"/>
            <w:tabs>
              <w:tab w:val="right" w:leader="dot" w:pos="9062"/>
            </w:tabs>
            <w:rPr>
              <w:rFonts w:eastAsiaTheme="minorEastAsia"/>
              <w:noProof/>
              <w:sz w:val="24"/>
              <w:szCs w:val="24"/>
              <w:lang w:eastAsia="fr-CH"/>
            </w:rPr>
          </w:pPr>
          <w:r>
            <w:fldChar w:fldCharType="begin"/>
          </w:r>
          <w:r>
            <w:instrText xml:space="preserve"> TOC \o "1-3" \h \z \u </w:instrText>
          </w:r>
          <w:r>
            <w:fldChar w:fldCharType="separate"/>
          </w:r>
          <w:hyperlink w:anchor="_Toc211590727" w:history="1">
            <w:r w:rsidR="004C63DF" w:rsidRPr="00163837">
              <w:rPr>
                <w:rStyle w:val="Lienhypertexte"/>
                <w:noProof/>
                <w:lang w:val="fr-FR"/>
              </w:rPr>
              <w:t>Entretien semi-conduit de Julien Raemy</w:t>
            </w:r>
            <w:r w:rsidR="004C63DF">
              <w:rPr>
                <w:noProof/>
                <w:webHidden/>
              </w:rPr>
              <w:tab/>
            </w:r>
            <w:r w:rsidR="004C63DF">
              <w:rPr>
                <w:noProof/>
                <w:webHidden/>
              </w:rPr>
              <w:fldChar w:fldCharType="begin"/>
            </w:r>
            <w:r w:rsidR="004C63DF">
              <w:rPr>
                <w:noProof/>
                <w:webHidden/>
              </w:rPr>
              <w:instrText xml:space="preserve"> PAGEREF _Toc211590727 \h </w:instrText>
            </w:r>
            <w:r w:rsidR="004C63DF">
              <w:rPr>
                <w:noProof/>
                <w:webHidden/>
              </w:rPr>
            </w:r>
            <w:r w:rsidR="004C63DF">
              <w:rPr>
                <w:noProof/>
                <w:webHidden/>
              </w:rPr>
              <w:fldChar w:fldCharType="separate"/>
            </w:r>
            <w:r w:rsidR="004C63DF">
              <w:rPr>
                <w:noProof/>
                <w:webHidden/>
              </w:rPr>
              <w:t>1</w:t>
            </w:r>
            <w:r w:rsidR="004C63DF">
              <w:rPr>
                <w:noProof/>
                <w:webHidden/>
              </w:rPr>
              <w:fldChar w:fldCharType="end"/>
            </w:r>
          </w:hyperlink>
        </w:p>
        <w:p w14:paraId="4AB8F684" w14:textId="15D0B02C" w:rsidR="004C63DF" w:rsidRDefault="004C63DF">
          <w:pPr>
            <w:pStyle w:val="TM2"/>
            <w:tabs>
              <w:tab w:val="left" w:pos="720"/>
              <w:tab w:val="right" w:leader="dot" w:pos="9062"/>
            </w:tabs>
            <w:rPr>
              <w:rFonts w:eastAsiaTheme="minorEastAsia"/>
              <w:noProof/>
              <w:sz w:val="24"/>
              <w:szCs w:val="24"/>
              <w:lang w:eastAsia="fr-CH"/>
            </w:rPr>
          </w:pPr>
          <w:hyperlink w:anchor="_Toc211590728" w:history="1">
            <w:r w:rsidRPr="00163837">
              <w:rPr>
                <w:rStyle w:val="Lienhypertexte"/>
                <w:noProof/>
                <w:lang w:val="fr-FR"/>
              </w:rPr>
              <w:t>1.</w:t>
            </w:r>
            <w:r>
              <w:rPr>
                <w:rFonts w:eastAsiaTheme="minorEastAsia"/>
                <w:noProof/>
                <w:sz w:val="24"/>
                <w:szCs w:val="24"/>
                <w:lang w:eastAsia="fr-CH"/>
              </w:rPr>
              <w:tab/>
            </w:r>
            <w:r w:rsidRPr="00163837">
              <w:rPr>
                <w:rStyle w:val="Lienhypertexte"/>
                <w:noProof/>
                <w:lang w:val="fr-FR"/>
              </w:rPr>
              <w:t>Question 1 : Parcours de Julien Raemy</w:t>
            </w:r>
            <w:r>
              <w:rPr>
                <w:noProof/>
                <w:webHidden/>
              </w:rPr>
              <w:tab/>
            </w:r>
            <w:r>
              <w:rPr>
                <w:noProof/>
                <w:webHidden/>
              </w:rPr>
              <w:fldChar w:fldCharType="begin"/>
            </w:r>
            <w:r>
              <w:rPr>
                <w:noProof/>
                <w:webHidden/>
              </w:rPr>
              <w:instrText xml:space="preserve"> PAGEREF _Toc211590728 \h </w:instrText>
            </w:r>
            <w:r>
              <w:rPr>
                <w:noProof/>
                <w:webHidden/>
              </w:rPr>
            </w:r>
            <w:r>
              <w:rPr>
                <w:noProof/>
                <w:webHidden/>
              </w:rPr>
              <w:fldChar w:fldCharType="separate"/>
            </w:r>
            <w:r>
              <w:rPr>
                <w:noProof/>
                <w:webHidden/>
              </w:rPr>
              <w:t>2</w:t>
            </w:r>
            <w:r>
              <w:rPr>
                <w:noProof/>
                <w:webHidden/>
              </w:rPr>
              <w:fldChar w:fldCharType="end"/>
            </w:r>
          </w:hyperlink>
        </w:p>
        <w:p w14:paraId="34D60FFA" w14:textId="521563A4" w:rsidR="004C63DF" w:rsidRDefault="004C63DF">
          <w:pPr>
            <w:pStyle w:val="TM2"/>
            <w:tabs>
              <w:tab w:val="left" w:pos="720"/>
              <w:tab w:val="right" w:leader="dot" w:pos="9062"/>
            </w:tabs>
            <w:rPr>
              <w:rFonts w:eastAsiaTheme="minorEastAsia"/>
              <w:noProof/>
              <w:sz w:val="24"/>
              <w:szCs w:val="24"/>
              <w:lang w:eastAsia="fr-CH"/>
            </w:rPr>
          </w:pPr>
          <w:hyperlink w:anchor="_Toc211590729" w:history="1">
            <w:r w:rsidRPr="00163837">
              <w:rPr>
                <w:rStyle w:val="Lienhypertexte"/>
                <w:noProof/>
                <w:lang w:val="fr-FR"/>
              </w:rPr>
              <w:t>2.</w:t>
            </w:r>
            <w:r>
              <w:rPr>
                <w:rFonts w:eastAsiaTheme="minorEastAsia"/>
                <w:noProof/>
                <w:sz w:val="24"/>
                <w:szCs w:val="24"/>
                <w:lang w:eastAsia="fr-CH"/>
              </w:rPr>
              <w:tab/>
            </w:r>
            <w:r w:rsidRPr="00163837">
              <w:rPr>
                <w:rStyle w:val="Lienhypertexte"/>
                <w:noProof/>
                <w:lang w:val="fr-FR"/>
              </w:rPr>
              <w:t>Question 2 : Quel est l’apport des humanités numériques dans votre pratique en archives ?</w:t>
            </w:r>
            <w:r>
              <w:rPr>
                <w:noProof/>
                <w:webHidden/>
              </w:rPr>
              <w:tab/>
            </w:r>
            <w:r>
              <w:rPr>
                <w:noProof/>
                <w:webHidden/>
              </w:rPr>
              <w:fldChar w:fldCharType="begin"/>
            </w:r>
            <w:r>
              <w:rPr>
                <w:noProof/>
                <w:webHidden/>
              </w:rPr>
              <w:instrText xml:space="preserve"> PAGEREF _Toc211590729 \h </w:instrText>
            </w:r>
            <w:r>
              <w:rPr>
                <w:noProof/>
                <w:webHidden/>
              </w:rPr>
            </w:r>
            <w:r>
              <w:rPr>
                <w:noProof/>
                <w:webHidden/>
              </w:rPr>
              <w:fldChar w:fldCharType="separate"/>
            </w:r>
            <w:r>
              <w:rPr>
                <w:noProof/>
                <w:webHidden/>
              </w:rPr>
              <w:t>2</w:t>
            </w:r>
            <w:r>
              <w:rPr>
                <w:noProof/>
                <w:webHidden/>
              </w:rPr>
              <w:fldChar w:fldCharType="end"/>
            </w:r>
          </w:hyperlink>
        </w:p>
        <w:p w14:paraId="132FC47D" w14:textId="20607E91" w:rsidR="004C63DF" w:rsidRDefault="004C63DF">
          <w:pPr>
            <w:pStyle w:val="TM2"/>
            <w:tabs>
              <w:tab w:val="left" w:pos="720"/>
              <w:tab w:val="right" w:leader="dot" w:pos="9062"/>
            </w:tabs>
            <w:rPr>
              <w:rFonts w:eastAsiaTheme="minorEastAsia"/>
              <w:noProof/>
              <w:sz w:val="24"/>
              <w:szCs w:val="24"/>
              <w:lang w:eastAsia="fr-CH"/>
            </w:rPr>
          </w:pPr>
          <w:hyperlink w:anchor="_Toc211590730" w:history="1">
            <w:r w:rsidRPr="00163837">
              <w:rPr>
                <w:rStyle w:val="Lienhypertexte"/>
                <w:noProof/>
                <w:lang w:val="fr-FR"/>
              </w:rPr>
              <w:t>3.</w:t>
            </w:r>
            <w:r>
              <w:rPr>
                <w:rFonts w:eastAsiaTheme="minorEastAsia"/>
                <w:noProof/>
                <w:sz w:val="24"/>
                <w:szCs w:val="24"/>
                <w:lang w:eastAsia="fr-CH"/>
              </w:rPr>
              <w:tab/>
            </w:r>
            <w:r w:rsidRPr="00163837">
              <w:rPr>
                <w:rStyle w:val="Lienhypertexte"/>
                <w:noProof/>
                <w:lang w:val="fr-FR"/>
              </w:rPr>
              <w:t>Question 3 : Quels sont les premiers retours d’expériences sur la mise en œuvre de la Stratégie numérique suisse (2021-2025)</w:t>
            </w:r>
            <w:r>
              <w:rPr>
                <w:noProof/>
                <w:webHidden/>
              </w:rPr>
              <w:tab/>
            </w:r>
            <w:r>
              <w:rPr>
                <w:noProof/>
                <w:webHidden/>
              </w:rPr>
              <w:fldChar w:fldCharType="begin"/>
            </w:r>
            <w:r>
              <w:rPr>
                <w:noProof/>
                <w:webHidden/>
              </w:rPr>
              <w:instrText xml:space="preserve"> PAGEREF _Toc211590730 \h </w:instrText>
            </w:r>
            <w:r>
              <w:rPr>
                <w:noProof/>
                <w:webHidden/>
              </w:rPr>
            </w:r>
            <w:r>
              <w:rPr>
                <w:noProof/>
                <w:webHidden/>
              </w:rPr>
              <w:fldChar w:fldCharType="separate"/>
            </w:r>
            <w:r>
              <w:rPr>
                <w:noProof/>
                <w:webHidden/>
              </w:rPr>
              <w:t>2</w:t>
            </w:r>
            <w:r>
              <w:rPr>
                <w:noProof/>
                <w:webHidden/>
              </w:rPr>
              <w:fldChar w:fldCharType="end"/>
            </w:r>
          </w:hyperlink>
        </w:p>
        <w:p w14:paraId="2A919AA5" w14:textId="3D69B113" w:rsidR="004C63DF" w:rsidRDefault="004C63DF">
          <w:pPr>
            <w:pStyle w:val="TM2"/>
            <w:tabs>
              <w:tab w:val="left" w:pos="720"/>
              <w:tab w:val="right" w:leader="dot" w:pos="9062"/>
            </w:tabs>
            <w:rPr>
              <w:rFonts w:eastAsiaTheme="minorEastAsia"/>
              <w:noProof/>
              <w:sz w:val="24"/>
              <w:szCs w:val="24"/>
              <w:lang w:eastAsia="fr-CH"/>
            </w:rPr>
          </w:pPr>
          <w:hyperlink w:anchor="_Toc211590731" w:history="1">
            <w:r w:rsidRPr="00163837">
              <w:rPr>
                <w:rStyle w:val="Lienhypertexte"/>
                <w:noProof/>
                <w:lang w:val="fr-FR"/>
              </w:rPr>
              <w:t>4.</w:t>
            </w:r>
            <w:r>
              <w:rPr>
                <w:rFonts w:eastAsiaTheme="minorEastAsia"/>
                <w:noProof/>
                <w:sz w:val="24"/>
                <w:szCs w:val="24"/>
                <w:lang w:eastAsia="fr-CH"/>
              </w:rPr>
              <w:tab/>
            </w:r>
            <w:r w:rsidRPr="00163837">
              <w:rPr>
                <w:rStyle w:val="Lienhypertexte"/>
                <w:noProof/>
                <w:lang w:val="fr-FR"/>
              </w:rPr>
              <w:t>Question 4 :  Quelles sont les principales technologies de l’information impliquées dans la transformation numérique aux AFS ?</w:t>
            </w:r>
            <w:r>
              <w:rPr>
                <w:noProof/>
                <w:webHidden/>
              </w:rPr>
              <w:tab/>
            </w:r>
            <w:r>
              <w:rPr>
                <w:noProof/>
                <w:webHidden/>
              </w:rPr>
              <w:fldChar w:fldCharType="begin"/>
            </w:r>
            <w:r>
              <w:rPr>
                <w:noProof/>
                <w:webHidden/>
              </w:rPr>
              <w:instrText xml:space="preserve"> PAGEREF _Toc211590731 \h </w:instrText>
            </w:r>
            <w:r>
              <w:rPr>
                <w:noProof/>
                <w:webHidden/>
              </w:rPr>
            </w:r>
            <w:r>
              <w:rPr>
                <w:noProof/>
                <w:webHidden/>
              </w:rPr>
              <w:fldChar w:fldCharType="separate"/>
            </w:r>
            <w:r>
              <w:rPr>
                <w:noProof/>
                <w:webHidden/>
              </w:rPr>
              <w:t>4</w:t>
            </w:r>
            <w:r>
              <w:rPr>
                <w:noProof/>
                <w:webHidden/>
              </w:rPr>
              <w:fldChar w:fldCharType="end"/>
            </w:r>
          </w:hyperlink>
        </w:p>
        <w:p w14:paraId="2EE67E5D" w14:textId="1111E34C" w:rsidR="004C63DF" w:rsidRDefault="004C63DF">
          <w:pPr>
            <w:pStyle w:val="TM2"/>
            <w:tabs>
              <w:tab w:val="left" w:pos="720"/>
              <w:tab w:val="right" w:leader="dot" w:pos="9062"/>
            </w:tabs>
            <w:rPr>
              <w:rFonts w:eastAsiaTheme="minorEastAsia"/>
              <w:noProof/>
              <w:sz w:val="24"/>
              <w:szCs w:val="24"/>
              <w:lang w:eastAsia="fr-CH"/>
            </w:rPr>
          </w:pPr>
          <w:hyperlink w:anchor="_Toc211590732" w:history="1">
            <w:r w:rsidRPr="00163837">
              <w:rPr>
                <w:rStyle w:val="Lienhypertexte"/>
                <w:noProof/>
                <w:lang w:val="fr-FR"/>
              </w:rPr>
              <w:t>5.</w:t>
            </w:r>
            <w:r>
              <w:rPr>
                <w:rFonts w:eastAsiaTheme="minorEastAsia"/>
                <w:noProof/>
                <w:sz w:val="24"/>
                <w:szCs w:val="24"/>
                <w:lang w:eastAsia="fr-CH"/>
              </w:rPr>
              <w:tab/>
            </w:r>
            <w:r w:rsidRPr="00163837">
              <w:rPr>
                <w:rStyle w:val="Lienhypertexte"/>
                <w:noProof/>
                <w:lang w:val="fr-FR"/>
              </w:rPr>
              <w:t>Question 5 : Que pensez-vous en tant que data scientific du tournant orienté « données » en archives en termes d’utilisation et diffusion de celle-ci ?</w:t>
            </w:r>
            <w:r>
              <w:rPr>
                <w:noProof/>
                <w:webHidden/>
              </w:rPr>
              <w:tab/>
            </w:r>
            <w:r>
              <w:rPr>
                <w:noProof/>
                <w:webHidden/>
              </w:rPr>
              <w:fldChar w:fldCharType="begin"/>
            </w:r>
            <w:r>
              <w:rPr>
                <w:noProof/>
                <w:webHidden/>
              </w:rPr>
              <w:instrText xml:space="preserve"> PAGEREF _Toc211590732 \h </w:instrText>
            </w:r>
            <w:r>
              <w:rPr>
                <w:noProof/>
                <w:webHidden/>
              </w:rPr>
            </w:r>
            <w:r>
              <w:rPr>
                <w:noProof/>
                <w:webHidden/>
              </w:rPr>
              <w:fldChar w:fldCharType="separate"/>
            </w:r>
            <w:r>
              <w:rPr>
                <w:noProof/>
                <w:webHidden/>
              </w:rPr>
              <w:t>4</w:t>
            </w:r>
            <w:r>
              <w:rPr>
                <w:noProof/>
                <w:webHidden/>
              </w:rPr>
              <w:fldChar w:fldCharType="end"/>
            </w:r>
          </w:hyperlink>
        </w:p>
        <w:p w14:paraId="5B8A8821" w14:textId="7E725872" w:rsidR="004C63DF" w:rsidRDefault="004C63DF">
          <w:pPr>
            <w:pStyle w:val="TM2"/>
            <w:tabs>
              <w:tab w:val="left" w:pos="720"/>
              <w:tab w:val="right" w:leader="dot" w:pos="9062"/>
            </w:tabs>
            <w:rPr>
              <w:rFonts w:eastAsiaTheme="minorEastAsia"/>
              <w:noProof/>
              <w:sz w:val="24"/>
              <w:szCs w:val="24"/>
              <w:lang w:eastAsia="fr-CH"/>
            </w:rPr>
          </w:pPr>
          <w:hyperlink w:anchor="_Toc211590733" w:history="1">
            <w:r w:rsidRPr="00163837">
              <w:rPr>
                <w:rStyle w:val="Lienhypertexte"/>
                <w:noProof/>
                <w:lang w:val="fr-FR"/>
              </w:rPr>
              <w:t>7.</w:t>
            </w:r>
            <w:r>
              <w:rPr>
                <w:rFonts w:eastAsiaTheme="minorEastAsia"/>
                <w:noProof/>
                <w:sz w:val="24"/>
                <w:szCs w:val="24"/>
                <w:lang w:eastAsia="fr-CH"/>
              </w:rPr>
              <w:tab/>
            </w:r>
            <w:r w:rsidRPr="00163837">
              <w:rPr>
                <w:rStyle w:val="Lienhypertexte"/>
                <w:noProof/>
                <w:lang w:val="fr-FR"/>
              </w:rPr>
              <w:t>Question 7 : Comment voyez-vous les évolutions les archives pour les prochaines années ?</w:t>
            </w:r>
            <w:r>
              <w:rPr>
                <w:noProof/>
                <w:webHidden/>
              </w:rPr>
              <w:tab/>
            </w:r>
            <w:r>
              <w:rPr>
                <w:noProof/>
                <w:webHidden/>
              </w:rPr>
              <w:fldChar w:fldCharType="begin"/>
            </w:r>
            <w:r>
              <w:rPr>
                <w:noProof/>
                <w:webHidden/>
              </w:rPr>
              <w:instrText xml:space="preserve"> PAGEREF _Toc211590733 \h </w:instrText>
            </w:r>
            <w:r>
              <w:rPr>
                <w:noProof/>
                <w:webHidden/>
              </w:rPr>
            </w:r>
            <w:r>
              <w:rPr>
                <w:noProof/>
                <w:webHidden/>
              </w:rPr>
              <w:fldChar w:fldCharType="separate"/>
            </w:r>
            <w:r>
              <w:rPr>
                <w:noProof/>
                <w:webHidden/>
              </w:rPr>
              <w:t>5</w:t>
            </w:r>
            <w:r>
              <w:rPr>
                <w:noProof/>
                <w:webHidden/>
              </w:rPr>
              <w:fldChar w:fldCharType="end"/>
            </w:r>
          </w:hyperlink>
        </w:p>
        <w:p w14:paraId="6C954BBA" w14:textId="46BB7A79" w:rsidR="004C63DF" w:rsidRDefault="004C63DF">
          <w:pPr>
            <w:pStyle w:val="TM2"/>
            <w:tabs>
              <w:tab w:val="left" w:pos="720"/>
              <w:tab w:val="right" w:leader="dot" w:pos="9062"/>
            </w:tabs>
            <w:rPr>
              <w:rFonts w:eastAsiaTheme="minorEastAsia"/>
              <w:noProof/>
              <w:sz w:val="24"/>
              <w:szCs w:val="24"/>
              <w:lang w:eastAsia="fr-CH"/>
            </w:rPr>
          </w:pPr>
          <w:hyperlink w:anchor="_Toc211590734" w:history="1">
            <w:r w:rsidRPr="00163837">
              <w:rPr>
                <w:rStyle w:val="Lienhypertexte"/>
                <w:noProof/>
                <w:lang w:val="fr-FR"/>
              </w:rPr>
              <w:t>8.</w:t>
            </w:r>
            <w:r>
              <w:rPr>
                <w:rFonts w:eastAsiaTheme="minorEastAsia"/>
                <w:noProof/>
                <w:sz w:val="24"/>
                <w:szCs w:val="24"/>
                <w:lang w:eastAsia="fr-CH"/>
              </w:rPr>
              <w:tab/>
            </w:r>
            <w:r w:rsidRPr="00163837">
              <w:rPr>
                <w:rStyle w:val="Lienhypertexte"/>
                <w:noProof/>
                <w:lang w:val="fr-FR"/>
              </w:rPr>
              <w:t>Question 8 : Comment soutenir des synergies dans cette transformation numérique au niveau des archives ?</w:t>
            </w:r>
            <w:r>
              <w:rPr>
                <w:noProof/>
                <w:webHidden/>
              </w:rPr>
              <w:tab/>
            </w:r>
            <w:r>
              <w:rPr>
                <w:noProof/>
                <w:webHidden/>
              </w:rPr>
              <w:fldChar w:fldCharType="begin"/>
            </w:r>
            <w:r>
              <w:rPr>
                <w:noProof/>
                <w:webHidden/>
              </w:rPr>
              <w:instrText xml:space="preserve"> PAGEREF _Toc211590734 \h </w:instrText>
            </w:r>
            <w:r>
              <w:rPr>
                <w:noProof/>
                <w:webHidden/>
              </w:rPr>
            </w:r>
            <w:r>
              <w:rPr>
                <w:noProof/>
                <w:webHidden/>
              </w:rPr>
              <w:fldChar w:fldCharType="separate"/>
            </w:r>
            <w:r>
              <w:rPr>
                <w:noProof/>
                <w:webHidden/>
              </w:rPr>
              <w:t>5</w:t>
            </w:r>
            <w:r>
              <w:rPr>
                <w:noProof/>
                <w:webHidden/>
              </w:rPr>
              <w:fldChar w:fldCharType="end"/>
            </w:r>
          </w:hyperlink>
        </w:p>
        <w:p w14:paraId="3687146F" w14:textId="078BB5EE" w:rsidR="004C63DF" w:rsidRDefault="004C63DF">
          <w:pPr>
            <w:pStyle w:val="TM2"/>
            <w:tabs>
              <w:tab w:val="right" w:leader="dot" w:pos="9062"/>
            </w:tabs>
            <w:rPr>
              <w:rFonts w:eastAsiaTheme="minorEastAsia"/>
              <w:noProof/>
              <w:sz w:val="24"/>
              <w:szCs w:val="24"/>
              <w:lang w:eastAsia="fr-CH"/>
            </w:rPr>
          </w:pPr>
          <w:hyperlink w:anchor="_Toc211590735" w:history="1">
            <w:r w:rsidRPr="00163837">
              <w:rPr>
                <w:rStyle w:val="Lienhypertexte"/>
                <w:noProof/>
                <w:lang w:val="fr-FR"/>
              </w:rPr>
              <w:t>Commentaire</w:t>
            </w:r>
            <w:r>
              <w:rPr>
                <w:noProof/>
                <w:webHidden/>
              </w:rPr>
              <w:tab/>
            </w:r>
            <w:r>
              <w:rPr>
                <w:noProof/>
                <w:webHidden/>
              </w:rPr>
              <w:fldChar w:fldCharType="begin"/>
            </w:r>
            <w:r>
              <w:rPr>
                <w:noProof/>
                <w:webHidden/>
              </w:rPr>
              <w:instrText xml:space="preserve"> PAGEREF _Toc211590735 \h </w:instrText>
            </w:r>
            <w:r>
              <w:rPr>
                <w:noProof/>
                <w:webHidden/>
              </w:rPr>
            </w:r>
            <w:r>
              <w:rPr>
                <w:noProof/>
                <w:webHidden/>
              </w:rPr>
              <w:fldChar w:fldCharType="separate"/>
            </w:r>
            <w:r>
              <w:rPr>
                <w:noProof/>
                <w:webHidden/>
              </w:rPr>
              <w:t>6</w:t>
            </w:r>
            <w:r>
              <w:rPr>
                <w:noProof/>
                <w:webHidden/>
              </w:rPr>
              <w:fldChar w:fldCharType="end"/>
            </w:r>
          </w:hyperlink>
        </w:p>
        <w:p w14:paraId="56C752D5" w14:textId="7727B585" w:rsidR="00244460" w:rsidRDefault="00244460">
          <w:r>
            <w:rPr>
              <w:b/>
              <w:bCs/>
              <w:lang w:val="fr-FR"/>
            </w:rPr>
            <w:fldChar w:fldCharType="end"/>
          </w:r>
        </w:p>
      </w:sdtContent>
    </w:sdt>
    <w:p w14:paraId="37C1AC5E" w14:textId="77777777" w:rsidR="00215400" w:rsidRDefault="00215400">
      <w:pPr>
        <w:rPr>
          <w:lang w:val="fr-FR"/>
        </w:rPr>
      </w:pPr>
      <w:r>
        <w:rPr>
          <w:lang w:val="fr-FR"/>
        </w:rPr>
        <w:br w:type="page"/>
      </w:r>
    </w:p>
    <w:p w14:paraId="1BFE56B6" w14:textId="77777777" w:rsidR="00244460" w:rsidRDefault="00244460" w:rsidP="0063168D">
      <w:pPr>
        <w:rPr>
          <w:lang w:val="fr-FR"/>
        </w:rPr>
      </w:pPr>
    </w:p>
    <w:p w14:paraId="07513F50" w14:textId="77777777" w:rsidR="00244460" w:rsidRDefault="00244460" w:rsidP="0063168D">
      <w:pPr>
        <w:rPr>
          <w:lang w:val="fr-FR"/>
        </w:rPr>
      </w:pPr>
    </w:p>
    <w:p w14:paraId="52F6A692" w14:textId="5308013C" w:rsidR="0063168D" w:rsidRDefault="0063168D" w:rsidP="0063168D">
      <w:pPr>
        <w:pStyle w:val="Titre2"/>
        <w:numPr>
          <w:ilvl w:val="0"/>
          <w:numId w:val="1"/>
        </w:numPr>
        <w:rPr>
          <w:lang w:val="fr-FR"/>
        </w:rPr>
      </w:pPr>
      <w:bookmarkStart w:id="1" w:name="_Toc211590728"/>
      <w:r>
        <w:rPr>
          <w:lang w:val="fr-FR"/>
        </w:rPr>
        <w:t>Question 1</w:t>
      </w:r>
      <w:r w:rsidR="003C17FD">
        <w:rPr>
          <w:lang w:val="fr-FR"/>
        </w:rPr>
        <w:t xml:space="preserve"> : </w:t>
      </w:r>
      <w:r w:rsidR="00DE0D67">
        <w:rPr>
          <w:lang w:val="fr-FR"/>
        </w:rPr>
        <w:t>Parcours</w:t>
      </w:r>
      <w:r w:rsidR="00E835B1">
        <w:rPr>
          <w:lang w:val="fr-FR"/>
        </w:rPr>
        <w:t xml:space="preserve"> de Julien </w:t>
      </w:r>
      <w:proofErr w:type="spellStart"/>
      <w:r w:rsidR="00E835B1">
        <w:rPr>
          <w:lang w:val="fr-FR"/>
        </w:rPr>
        <w:t>Raemy</w:t>
      </w:r>
      <w:bookmarkEnd w:id="1"/>
      <w:proofErr w:type="spellEnd"/>
    </w:p>
    <w:p w14:paraId="5B6105F4" w14:textId="77777777" w:rsidR="0063168D" w:rsidRDefault="0063168D" w:rsidP="0063168D">
      <w:pPr>
        <w:rPr>
          <w:lang w:val="fr-FR"/>
        </w:rPr>
      </w:pPr>
    </w:p>
    <w:p w14:paraId="342E5674" w14:textId="0E626361" w:rsidR="0063168D" w:rsidRDefault="00D51BF9" w:rsidP="00E835B1">
      <w:pPr>
        <w:jc w:val="both"/>
        <w:rPr>
          <w:lang w:val="fr-FR"/>
        </w:rPr>
      </w:pPr>
      <w:r>
        <w:rPr>
          <w:lang w:val="fr-FR"/>
        </w:rPr>
        <w:t xml:space="preserve">Spécialiste en information et praticien en humanités numériques. Data </w:t>
      </w:r>
      <w:proofErr w:type="spellStart"/>
      <w:r>
        <w:rPr>
          <w:lang w:val="fr-FR"/>
        </w:rPr>
        <w:t>scientist</w:t>
      </w:r>
      <w:proofErr w:type="spellEnd"/>
      <w:r>
        <w:rPr>
          <w:lang w:val="fr-FR"/>
        </w:rPr>
        <w:t xml:space="preserve"> et chef de projet aux Archives fédérales suisses. Chercheur associé à l’Université de Berne. Membre actif de l’international image </w:t>
      </w:r>
      <w:proofErr w:type="spellStart"/>
      <w:r>
        <w:rPr>
          <w:lang w:val="fr-FR"/>
        </w:rPr>
        <w:t>interopérability</w:t>
      </w:r>
      <w:proofErr w:type="spellEnd"/>
      <w:r>
        <w:rPr>
          <w:lang w:val="fr-FR"/>
        </w:rPr>
        <w:t xml:space="preserve"> </w:t>
      </w:r>
      <w:proofErr w:type="spellStart"/>
      <w:r>
        <w:rPr>
          <w:lang w:val="fr-FR"/>
        </w:rPr>
        <w:t>Framwork</w:t>
      </w:r>
      <w:proofErr w:type="spellEnd"/>
      <w:r>
        <w:rPr>
          <w:lang w:val="fr-FR"/>
        </w:rPr>
        <w:t xml:space="preserve"> (IIIF) et de </w:t>
      </w:r>
      <w:proofErr w:type="spellStart"/>
      <w:r>
        <w:rPr>
          <w:lang w:val="fr-FR"/>
        </w:rPr>
        <w:t>Linked</w:t>
      </w:r>
      <w:proofErr w:type="spellEnd"/>
      <w:r>
        <w:rPr>
          <w:lang w:val="fr-FR"/>
        </w:rPr>
        <w:t xml:space="preserve"> Art. Au bénéfice d’un doctorat en Digital </w:t>
      </w:r>
      <w:proofErr w:type="spellStart"/>
      <w:r>
        <w:rPr>
          <w:lang w:val="fr-FR"/>
        </w:rPr>
        <w:t>humanites</w:t>
      </w:r>
      <w:proofErr w:type="spellEnd"/>
      <w:r>
        <w:rPr>
          <w:lang w:val="fr-FR"/>
        </w:rPr>
        <w:t xml:space="preserve"> à l’Université de Bale</w:t>
      </w:r>
      <w:r w:rsidR="006643D2">
        <w:rPr>
          <w:lang w:val="fr-FR"/>
        </w:rPr>
        <w:t xml:space="preserve">, d’un Master en Sciences de l’information et d’un </w:t>
      </w:r>
      <w:proofErr w:type="spellStart"/>
      <w:r w:rsidR="006643D2">
        <w:rPr>
          <w:lang w:val="fr-FR"/>
        </w:rPr>
        <w:t>Bachelor</w:t>
      </w:r>
      <w:proofErr w:type="spellEnd"/>
      <w:r w:rsidR="006643D2">
        <w:rPr>
          <w:lang w:val="fr-FR"/>
        </w:rPr>
        <w:t xml:space="preserve"> en information documentaire de la Haute école de Gestion de Genève.</w:t>
      </w:r>
      <w:r w:rsidR="00E835B1">
        <w:rPr>
          <w:lang w:val="fr-FR"/>
        </w:rPr>
        <w:t xml:space="preserve"> </w:t>
      </w:r>
      <w:r w:rsidR="007A386E">
        <w:rPr>
          <w:lang w:val="fr-FR"/>
        </w:rPr>
        <w:t>Notamment r</w:t>
      </w:r>
      <w:r w:rsidR="00E835B1">
        <w:rPr>
          <w:lang w:val="fr-FR"/>
        </w:rPr>
        <w:t>econnu comme expert en interopérabilité des données</w:t>
      </w:r>
      <w:r w:rsidR="00323CE9">
        <w:rPr>
          <w:lang w:val="fr-FR"/>
        </w:rPr>
        <w:t>.</w:t>
      </w:r>
    </w:p>
    <w:p w14:paraId="16EF4455" w14:textId="77777777" w:rsidR="00ED0166" w:rsidRDefault="00ED0166" w:rsidP="00E835B1">
      <w:pPr>
        <w:jc w:val="both"/>
        <w:rPr>
          <w:lang w:val="fr-FR"/>
        </w:rPr>
      </w:pPr>
    </w:p>
    <w:p w14:paraId="1C0B941D" w14:textId="22F11833" w:rsidR="00ED0166" w:rsidRDefault="00ED0166" w:rsidP="007A386E">
      <w:pPr>
        <w:pStyle w:val="Titre2"/>
        <w:numPr>
          <w:ilvl w:val="0"/>
          <w:numId w:val="1"/>
        </w:numPr>
        <w:rPr>
          <w:lang w:val="fr-FR"/>
        </w:rPr>
      </w:pPr>
      <w:bookmarkStart w:id="2" w:name="_Toc211590729"/>
      <w:r>
        <w:rPr>
          <w:lang w:val="fr-FR"/>
        </w:rPr>
        <w:t xml:space="preserve">Question 2 : </w:t>
      </w:r>
      <w:r w:rsidRPr="00ED0166">
        <w:rPr>
          <w:lang w:val="fr-FR"/>
        </w:rPr>
        <w:t>Quel est l’apport des humanités numériques dans votre pratique en archives ?</w:t>
      </w:r>
      <w:bookmarkEnd w:id="2"/>
    </w:p>
    <w:p w14:paraId="71873B88" w14:textId="6819F882" w:rsidR="004B2A86" w:rsidRPr="004B2A86" w:rsidRDefault="004B2A86" w:rsidP="004B2A86">
      <w:pPr>
        <w:jc w:val="both"/>
        <w:rPr>
          <w:lang w:val="fr-FR"/>
        </w:rPr>
      </w:pPr>
      <w:r>
        <w:rPr>
          <w:lang w:val="fr-FR"/>
        </w:rPr>
        <w:t xml:space="preserve">D’abord il faut préciser que le contour des humanités numériques est difficilement délimitable. Les profils sont très variés. </w:t>
      </w:r>
      <w:r w:rsidRPr="004B2A86">
        <w:rPr>
          <w:lang w:val="fr-FR"/>
        </w:rPr>
        <w:t xml:space="preserve">Il y a </w:t>
      </w:r>
      <w:r>
        <w:rPr>
          <w:lang w:val="fr-FR"/>
        </w:rPr>
        <w:t xml:space="preserve">en effet </w:t>
      </w:r>
      <w:r w:rsidRPr="004B2A86">
        <w:rPr>
          <w:lang w:val="fr-FR"/>
        </w:rPr>
        <w:t>un rapport qui est complètement différent entre quelqu</w:t>
      </w:r>
      <w:r w:rsidR="00DB2AED">
        <w:rPr>
          <w:lang w:val="fr-FR"/>
        </w:rPr>
        <w:t>'un</w:t>
      </w:r>
      <w:r w:rsidRPr="004B2A86">
        <w:rPr>
          <w:lang w:val="fr-FR"/>
        </w:rPr>
        <w:t xml:space="preserve"> qui a fait EPFL, </w:t>
      </w:r>
      <w:r w:rsidR="00DB2AED">
        <w:rPr>
          <w:lang w:val="fr-FR"/>
        </w:rPr>
        <w:t>orienté</w:t>
      </w:r>
      <w:r w:rsidRPr="004B2A86">
        <w:rPr>
          <w:lang w:val="fr-FR"/>
        </w:rPr>
        <w:t xml:space="preserve"> beaucoup plus ingénieur, qui est plutôt </w:t>
      </w:r>
      <w:r w:rsidR="00DB2AED">
        <w:rPr>
          <w:lang w:val="fr-FR"/>
        </w:rPr>
        <w:t>utilisant plutôt du</w:t>
      </w:r>
      <w:r w:rsidRPr="004B2A86">
        <w:rPr>
          <w:lang w:val="fr-FR"/>
        </w:rPr>
        <w:t xml:space="preserve"> </w:t>
      </w:r>
      <w:r w:rsidR="00F30180">
        <w:rPr>
          <w:lang w:val="fr-FR"/>
        </w:rPr>
        <w:t>M</w:t>
      </w:r>
      <w:r w:rsidRPr="004B2A86">
        <w:rPr>
          <w:lang w:val="fr-FR"/>
        </w:rPr>
        <w:t xml:space="preserve">achine </w:t>
      </w:r>
      <w:r w:rsidR="00F30180" w:rsidRPr="004B2A86">
        <w:rPr>
          <w:lang w:val="fr-FR"/>
        </w:rPr>
        <w:t>Learning</w:t>
      </w:r>
      <w:r w:rsidRPr="004B2A86">
        <w:rPr>
          <w:lang w:val="fr-FR"/>
        </w:rPr>
        <w:t xml:space="preserve"> et une autre personne qui viendrait plutôt d'un</w:t>
      </w:r>
      <w:r>
        <w:rPr>
          <w:lang w:val="fr-FR"/>
        </w:rPr>
        <w:t>e filière en</w:t>
      </w:r>
      <w:r w:rsidRPr="004B2A86">
        <w:rPr>
          <w:lang w:val="fr-FR"/>
        </w:rPr>
        <w:t xml:space="preserve"> histoire ou histoire de l'art.</w:t>
      </w:r>
      <w:r>
        <w:rPr>
          <w:lang w:val="fr-FR"/>
        </w:rPr>
        <w:t xml:space="preserve"> Ce sont plutôt leurs relations avec les institutions patrimoniales et culturelle</w:t>
      </w:r>
      <w:r w:rsidR="00DB2AED">
        <w:rPr>
          <w:lang w:val="fr-FR"/>
        </w:rPr>
        <w:t>s</w:t>
      </w:r>
      <w:r>
        <w:rPr>
          <w:lang w:val="fr-FR"/>
        </w:rPr>
        <w:t xml:space="preserve"> qui en font des acteurs intéressants.</w:t>
      </w:r>
    </w:p>
    <w:p w14:paraId="1B8148FB" w14:textId="0C01EDE3" w:rsidR="00186426" w:rsidRDefault="00186426" w:rsidP="00186426">
      <w:pPr>
        <w:jc w:val="both"/>
        <w:rPr>
          <w:lang w:val="fr-FR"/>
        </w:rPr>
      </w:pPr>
      <w:r>
        <w:rPr>
          <w:lang w:val="fr-FR"/>
        </w:rPr>
        <w:t>Les instituions</w:t>
      </w:r>
      <w:r w:rsidR="00855554">
        <w:rPr>
          <w:lang w:val="fr-FR"/>
        </w:rPr>
        <w:t xml:space="preserve"> </w:t>
      </w:r>
      <w:r>
        <w:rPr>
          <w:lang w:val="fr-FR"/>
        </w:rPr>
        <w:t>des sciences</w:t>
      </w:r>
      <w:r w:rsidR="00855554">
        <w:rPr>
          <w:lang w:val="fr-FR"/>
        </w:rPr>
        <w:t xml:space="preserve"> de l’information</w:t>
      </w:r>
      <w:r>
        <w:rPr>
          <w:lang w:val="fr-FR"/>
        </w:rPr>
        <w:t>, les GLAM</w:t>
      </w:r>
      <w:r w:rsidR="00855554">
        <w:rPr>
          <w:lang w:val="fr-FR"/>
        </w:rPr>
        <w:t xml:space="preserve"> fournissent les bases de travail aux </w:t>
      </w:r>
      <w:r w:rsidR="00193930">
        <w:rPr>
          <w:lang w:val="fr-FR"/>
        </w:rPr>
        <w:t xml:space="preserve">chercheurs en SHS et </w:t>
      </w:r>
      <w:r w:rsidR="00855554">
        <w:rPr>
          <w:lang w:val="fr-FR"/>
        </w:rPr>
        <w:t xml:space="preserve">humanités numériques. </w:t>
      </w:r>
      <w:r>
        <w:rPr>
          <w:lang w:val="fr-FR"/>
        </w:rPr>
        <w:t>L</w:t>
      </w:r>
      <w:r w:rsidRPr="00186426">
        <w:rPr>
          <w:lang w:val="fr-FR"/>
        </w:rPr>
        <w:t>es humanités numériques, sans l'apport des</w:t>
      </w:r>
      <w:r>
        <w:rPr>
          <w:lang w:val="fr-FR"/>
        </w:rPr>
        <w:t xml:space="preserve"> </w:t>
      </w:r>
      <w:r w:rsidRPr="00186426">
        <w:rPr>
          <w:lang w:val="fr-FR"/>
        </w:rPr>
        <w:t>institutions de patrimoine culturel</w:t>
      </w:r>
      <w:r>
        <w:rPr>
          <w:lang w:val="fr-FR"/>
        </w:rPr>
        <w:t>, comme</w:t>
      </w:r>
      <w:r w:rsidRPr="00186426">
        <w:rPr>
          <w:lang w:val="fr-FR"/>
        </w:rPr>
        <w:t xml:space="preserve"> </w:t>
      </w:r>
      <w:r>
        <w:rPr>
          <w:lang w:val="fr-FR"/>
        </w:rPr>
        <w:t>les</w:t>
      </w:r>
      <w:r w:rsidRPr="00186426">
        <w:rPr>
          <w:lang w:val="fr-FR"/>
        </w:rPr>
        <w:t xml:space="preserve"> bibliothèque</w:t>
      </w:r>
      <w:r>
        <w:rPr>
          <w:lang w:val="fr-FR"/>
        </w:rPr>
        <w:t>s</w:t>
      </w:r>
      <w:r w:rsidRPr="00186426">
        <w:rPr>
          <w:lang w:val="fr-FR"/>
        </w:rPr>
        <w:t xml:space="preserve">, </w:t>
      </w:r>
      <w:r>
        <w:rPr>
          <w:lang w:val="fr-FR"/>
        </w:rPr>
        <w:t xml:space="preserve">les </w:t>
      </w:r>
      <w:r w:rsidRPr="00186426">
        <w:rPr>
          <w:lang w:val="fr-FR"/>
        </w:rPr>
        <w:t xml:space="preserve">archives et </w:t>
      </w:r>
      <w:r>
        <w:rPr>
          <w:lang w:val="fr-FR"/>
        </w:rPr>
        <w:t xml:space="preserve">les </w:t>
      </w:r>
      <w:r w:rsidRPr="00186426">
        <w:rPr>
          <w:lang w:val="fr-FR"/>
        </w:rPr>
        <w:t xml:space="preserve">musées, </w:t>
      </w:r>
      <w:r w:rsidR="00110861">
        <w:rPr>
          <w:lang w:val="fr-FR"/>
        </w:rPr>
        <w:t>n’ont</w:t>
      </w:r>
      <w:r w:rsidRPr="00186426">
        <w:rPr>
          <w:lang w:val="fr-FR"/>
        </w:rPr>
        <w:t xml:space="preserve"> pas de sens</w:t>
      </w:r>
      <w:r w:rsidR="00DB2AED">
        <w:rPr>
          <w:lang w:val="fr-FR"/>
        </w:rPr>
        <w:t>.</w:t>
      </w:r>
      <w:r w:rsidRPr="00186426">
        <w:rPr>
          <w:lang w:val="fr-FR"/>
        </w:rPr>
        <w:t xml:space="preserve"> </w:t>
      </w:r>
      <w:r w:rsidR="00DB2AED">
        <w:rPr>
          <w:lang w:val="fr-FR"/>
        </w:rPr>
        <w:t>C</w:t>
      </w:r>
      <w:r w:rsidRPr="00186426">
        <w:rPr>
          <w:lang w:val="fr-FR"/>
        </w:rPr>
        <w:t xml:space="preserve">'est </w:t>
      </w:r>
      <w:r>
        <w:rPr>
          <w:lang w:val="fr-FR"/>
        </w:rPr>
        <w:t>grâce à l’</w:t>
      </w:r>
      <w:r w:rsidRPr="00186426">
        <w:rPr>
          <w:lang w:val="fr-FR"/>
        </w:rPr>
        <w:t xml:space="preserve">association </w:t>
      </w:r>
      <w:r>
        <w:rPr>
          <w:lang w:val="fr-FR"/>
        </w:rPr>
        <w:t xml:space="preserve">entre les métiers du patrimoine qui fournissent </w:t>
      </w:r>
      <w:r w:rsidRPr="00186426">
        <w:rPr>
          <w:lang w:val="fr-FR"/>
        </w:rPr>
        <w:t>des documents</w:t>
      </w:r>
      <w:r>
        <w:rPr>
          <w:lang w:val="fr-FR"/>
        </w:rPr>
        <w:t>, des</w:t>
      </w:r>
      <w:r w:rsidRPr="00186426">
        <w:rPr>
          <w:lang w:val="fr-FR"/>
        </w:rPr>
        <w:t xml:space="preserve"> informations</w:t>
      </w:r>
      <w:r>
        <w:rPr>
          <w:lang w:val="fr-FR"/>
        </w:rPr>
        <w:t xml:space="preserve">, des </w:t>
      </w:r>
      <w:r w:rsidRPr="00186426">
        <w:rPr>
          <w:lang w:val="fr-FR"/>
        </w:rPr>
        <w:t xml:space="preserve">contenues et données </w:t>
      </w:r>
      <w:r>
        <w:rPr>
          <w:lang w:val="fr-FR"/>
        </w:rPr>
        <w:t>aux chercheurs en humanités numériques</w:t>
      </w:r>
      <w:r w:rsidRPr="00186426">
        <w:rPr>
          <w:lang w:val="fr-FR"/>
        </w:rPr>
        <w:t xml:space="preserve"> </w:t>
      </w:r>
      <w:r>
        <w:rPr>
          <w:lang w:val="fr-FR"/>
        </w:rPr>
        <w:t xml:space="preserve">qu’ils </w:t>
      </w:r>
      <w:r w:rsidRPr="00186426">
        <w:rPr>
          <w:lang w:val="fr-FR"/>
        </w:rPr>
        <w:t xml:space="preserve">vont pouvoir </w:t>
      </w:r>
      <w:r w:rsidR="00DB2AED">
        <w:rPr>
          <w:lang w:val="fr-FR"/>
        </w:rPr>
        <w:t>ensuite</w:t>
      </w:r>
      <w:r>
        <w:rPr>
          <w:lang w:val="fr-FR"/>
        </w:rPr>
        <w:t xml:space="preserve"> exploiter et </w:t>
      </w:r>
      <w:proofErr w:type="gramStart"/>
      <w:r>
        <w:rPr>
          <w:lang w:val="fr-FR"/>
        </w:rPr>
        <w:t>enrichir</w:t>
      </w:r>
      <w:r w:rsidR="00110861">
        <w:rPr>
          <w:lang w:val="fr-FR"/>
        </w:rPr>
        <w:t xml:space="preserve">  dans</w:t>
      </w:r>
      <w:proofErr w:type="gramEnd"/>
      <w:r w:rsidR="00110861">
        <w:rPr>
          <w:lang w:val="fr-FR"/>
        </w:rPr>
        <w:t xml:space="preserve"> le cadre de leurs recherches</w:t>
      </w:r>
      <w:r>
        <w:rPr>
          <w:lang w:val="fr-FR"/>
        </w:rPr>
        <w:t xml:space="preserve">. </w:t>
      </w:r>
    </w:p>
    <w:p w14:paraId="054266E2" w14:textId="065596FD" w:rsidR="00110861" w:rsidRDefault="00BA2A26" w:rsidP="00186426">
      <w:pPr>
        <w:jc w:val="both"/>
        <w:rPr>
          <w:lang w:val="fr-FR"/>
        </w:rPr>
      </w:pPr>
      <w:r>
        <w:rPr>
          <w:lang w:val="fr-FR"/>
        </w:rPr>
        <w:t>Ce sont</w:t>
      </w:r>
      <w:r w:rsidR="00110861" w:rsidRPr="00110861">
        <w:rPr>
          <w:lang w:val="fr-FR"/>
        </w:rPr>
        <w:t xml:space="preserve"> les institutions patrimoniales qui fournissent donc les services aux chercheurs en humanités numériques. Ces services ne sont souvent pas assez intéressants ou pas assez fournis</w:t>
      </w:r>
      <w:r w:rsidR="00110861">
        <w:rPr>
          <w:lang w:val="fr-FR"/>
        </w:rPr>
        <w:t xml:space="preserve"> pour les besoins des humanités numériques. </w:t>
      </w:r>
      <w:r w:rsidRPr="00BA2A26">
        <w:rPr>
          <w:lang w:val="fr-FR"/>
        </w:rPr>
        <w:t xml:space="preserve">Pour servir les chercheurs en </w:t>
      </w:r>
      <w:r w:rsidR="004B2A86">
        <w:rPr>
          <w:lang w:val="fr-FR"/>
        </w:rPr>
        <w:t>SHS</w:t>
      </w:r>
      <w:r w:rsidRPr="00BA2A26">
        <w:rPr>
          <w:lang w:val="fr-FR"/>
        </w:rPr>
        <w:t xml:space="preserve"> </w:t>
      </w:r>
      <w:r w:rsidR="004B2A86">
        <w:rPr>
          <w:lang w:val="fr-FR"/>
        </w:rPr>
        <w:t>ayant des connaissances en humanités numériques</w:t>
      </w:r>
      <w:r w:rsidRPr="00BA2A26">
        <w:rPr>
          <w:lang w:val="fr-FR"/>
        </w:rPr>
        <w:t xml:space="preserve">, </w:t>
      </w:r>
      <w:r w:rsidR="00395304">
        <w:rPr>
          <w:lang w:val="fr-FR"/>
        </w:rPr>
        <w:t xml:space="preserve">il </w:t>
      </w:r>
      <w:r w:rsidRPr="00BA2A26">
        <w:rPr>
          <w:lang w:val="fr-FR"/>
        </w:rPr>
        <w:t>est intéressant d'être dans ces 2 mondes</w:t>
      </w:r>
      <w:r w:rsidR="004B2A86">
        <w:rPr>
          <w:lang w:val="fr-FR"/>
        </w:rPr>
        <w:t>, d’être un profil hybride, soit les sciences de l’information et les humanités numériques</w:t>
      </w:r>
      <w:r>
        <w:rPr>
          <w:lang w:val="fr-FR"/>
        </w:rPr>
        <w:t>.</w:t>
      </w:r>
    </w:p>
    <w:p w14:paraId="372E2A26" w14:textId="59786F39" w:rsidR="004B2A86" w:rsidRDefault="00197E25" w:rsidP="00197E25">
      <w:pPr>
        <w:jc w:val="both"/>
        <w:rPr>
          <w:lang w:val="fr-FR"/>
        </w:rPr>
      </w:pPr>
      <w:r>
        <w:rPr>
          <w:lang w:val="fr-FR"/>
        </w:rPr>
        <w:t>Par exemple le spécialiste ID qui dans le contexte de la gestion des données de la recherche en milieu des bibliothèques</w:t>
      </w:r>
      <w:r w:rsidRPr="00197E25">
        <w:rPr>
          <w:lang w:val="fr-FR"/>
        </w:rPr>
        <w:t xml:space="preserve"> </w:t>
      </w:r>
      <w:r>
        <w:rPr>
          <w:lang w:val="fr-FR"/>
        </w:rPr>
        <w:t>s’occupe d’aider à la rédaction</w:t>
      </w:r>
      <w:r w:rsidRPr="00197E25">
        <w:rPr>
          <w:lang w:val="fr-FR"/>
        </w:rPr>
        <w:t xml:space="preserve"> </w:t>
      </w:r>
      <w:r>
        <w:rPr>
          <w:lang w:val="fr-FR"/>
        </w:rPr>
        <w:t>des</w:t>
      </w:r>
      <w:r w:rsidRPr="00197E25">
        <w:rPr>
          <w:lang w:val="fr-FR"/>
        </w:rPr>
        <w:t xml:space="preserve"> </w:t>
      </w:r>
      <w:r>
        <w:rPr>
          <w:lang w:val="fr-FR"/>
        </w:rPr>
        <w:t>Data management Plan (</w:t>
      </w:r>
      <w:r w:rsidRPr="00197E25">
        <w:rPr>
          <w:lang w:val="fr-FR"/>
        </w:rPr>
        <w:t>DMP</w:t>
      </w:r>
      <w:r>
        <w:rPr>
          <w:lang w:val="fr-FR"/>
        </w:rPr>
        <w:t>)</w:t>
      </w:r>
      <w:r w:rsidRPr="00197E25">
        <w:rPr>
          <w:lang w:val="fr-FR"/>
        </w:rPr>
        <w:t xml:space="preserve"> ou expliquer</w:t>
      </w:r>
      <w:r>
        <w:rPr>
          <w:lang w:val="fr-FR"/>
        </w:rPr>
        <w:t xml:space="preserve"> à des chercheurs c</w:t>
      </w:r>
      <w:r w:rsidRPr="00197E25">
        <w:rPr>
          <w:lang w:val="fr-FR"/>
        </w:rPr>
        <w:t>omment gérer les données</w:t>
      </w:r>
      <w:r w:rsidR="00395304">
        <w:rPr>
          <w:lang w:val="fr-FR"/>
        </w:rPr>
        <w:t>.</w:t>
      </w:r>
      <w:r>
        <w:rPr>
          <w:lang w:val="fr-FR"/>
        </w:rPr>
        <w:t xml:space="preserve"> </w:t>
      </w:r>
      <w:r w:rsidR="00395304">
        <w:rPr>
          <w:lang w:val="fr-FR"/>
        </w:rPr>
        <w:t>C</w:t>
      </w:r>
      <w:r>
        <w:rPr>
          <w:lang w:val="fr-FR"/>
        </w:rPr>
        <w:t>’est quelque chose de compliqué, souvent l’humaniste numérique aura de meilleures connaissances sur la gestion des données</w:t>
      </w:r>
      <w:r w:rsidRPr="00197E25">
        <w:rPr>
          <w:lang w:val="fr-FR"/>
        </w:rPr>
        <w:t xml:space="preserve">. </w:t>
      </w:r>
      <w:r>
        <w:rPr>
          <w:lang w:val="fr-FR"/>
        </w:rPr>
        <w:t>Les</w:t>
      </w:r>
      <w:r w:rsidRPr="00197E25">
        <w:rPr>
          <w:lang w:val="fr-FR"/>
        </w:rPr>
        <w:t xml:space="preserve"> archivistes ou bibliothécaires pures, c'est qu'en fait.</w:t>
      </w:r>
    </w:p>
    <w:p w14:paraId="63532D77" w14:textId="1D2F5A45" w:rsidR="00197E25" w:rsidRDefault="00197E25" w:rsidP="00197E25">
      <w:pPr>
        <w:jc w:val="both"/>
        <w:rPr>
          <w:lang w:val="fr-FR"/>
        </w:rPr>
      </w:pPr>
      <w:r w:rsidRPr="00197E25">
        <w:rPr>
          <w:lang w:val="fr-FR"/>
        </w:rPr>
        <w:t>Alors que finalement, l'humani</w:t>
      </w:r>
      <w:r>
        <w:rPr>
          <w:lang w:val="fr-FR"/>
        </w:rPr>
        <w:t>ste</w:t>
      </w:r>
      <w:r w:rsidRPr="00197E25">
        <w:rPr>
          <w:lang w:val="fr-FR"/>
        </w:rPr>
        <w:t xml:space="preserve"> numérique, </w:t>
      </w:r>
      <w:r>
        <w:rPr>
          <w:lang w:val="fr-FR"/>
        </w:rPr>
        <w:t xml:space="preserve">peu importe le format de données, c’est la structuration de ces données qui permet </w:t>
      </w:r>
      <w:r w:rsidR="00E94E5D">
        <w:rPr>
          <w:lang w:val="fr-FR"/>
        </w:rPr>
        <w:t>de</w:t>
      </w:r>
      <w:r w:rsidR="00E94E5D" w:rsidRPr="00197E25">
        <w:rPr>
          <w:lang w:val="fr-FR"/>
        </w:rPr>
        <w:t xml:space="preserve"> reconstruire</w:t>
      </w:r>
      <w:r w:rsidRPr="00197E25">
        <w:rPr>
          <w:lang w:val="fr-FR"/>
        </w:rPr>
        <w:t xml:space="preserve"> le contexte.</w:t>
      </w:r>
      <w:r w:rsidR="00E94E5D">
        <w:rPr>
          <w:lang w:val="fr-FR"/>
        </w:rPr>
        <w:t xml:space="preserve"> </w:t>
      </w:r>
      <w:r w:rsidR="00E94E5D" w:rsidRPr="00197E25">
        <w:rPr>
          <w:lang w:val="fr-FR"/>
        </w:rPr>
        <w:t>C’est</w:t>
      </w:r>
      <w:r w:rsidRPr="00197E25">
        <w:rPr>
          <w:lang w:val="fr-FR"/>
        </w:rPr>
        <w:t xml:space="preserve"> la question centrale, la structuration de l'informatio</w:t>
      </w:r>
      <w:r w:rsidR="00E94E5D">
        <w:rPr>
          <w:lang w:val="fr-FR"/>
        </w:rPr>
        <w:t xml:space="preserve">n. </w:t>
      </w:r>
      <w:r w:rsidR="00E94E5D" w:rsidRPr="00197E25">
        <w:rPr>
          <w:lang w:val="fr-FR"/>
        </w:rPr>
        <w:t>C’est</w:t>
      </w:r>
      <w:r w:rsidRPr="00197E25">
        <w:rPr>
          <w:lang w:val="fr-FR"/>
        </w:rPr>
        <w:t xml:space="preserve"> </w:t>
      </w:r>
      <w:r w:rsidR="00E94E5D">
        <w:rPr>
          <w:lang w:val="fr-FR"/>
        </w:rPr>
        <w:t>un élément qui est au centre des préoccupation</w:t>
      </w:r>
      <w:r w:rsidR="00395304">
        <w:rPr>
          <w:lang w:val="fr-FR"/>
        </w:rPr>
        <w:t>s</w:t>
      </w:r>
      <w:r w:rsidR="00E94E5D">
        <w:rPr>
          <w:lang w:val="fr-FR"/>
        </w:rPr>
        <w:t xml:space="preserve"> actuelle</w:t>
      </w:r>
      <w:r w:rsidR="00395304">
        <w:rPr>
          <w:lang w:val="fr-FR"/>
        </w:rPr>
        <w:t>s</w:t>
      </w:r>
      <w:r w:rsidRPr="00197E25">
        <w:rPr>
          <w:lang w:val="fr-FR"/>
        </w:rPr>
        <w:t xml:space="preserve">. En sciences de l'information aussi, et on le voit via </w:t>
      </w:r>
      <w:r w:rsidR="00E94E5D">
        <w:rPr>
          <w:lang w:val="fr-FR"/>
        </w:rPr>
        <w:t>II</w:t>
      </w:r>
      <w:r w:rsidRPr="00197E25">
        <w:rPr>
          <w:lang w:val="fr-FR"/>
        </w:rPr>
        <w:t xml:space="preserve">IF, </w:t>
      </w:r>
      <w:r w:rsidR="00E94E5D">
        <w:rPr>
          <w:lang w:val="fr-FR"/>
        </w:rPr>
        <w:t>le</w:t>
      </w:r>
      <w:r w:rsidRPr="00197E25">
        <w:rPr>
          <w:lang w:val="fr-FR"/>
        </w:rPr>
        <w:t xml:space="preserve"> standard de métadonnées</w:t>
      </w:r>
      <w:r w:rsidR="00E94E5D">
        <w:rPr>
          <w:lang w:val="fr-FR"/>
        </w:rPr>
        <w:t xml:space="preserve"> à moins d’importance.</w:t>
      </w:r>
    </w:p>
    <w:p w14:paraId="77966896" w14:textId="77777777" w:rsidR="00E94E5D" w:rsidRDefault="00E94E5D" w:rsidP="00186426">
      <w:pPr>
        <w:jc w:val="both"/>
        <w:rPr>
          <w:lang w:val="fr-FR"/>
        </w:rPr>
      </w:pPr>
    </w:p>
    <w:p w14:paraId="4CD4550D" w14:textId="748BA280" w:rsidR="00E94E5D" w:rsidRDefault="00E94E5D" w:rsidP="00186426">
      <w:pPr>
        <w:jc w:val="both"/>
        <w:rPr>
          <w:lang w:val="fr-FR"/>
        </w:rPr>
      </w:pPr>
      <w:r>
        <w:rPr>
          <w:lang w:val="fr-FR"/>
        </w:rPr>
        <w:t>Les</w:t>
      </w:r>
      <w:r w:rsidRPr="00E94E5D">
        <w:rPr>
          <w:lang w:val="fr-FR"/>
        </w:rPr>
        <w:t xml:space="preserve"> </w:t>
      </w:r>
      <w:r>
        <w:rPr>
          <w:lang w:val="fr-FR"/>
        </w:rPr>
        <w:t>humanités</w:t>
      </w:r>
      <w:r w:rsidRPr="00E94E5D">
        <w:rPr>
          <w:lang w:val="fr-FR"/>
        </w:rPr>
        <w:t xml:space="preserve"> numérique</w:t>
      </w:r>
      <w:r>
        <w:rPr>
          <w:lang w:val="fr-FR"/>
        </w:rPr>
        <w:t>s</w:t>
      </w:r>
      <w:r w:rsidR="00395304">
        <w:rPr>
          <w:lang w:val="fr-FR"/>
        </w:rPr>
        <w:t>,</w:t>
      </w:r>
      <w:r w:rsidRPr="00E94E5D">
        <w:rPr>
          <w:lang w:val="fr-FR"/>
        </w:rPr>
        <w:t xml:space="preserve"> son apport</w:t>
      </w:r>
      <w:r w:rsidR="00395304">
        <w:rPr>
          <w:lang w:val="fr-FR"/>
        </w:rPr>
        <w:t xml:space="preserve"> principal</w:t>
      </w:r>
      <w:r w:rsidRPr="00E94E5D">
        <w:rPr>
          <w:lang w:val="fr-FR"/>
        </w:rPr>
        <w:t>, c'est sur les données</w:t>
      </w:r>
      <w:r>
        <w:rPr>
          <w:lang w:val="fr-FR"/>
        </w:rPr>
        <w:t xml:space="preserve">. </w:t>
      </w:r>
      <w:r w:rsidR="00395304">
        <w:rPr>
          <w:lang w:val="fr-FR"/>
        </w:rPr>
        <w:t>Par exemple pour</w:t>
      </w:r>
      <w:r>
        <w:rPr>
          <w:lang w:val="fr-FR"/>
        </w:rPr>
        <w:t xml:space="preserve"> </w:t>
      </w:r>
      <w:r w:rsidR="00395304">
        <w:rPr>
          <w:lang w:val="fr-FR"/>
        </w:rPr>
        <w:t xml:space="preserve">de </w:t>
      </w:r>
      <w:r>
        <w:rPr>
          <w:lang w:val="fr-FR"/>
        </w:rPr>
        <w:t>la structuration, s’</w:t>
      </w:r>
      <w:r w:rsidRPr="00E94E5D">
        <w:rPr>
          <w:lang w:val="fr-FR"/>
        </w:rPr>
        <w:t>il y a un enrichissement des données</w:t>
      </w:r>
      <w:r>
        <w:rPr>
          <w:lang w:val="fr-FR"/>
        </w:rPr>
        <w:t xml:space="preserve"> à faire sur un </w:t>
      </w:r>
      <w:r w:rsidR="00D35B1D">
        <w:rPr>
          <w:lang w:val="fr-FR"/>
        </w:rPr>
        <w:t>projet</w:t>
      </w:r>
      <w:r w:rsidR="00D35B1D" w:rsidRPr="00E94E5D">
        <w:rPr>
          <w:lang w:val="fr-FR"/>
        </w:rPr>
        <w:t>,</w:t>
      </w:r>
      <w:r w:rsidR="00D35B1D">
        <w:rPr>
          <w:lang w:val="fr-FR"/>
        </w:rPr>
        <w:t xml:space="preserve"> </w:t>
      </w:r>
      <w:r w:rsidR="00D35B1D" w:rsidRPr="00E94E5D">
        <w:rPr>
          <w:lang w:val="fr-FR"/>
        </w:rPr>
        <w:t>pour</w:t>
      </w:r>
      <w:r w:rsidR="00D35B1D" w:rsidRPr="00D35B1D">
        <w:rPr>
          <w:lang w:val="fr-FR"/>
        </w:rPr>
        <w:t xml:space="preserve"> pouvoir les mettre à jour, les mettre en réseau, ajouter différents points de vue ajouter </w:t>
      </w:r>
      <w:r w:rsidR="00D35B1D">
        <w:rPr>
          <w:lang w:val="fr-FR"/>
        </w:rPr>
        <w:t>d</w:t>
      </w:r>
      <w:r w:rsidR="00D35B1D" w:rsidRPr="00D35B1D">
        <w:rPr>
          <w:lang w:val="fr-FR"/>
        </w:rPr>
        <w:t>es annotations</w:t>
      </w:r>
      <w:r w:rsidR="00D35B1D">
        <w:rPr>
          <w:lang w:val="fr-FR"/>
        </w:rPr>
        <w:t>. C</w:t>
      </w:r>
      <w:r w:rsidRPr="00E94E5D">
        <w:rPr>
          <w:lang w:val="fr-FR"/>
        </w:rPr>
        <w:t xml:space="preserve">e sont </w:t>
      </w:r>
      <w:r w:rsidR="00D35B1D">
        <w:rPr>
          <w:lang w:val="fr-FR"/>
        </w:rPr>
        <w:t xml:space="preserve">donc </w:t>
      </w:r>
      <w:r w:rsidRPr="00E94E5D">
        <w:rPr>
          <w:lang w:val="fr-FR"/>
        </w:rPr>
        <w:t xml:space="preserve">des partenaires privilégiés </w:t>
      </w:r>
      <w:r w:rsidR="00855554">
        <w:rPr>
          <w:lang w:val="fr-FR"/>
        </w:rPr>
        <w:t xml:space="preserve">pour les données. </w:t>
      </w:r>
    </w:p>
    <w:p w14:paraId="3E6CC10C" w14:textId="71E7A2DD" w:rsidR="00935FCC" w:rsidRDefault="00935FCC" w:rsidP="00186426">
      <w:pPr>
        <w:jc w:val="both"/>
        <w:rPr>
          <w:lang w:val="fr-FR"/>
        </w:rPr>
      </w:pPr>
      <w:r>
        <w:rPr>
          <w:lang w:val="fr-FR"/>
        </w:rPr>
        <w:t xml:space="preserve">Un autre élément est relatif aux données de la recherche, </w:t>
      </w:r>
      <w:proofErr w:type="gramStart"/>
      <w:r w:rsidR="00395304">
        <w:rPr>
          <w:lang w:val="fr-FR"/>
        </w:rPr>
        <w:t>c'est</w:t>
      </w:r>
      <w:proofErr w:type="gramEnd"/>
      <w:r w:rsidR="00395304">
        <w:rPr>
          <w:lang w:val="fr-FR"/>
        </w:rPr>
        <w:t xml:space="preserve"> leurs pérennisations, </w:t>
      </w:r>
      <w:r w:rsidRPr="00935FCC">
        <w:rPr>
          <w:lang w:val="fr-FR"/>
        </w:rPr>
        <w:t>un projet dur 3</w:t>
      </w:r>
      <w:r w:rsidR="009C398A">
        <w:rPr>
          <w:lang w:val="fr-FR"/>
        </w:rPr>
        <w:t>-</w:t>
      </w:r>
      <w:r w:rsidRPr="00935FCC">
        <w:rPr>
          <w:lang w:val="fr-FR"/>
        </w:rPr>
        <w:t xml:space="preserve">4, peut-être 5 ans </w:t>
      </w:r>
      <w:r w:rsidR="009C398A">
        <w:rPr>
          <w:lang w:val="fr-FR"/>
        </w:rPr>
        <w:t>selon les financements, après</w:t>
      </w:r>
      <w:r w:rsidRPr="00935FCC">
        <w:rPr>
          <w:lang w:val="fr-FR"/>
        </w:rPr>
        <w:t>, il est terminé.</w:t>
      </w:r>
      <w:r w:rsidR="009C398A">
        <w:rPr>
          <w:lang w:val="fr-FR"/>
        </w:rPr>
        <w:t xml:space="preserve"> La pérennisation demande </w:t>
      </w:r>
      <w:r w:rsidR="004A4805">
        <w:rPr>
          <w:lang w:val="fr-FR"/>
        </w:rPr>
        <w:t>un soutien institutionnel</w:t>
      </w:r>
      <w:r w:rsidR="009C398A">
        <w:rPr>
          <w:lang w:val="fr-FR"/>
        </w:rPr>
        <w:t xml:space="preserve">, </w:t>
      </w:r>
      <w:r w:rsidR="00395304">
        <w:rPr>
          <w:lang w:val="fr-FR"/>
        </w:rPr>
        <w:t>gérer souvent par les bibliothèques universitaires</w:t>
      </w:r>
      <w:r w:rsidR="009C398A">
        <w:rPr>
          <w:lang w:val="fr-FR"/>
        </w:rPr>
        <w:t>,</w:t>
      </w:r>
      <w:r w:rsidR="009C398A" w:rsidRPr="009C398A">
        <w:rPr>
          <w:lang w:val="fr-FR"/>
        </w:rPr>
        <w:t xml:space="preserve"> </w:t>
      </w:r>
      <w:r w:rsidR="009C398A">
        <w:rPr>
          <w:lang w:val="fr-FR"/>
        </w:rPr>
        <w:t>via</w:t>
      </w:r>
      <w:r w:rsidR="009C398A" w:rsidRPr="009C398A">
        <w:rPr>
          <w:lang w:val="fr-FR"/>
        </w:rPr>
        <w:t xml:space="preserve"> des </w:t>
      </w:r>
      <w:r w:rsidR="009C398A">
        <w:rPr>
          <w:lang w:val="fr-FR"/>
        </w:rPr>
        <w:t xml:space="preserve">archives ou </w:t>
      </w:r>
      <w:r w:rsidR="009C398A" w:rsidRPr="009C398A">
        <w:rPr>
          <w:lang w:val="fr-FR"/>
        </w:rPr>
        <w:t>dépôts institutionnels</w:t>
      </w:r>
      <w:r w:rsidR="007253A9">
        <w:rPr>
          <w:lang w:val="fr-FR"/>
        </w:rPr>
        <w:t>, régit souvent par des</w:t>
      </w:r>
      <w:r w:rsidR="007253A9" w:rsidRPr="007253A9">
        <w:t xml:space="preserve"> </w:t>
      </w:r>
      <w:r w:rsidR="007253A9" w:rsidRPr="007253A9">
        <w:rPr>
          <w:lang w:val="fr-FR"/>
        </w:rPr>
        <w:t>data stewards</w:t>
      </w:r>
      <w:r w:rsidR="009C398A" w:rsidRPr="009C398A">
        <w:rPr>
          <w:lang w:val="fr-FR"/>
        </w:rPr>
        <w:t>.</w:t>
      </w:r>
      <w:r w:rsidR="009C398A">
        <w:rPr>
          <w:lang w:val="fr-FR"/>
        </w:rPr>
        <w:t xml:space="preserve"> </w:t>
      </w:r>
    </w:p>
    <w:p w14:paraId="7F2E3569" w14:textId="6C9AE684" w:rsidR="004A4805" w:rsidRDefault="004A4805" w:rsidP="00186426">
      <w:pPr>
        <w:jc w:val="both"/>
        <w:rPr>
          <w:lang w:val="fr-FR"/>
        </w:rPr>
      </w:pPr>
      <w:r>
        <w:rPr>
          <w:lang w:val="fr-FR"/>
        </w:rPr>
        <w:t>S</w:t>
      </w:r>
      <w:r w:rsidRPr="004A4805">
        <w:rPr>
          <w:lang w:val="fr-FR"/>
        </w:rPr>
        <w:t>i on prend la HES</w:t>
      </w:r>
      <w:r>
        <w:rPr>
          <w:lang w:val="fr-FR"/>
        </w:rPr>
        <w:t>-</w:t>
      </w:r>
      <w:r w:rsidRPr="004A4805">
        <w:rPr>
          <w:lang w:val="fr-FR"/>
        </w:rPr>
        <w:t>SO</w:t>
      </w:r>
      <w:r>
        <w:rPr>
          <w:lang w:val="fr-FR"/>
        </w:rPr>
        <w:t xml:space="preserve">, </w:t>
      </w:r>
      <w:r w:rsidRPr="004A4805">
        <w:rPr>
          <w:lang w:val="fr-FR"/>
        </w:rPr>
        <w:t>la haute école de gestion de Genève</w:t>
      </w:r>
      <w:r>
        <w:rPr>
          <w:lang w:val="fr-FR"/>
        </w:rPr>
        <w:t xml:space="preserve"> par exemple</w:t>
      </w:r>
      <w:r w:rsidRPr="004A4805">
        <w:rPr>
          <w:lang w:val="fr-FR"/>
        </w:rPr>
        <w:t xml:space="preserve">, </w:t>
      </w:r>
      <w:r w:rsidR="00397643">
        <w:rPr>
          <w:lang w:val="fr-FR"/>
        </w:rPr>
        <w:t>« </w:t>
      </w:r>
      <w:proofErr w:type="spellStart"/>
      <w:r>
        <w:rPr>
          <w:lang w:val="fr-FR"/>
        </w:rPr>
        <w:t>Arodes</w:t>
      </w:r>
      <w:proofErr w:type="spellEnd"/>
      <w:r w:rsidR="00397643">
        <w:rPr>
          <w:lang w:val="fr-FR"/>
        </w:rPr>
        <w:t> »</w:t>
      </w:r>
      <w:r>
        <w:rPr>
          <w:lang w:val="fr-FR"/>
        </w:rPr>
        <w:t xml:space="preserve"> est très minimaliste comme dépôt institutionnel, </w:t>
      </w:r>
      <w:r w:rsidR="00395304">
        <w:rPr>
          <w:lang w:val="fr-FR"/>
        </w:rPr>
        <w:t>il</w:t>
      </w:r>
      <w:r>
        <w:rPr>
          <w:lang w:val="fr-FR"/>
        </w:rPr>
        <w:t xml:space="preserve"> ne maintient les données que sous une forme minimaliste, y compris au niveau de ses jeu</w:t>
      </w:r>
      <w:r w:rsidR="00395304">
        <w:rPr>
          <w:lang w:val="fr-FR"/>
        </w:rPr>
        <w:t>x</w:t>
      </w:r>
      <w:r>
        <w:rPr>
          <w:lang w:val="fr-FR"/>
        </w:rPr>
        <w:t xml:space="preserve"> de métadonnées. Aucune transversalité via des données en </w:t>
      </w:r>
      <w:proofErr w:type="spellStart"/>
      <w:r>
        <w:rPr>
          <w:lang w:val="fr-FR"/>
        </w:rPr>
        <w:t>Linked</w:t>
      </w:r>
      <w:proofErr w:type="spellEnd"/>
      <w:r>
        <w:rPr>
          <w:lang w:val="fr-FR"/>
        </w:rPr>
        <w:t xml:space="preserve"> data. Un système minimaliste, sans enrichissement, </w:t>
      </w:r>
      <w:r w:rsidR="00395304">
        <w:rPr>
          <w:lang w:val="fr-FR"/>
        </w:rPr>
        <w:t xml:space="preserve">pour donner une image c'est </w:t>
      </w:r>
      <w:r>
        <w:rPr>
          <w:lang w:val="fr-FR"/>
        </w:rPr>
        <w:t>proche d’une feuille A4</w:t>
      </w:r>
      <w:r w:rsidR="00855554">
        <w:rPr>
          <w:lang w:val="fr-FR"/>
        </w:rPr>
        <w:t>.</w:t>
      </w:r>
    </w:p>
    <w:p w14:paraId="0C1B1F80" w14:textId="7923BC50" w:rsidR="00765E32" w:rsidRDefault="00395304" w:rsidP="00186426">
      <w:pPr>
        <w:jc w:val="both"/>
        <w:rPr>
          <w:lang w:val="fr-FR"/>
        </w:rPr>
      </w:pPr>
      <w:r>
        <w:rPr>
          <w:lang w:val="fr-FR"/>
        </w:rPr>
        <w:t xml:space="preserve">Ces dépôts institutionnels sont </w:t>
      </w:r>
      <w:r w:rsidR="00765E32">
        <w:rPr>
          <w:lang w:val="fr-FR"/>
        </w:rPr>
        <w:t xml:space="preserve">un bon moyen de </w:t>
      </w:r>
      <w:r w:rsidR="00765E32" w:rsidRPr="00765E32">
        <w:rPr>
          <w:lang w:val="fr-FR"/>
        </w:rPr>
        <w:t xml:space="preserve">faire soit du </w:t>
      </w:r>
      <w:proofErr w:type="spellStart"/>
      <w:r w:rsidR="00765E32" w:rsidRPr="00765E32">
        <w:rPr>
          <w:lang w:val="fr-FR"/>
        </w:rPr>
        <w:t>pr</w:t>
      </w:r>
      <w:r>
        <w:rPr>
          <w:lang w:val="fr-FR"/>
        </w:rPr>
        <w:t>epri</w:t>
      </w:r>
      <w:r w:rsidR="00765E32" w:rsidRPr="00765E32">
        <w:rPr>
          <w:lang w:val="fr-FR"/>
        </w:rPr>
        <w:t>nt</w:t>
      </w:r>
      <w:proofErr w:type="spellEnd"/>
      <w:r w:rsidR="00765E32" w:rsidRPr="00765E32">
        <w:rPr>
          <w:lang w:val="fr-FR"/>
        </w:rPr>
        <w:t xml:space="preserve">, </w:t>
      </w:r>
      <w:r>
        <w:rPr>
          <w:lang w:val="fr-FR"/>
        </w:rPr>
        <w:t>ou</w:t>
      </w:r>
      <w:r w:rsidR="00765E32">
        <w:rPr>
          <w:lang w:val="fr-FR"/>
        </w:rPr>
        <w:t xml:space="preserve"> de forcer les scientifiques à mettre en œuvre</w:t>
      </w:r>
      <w:r w:rsidR="00765E32" w:rsidRPr="00765E32">
        <w:rPr>
          <w:lang w:val="fr-FR"/>
        </w:rPr>
        <w:t xml:space="preserve"> les bonnes</w:t>
      </w:r>
      <w:r w:rsidR="00765E32">
        <w:rPr>
          <w:lang w:val="fr-FR"/>
        </w:rPr>
        <w:t xml:space="preserve"> avec des</w:t>
      </w:r>
      <w:r w:rsidR="00765E32" w:rsidRPr="00765E32">
        <w:rPr>
          <w:lang w:val="fr-FR"/>
        </w:rPr>
        <w:t xml:space="preserve"> licence</w:t>
      </w:r>
      <w:r w:rsidR="00765E32">
        <w:rPr>
          <w:lang w:val="fr-FR"/>
        </w:rPr>
        <w:t xml:space="preserve">s </w:t>
      </w:r>
      <w:r w:rsidR="00765E32" w:rsidRPr="00765E32">
        <w:rPr>
          <w:lang w:val="fr-FR"/>
        </w:rPr>
        <w:t xml:space="preserve">côté open </w:t>
      </w:r>
      <w:proofErr w:type="spellStart"/>
      <w:r>
        <w:rPr>
          <w:lang w:val="fr-FR"/>
        </w:rPr>
        <w:t>access</w:t>
      </w:r>
      <w:proofErr w:type="spellEnd"/>
      <w:r>
        <w:rPr>
          <w:lang w:val="fr-FR"/>
        </w:rPr>
        <w:t>,</w:t>
      </w:r>
      <w:r w:rsidR="00765E32" w:rsidRPr="00765E32">
        <w:rPr>
          <w:lang w:val="fr-FR"/>
        </w:rPr>
        <w:t xml:space="preserve"> mais pas encore</w:t>
      </w:r>
      <w:r w:rsidR="00765E32">
        <w:rPr>
          <w:lang w:val="fr-FR"/>
        </w:rPr>
        <w:t xml:space="preserve"> c</w:t>
      </w:r>
      <w:r w:rsidR="00765E32" w:rsidRPr="00765E32">
        <w:rPr>
          <w:lang w:val="fr-FR"/>
        </w:rPr>
        <w:t xml:space="preserve">ôté open sciences </w:t>
      </w:r>
      <w:r w:rsidR="00765E32">
        <w:rPr>
          <w:lang w:val="fr-FR"/>
        </w:rPr>
        <w:t>ou c’est très limité et peu développé. Ces dépôts conservent des</w:t>
      </w:r>
      <w:r w:rsidR="00765E32" w:rsidRPr="00765E32">
        <w:rPr>
          <w:lang w:val="fr-FR"/>
        </w:rPr>
        <w:t xml:space="preserve"> données de base sans enrichissement et puis sans </w:t>
      </w:r>
      <w:r w:rsidR="00765E32">
        <w:rPr>
          <w:lang w:val="fr-FR"/>
        </w:rPr>
        <w:t xml:space="preserve">format </w:t>
      </w:r>
      <w:r w:rsidR="00765E32" w:rsidRPr="00765E32">
        <w:rPr>
          <w:lang w:val="fr-FR"/>
        </w:rPr>
        <w:t>RDF derrière, qui permettrait de faire des liens avec d'autres données extérieures</w:t>
      </w:r>
      <w:r w:rsidR="00765E32">
        <w:rPr>
          <w:lang w:val="fr-FR"/>
        </w:rPr>
        <w:t>. De mettre en relation et enrichir le savoir.</w:t>
      </w:r>
    </w:p>
    <w:p w14:paraId="5C79005D" w14:textId="51D74403" w:rsidR="00855554" w:rsidRDefault="00171115" w:rsidP="00186426">
      <w:pPr>
        <w:jc w:val="both"/>
        <w:rPr>
          <w:lang w:val="fr-FR"/>
        </w:rPr>
      </w:pPr>
      <w:r>
        <w:rPr>
          <w:lang w:val="fr-FR"/>
        </w:rPr>
        <w:t xml:space="preserve">Le cas de </w:t>
      </w:r>
      <w:proofErr w:type="spellStart"/>
      <w:r w:rsidR="0091037F">
        <w:rPr>
          <w:lang w:val="fr-FR"/>
        </w:rPr>
        <w:t>G</w:t>
      </w:r>
      <w:r>
        <w:rPr>
          <w:lang w:val="fr-FR"/>
        </w:rPr>
        <w:t>eovistory</w:t>
      </w:r>
      <w:proofErr w:type="spellEnd"/>
      <w:r>
        <w:rPr>
          <w:lang w:val="fr-FR"/>
        </w:rPr>
        <w:t xml:space="preserve"> est un bon exemple d’enrichissement possible</w:t>
      </w:r>
      <w:r w:rsidR="00395304">
        <w:rPr>
          <w:lang w:val="fr-FR"/>
        </w:rPr>
        <w:t>,</w:t>
      </w:r>
      <w:r>
        <w:rPr>
          <w:lang w:val="fr-FR"/>
        </w:rPr>
        <w:t xml:space="preserve"> malheureusement l’entreprise responsable de son développement « </w:t>
      </w:r>
      <w:proofErr w:type="spellStart"/>
      <w:r w:rsidRPr="00171115">
        <w:rPr>
          <w:lang w:val="fr-FR"/>
        </w:rPr>
        <w:t>KleioLab</w:t>
      </w:r>
      <w:proofErr w:type="spellEnd"/>
      <w:r>
        <w:rPr>
          <w:lang w:val="fr-FR"/>
        </w:rPr>
        <w:t> » ferme ses portes</w:t>
      </w:r>
      <w:r w:rsidR="00395304">
        <w:rPr>
          <w:lang w:val="fr-FR"/>
        </w:rPr>
        <w:t xml:space="preserve"> en 2025</w:t>
      </w:r>
      <w:r>
        <w:rPr>
          <w:lang w:val="fr-FR"/>
        </w:rPr>
        <w:t xml:space="preserve">. Bien que </w:t>
      </w:r>
      <w:proofErr w:type="spellStart"/>
      <w:r>
        <w:rPr>
          <w:lang w:val="fr-FR"/>
        </w:rPr>
        <w:t>Geovistory</w:t>
      </w:r>
      <w:proofErr w:type="spellEnd"/>
      <w:r>
        <w:rPr>
          <w:lang w:val="fr-FR"/>
        </w:rPr>
        <w:t xml:space="preserve"> soit en Open source</w:t>
      </w:r>
      <w:r w:rsidR="00395304">
        <w:rPr>
          <w:lang w:val="fr-FR"/>
        </w:rPr>
        <w:t>,</w:t>
      </w:r>
      <w:r>
        <w:rPr>
          <w:lang w:val="fr-FR"/>
        </w:rPr>
        <w:t xml:space="preserve"> cela amène une i</w:t>
      </w:r>
      <w:r w:rsidR="00855554">
        <w:rPr>
          <w:lang w:val="fr-FR"/>
        </w:rPr>
        <w:t>nstabilité des services.</w:t>
      </w:r>
    </w:p>
    <w:p w14:paraId="60A0F782" w14:textId="559C2414" w:rsidR="00FB3F38" w:rsidRDefault="00FB3F38" w:rsidP="00186426">
      <w:pPr>
        <w:jc w:val="both"/>
        <w:rPr>
          <w:lang w:val="fr-FR"/>
        </w:rPr>
      </w:pPr>
      <w:r>
        <w:rPr>
          <w:lang w:val="fr-FR"/>
        </w:rPr>
        <w:t xml:space="preserve">Cependant c’est pour cela que les archives ont besoin des humanités numériques, </w:t>
      </w:r>
      <w:r w:rsidR="0091037F">
        <w:rPr>
          <w:lang w:val="fr-FR"/>
        </w:rPr>
        <w:t xml:space="preserve">afin de </w:t>
      </w:r>
      <w:r>
        <w:rPr>
          <w:lang w:val="fr-FR"/>
        </w:rPr>
        <w:t>développer et anim</w:t>
      </w:r>
      <w:r w:rsidR="00395304">
        <w:rPr>
          <w:lang w:val="fr-FR"/>
        </w:rPr>
        <w:t>er</w:t>
      </w:r>
      <w:r>
        <w:rPr>
          <w:lang w:val="fr-FR"/>
        </w:rPr>
        <w:t xml:space="preserve"> </w:t>
      </w:r>
      <w:r w:rsidR="0091037F">
        <w:rPr>
          <w:lang w:val="fr-FR"/>
        </w:rPr>
        <w:t xml:space="preserve">des services similaires. Les archives fédérales ou même cantonales ne peuvent pas tout faire et doivent se concentrer sur leurs missions principales. </w:t>
      </w:r>
    </w:p>
    <w:p w14:paraId="2D223332" w14:textId="388135F0" w:rsidR="00FB3F38" w:rsidRDefault="0091037F" w:rsidP="00186426">
      <w:pPr>
        <w:jc w:val="both"/>
        <w:rPr>
          <w:lang w:val="fr-FR"/>
        </w:rPr>
      </w:pPr>
      <w:r>
        <w:rPr>
          <w:lang w:val="fr-FR"/>
        </w:rPr>
        <w:t>En archives</w:t>
      </w:r>
      <w:r w:rsidR="00395304">
        <w:rPr>
          <w:lang w:val="fr-FR"/>
        </w:rPr>
        <w:t>,</w:t>
      </w:r>
      <w:r>
        <w:rPr>
          <w:lang w:val="fr-FR"/>
        </w:rPr>
        <w:t xml:space="preserve"> le public principal n’est pas constitué de citoyen lambda, il s’agit essentiellement d’un public de chercheurs scientifiques, principalement des historiens notamment. Ce sont des utilisateurs dont les archives prennent soin. Ce public s’étant également passablement numérisé, il est </w:t>
      </w:r>
      <w:r w:rsidR="00961C19">
        <w:rPr>
          <w:lang w:val="fr-FR"/>
        </w:rPr>
        <w:t>essentiel</w:t>
      </w:r>
      <w:r>
        <w:rPr>
          <w:lang w:val="fr-FR"/>
        </w:rPr>
        <w:t xml:space="preserve"> de développ</w:t>
      </w:r>
      <w:r w:rsidR="00395304">
        <w:rPr>
          <w:lang w:val="fr-FR"/>
        </w:rPr>
        <w:t>er</w:t>
      </w:r>
      <w:r>
        <w:rPr>
          <w:lang w:val="fr-FR"/>
        </w:rPr>
        <w:t xml:space="preserve"> des services répondant à leurs attentes.</w:t>
      </w:r>
    </w:p>
    <w:p w14:paraId="7081F1F1" w14:textId="4FFF1C37" w:rsidR="000B44D0" w:rsidRPr="00855554" w:rsidRDefault="0091037F" w:rsidP="00186426">
      <w:pPr>
        <w:jc w:val="both"/>
        <w:rPr>
          <w:lang w:val="fr-FR"/>
        </w:rPr>
      </w:pPr>
      <w:r>
        <w:rPr>
          <w:lang w:val="fr-FR"/>
        </w:rPr>
        <w:t>C’est au</w:t>
      </w:r>
      <w:r w:rsidR="000B44D0">
        <w:rPr>
          <w:lang w:val="fr-FR"/>
        </w:rPr>
        <w:t xml:space="preserve"> centre des </w:t>
      </w:r>
      <w:r w:rsidR="00186426">
        <w:rPr>
          <w:lang w:val="fr-FR"/>
        </w:rPr>
        <w:t>préoccupations</w:t>
      </w:r>
      <w:r>
        <w:rPr>
          <w:lang w:val="fr-FR"/>
        </w:rPr>
        <w:t xml:space="preserve"> des archives afin de</w:t>
      </w:r>
      <w:r w:rsidR="000B44D0">
        <w:rPr>
          <w:lang w:val="fr-FR"/>
        </w:rPr>
        <w:t xml:space="preserve"> faciliter</w:t>
      </w:r>
      <w:r>
        <w:rPr>
          <w:lang w:val="fr-FR"/>
        </w:rPr>
        <w:t xml:space="preserve"> la diffusion</w:t>
      </w:r>
      <w:r w:rsidR="000B44D0">
        <w:rPr>
          <w:lang w:val="fr-FR"/>
        </w:rPr>
        <w:t xml:space="preserve"> via les interfaces d’export, d’utilisation. </w:t>
      </w:r>
      <w:r>
        <w:rPr>
          <w:lang w:val="fr-FR"/>
        </w:rPr>
        <w:t>C’est également en ce sens qu’u</w:t>
      </w:r>
      <w:r w:rsidR="00186426">
        <w:rPr>
          <w:lang w:val="fr-FR"/>
        </w:rPr>
        <w:t>ne coopération</w:t>
      </w:r>
      <w:r w:rsidR="000B44D0">
        <w:rPr>
          <w:lang w:val="fr-FR"/>
        </w:rPr>
        <w:t xml:space="preserve"> </w:t>
      </w:r>
      <w:r>
        <w:rPr>
          <w:lang w:val="fr-FR"/>
        </w:rPr>
        <w:t xml:space="preserve">avec les </w:t>
      </w:r>
      <w:r w:rsidR="00961C19">
        <w:rPr>
          <w:lang w:val="fr-FR"/>
        </w:rPr>
        <w:t>humanités</w:t>
      </w:r>
      <w:r>
        <w:rPr>
          <w:lang w:val="fr-FR"/>
        </w:rPr>
        <w:t xml:space="preserve"> numériques </w:t>
      </w:r>
      <w:r w:rsidR="000B44D0">
        <w:rPr>
          <w:lang w:val="fr-FR"/>
        </w:rPr>
        <w:t>est</w:t>
      </w:r>
      <w:r>
        <w:rPr>
          <w:lang w:val="fr-FR"/>
        </w:rPr>
        <w:t xml:space="preserve"> intéressante, </w:t>
      </w:r>
      <w:r w:rsidR="000B44D0">
        <w:rPr>
          <w:lang w:val="fr-FR"/>
        </w:rPr>
        <w:t xml:space="preserve">pensée pour </w:t>
      </w:r>
      <w:r w:rsidR="00961C19">
        <w:rPr>
          <w:lang w:val="fr-FR"/>
        </w:rPr>
        <w:t>les utilisateurs</w:t>
      </w:r>
      <w:r w:rsidR="000B44D0">
        <w:rPr>
          <w:lang w:val="fr-FR"/>
        </w:rPr>
        <w:t xml:space="preserve"> </w:t>
      </w:r>
      <w:r>
        <w:rPr>
          <w:lang w:val="fr-FR"/>
        </w:rPr>
        <w:t>« scientifique </w:t>
      </w:r>
      <w:r w:rsidR="00961C19">
        <w:rPr>
          <w:lang w:val="fr-FR"/>
        </w:rPr>
        <w:t>».</w:t>
      </w:r>
      <w:r>
        <w:rPr>
          <w:lang w:val="fr-FR"/>
        </w:rPr>
        <w:t xml:space="preserve"> </w:t>
      </w:r>
      <w:r w:rsidR="00961C19">
        <w:rPr>
          <w:lang w:val="fr-FR"/>
        </w:rPr>
        <w:t>Le développement de tel service est bon pour le chercheur</w:t>
      </w:r>
      <w:r w:rsidR="00395304">
        <w:rPr>
          <w:lang w:val="fr-FR"/>
        </w:rPr>
        <w:t>,</w:t>
      </w:r>
      <w:r w:rsidR="00961C19">
        <w:rPr>
          <w:lang w:val="fr-FR"/>
        </w:rPr>
        <w:t xml:space="preserve"> m</w:t>
      </w:r>
      <w:r>
        <w:rPr>
          <w:lang w:val="fr-FR"/>
        </w:rPr>
        <w:t>ais</w:t>
      </w:r>
      <w:r w:rsidR="00961C19">
        <w:rPr>
          <w:lang w:val="fr-FR"/>
        </w:rPr>
        <w:t xml:space="preserve"> également pour tous les utilisateurs au sens large.</w:t>
      </w:r>
      <w:r>
        <w:rPr>
          <w:lang w:val="fr-FR"/>
        </w:rPr>
        <w:t xml:space="preserve"> </w:t>
      </w:r>
      <w:r w:rsidR="00961C19">
        <w:rPr>
          <w:lang w:val="fr-FR"/>
        </w:rPr>
        <w:t>Le</w:t>
      </w:r>
      <w:r>
        <w:rPr>
          <w:lang w:val="fr-FR"/>
        </w:rPr>
        <w:t xml:space="preserve"> citoyen lambda </w:t>
      </w:r>
      <w:r w:rsidR="00961C19">
        <w:rPr>
          <w:lang w:val="fr-FR"/>
        </w:rPr>
        <w:t>bénéficiera</w:t>
      </w:r>
      <w:r>
        <w:rPr>
          <w:lang w:val="fr-FR"/>
        </w:rPr>
        <w:t xml:space="preserve"> également en même temps de ses services</w:t>
      </w:r>
      <w:r w:rsidR="000B44D0">
        <w:rPr>
          <w:lang w:val="fr-FR"/>
        </w:rPr>
        <w:t>.</w:t>
      </w:r>
    </w:p>
    <w:p w14:paraId="70B780CC" w14:textId="77777777" w:rsidR="0063168D" w:rsidRDefault="0063168D" w:rsidP="0063168D">
      <w:pPr>
        <w:rPr>
          <w:lang w:val="fr-FR"/>
        </w:rPr>
      </w:pPr>
    </w:p>
    <w:p w14:paraId="4AD4F816" w14:textId="2CD6DCE5" w:rsidR="0063168D" w:rsidRDefault="0063168D" w:rsidP="0063168D">
      <w:pPr>
        <w:pStyle w:val="Titre2"/>
        <w:numPr>
          <w:ilvl w:val="0"/>
          <w:numId w:val="1"/>
        </w:numPr>
        <w:rPr>
          <w:lang w:val="fr-FR"/>
        </w:rPr>
      </w:pPr>
      <w:bookmarkStart w:id="3" w:name="_Toc211590730"/>
      <w:r>
        <w:rPr>
          <w:lang w:val="fr-FR"/>
        </w:rPr>
        <w:t xml:space="preserve">Question </w:t>
      </w:r>
      <w:r w:rsidR="00ED0166">
        <w:rPr>
          <w:lang w:val="fr-FR"/>
        </w:rPr>
        <w:t xml:space="preserve">3 </w:t>
      </w:r>
      <w:r w:rsidR="003C17FD">
        <w:rPr>
          <w:lang w:val="fr-FR"/>
        </w:rPr>
        <w:t xml:space="preserve">: </w:t>
      </w:r>
      <w:r w:rsidR="007A386E">
        <w:rPr>
          <w:lang w:val="fr-FR"/>
        </w:rPr>
        <w:t xml:space="preserve">Quels sont les premiers retours d’expériences sur la mise en œuvre de la </w:t>
      </w:r>
      <w:r w:rsidR="00DE0D67">
        <w:rPr>
          <w:lang w:val="fr-FR"/>
        </w:rPr>
        <w:t>Stratégie numérique suisse</w:t>
      </w:r>
      <w:r w:rsidR="007A386E">
        <w:rPr>
          <w:lang w:val="fr-FR"/>
        </w:rPr>
        <w:t xml:space="preserve"> (2021-2025)</w:t>
      </w:r>
      <w:bookmarkEnd w:id="3"/>
    </w:p>
    <w:p w14:paraId="673E4612" w14:textId="5938054B" w:rsidR="0063168D" w:rsidRDefault="00855554" w:rsidP="0063168D">
      <w:pPr>
        <w:rPr>
          <w:lang w:val="fr-FR"/>
        </w:rPr>
      </w:pPr>
      <w:r>
        <w:rPr>
          <w:lang w:val="fr-FR"/>
        </w:rPr>
        <w:t>Public</w:t>
      </w:r>
      <w:r w:rsidR="000B44D0">
        <w:rPr>
          <w:lang w:val="fr-FR"/>
        </w:rPr>
        <w:t xml:space="preserve">, ce n’est pas l’utilisateur lambda qui vienne en archives.  Restriction de moyens par rapport à la demande. Livraison des documents papier des producteurs, fin d’ici 1-2 ans. Perte de </w:t>
      </w:r>
      <w:proofErr w:type="spellStart"/>
      <w:r w:rsidR="000B44D0">
        <w:rPr>
          <w:lang w:val="fr-FR"/>
        </w:rPr>
        <w:t>context</w:t>
      </w:r>
      <w:proofErr w:type="spellEnd"/>
      <w:r w:rsidR="000B44D0">
        <w:rPr>
          <w:lang w:val="fr-FR"/>
        </w:rPr>
        <w:t xml:space="preserve"> du document numérique notamment les liens.</w:t>
      </w:r>
    </w:p>
    <w:p w14:paraId="68C84931" w14:textId="77777777" w:rsidR="00F128AC" w:rsidRDefault="00F128AC" w:rsidP="00DE0D67">
      <w:pPr>
        <w:pStyle w:val="Lgende"/>
        <w:keepNext/>
        <w:rPr>
          <w:b/>
          <w:bCs w:val="0"/>
          <w:sz w:val="22"/>
          <w:szCs w:val="18"/>
        </w:rPr>
      </w:pPr>
      <w:bookmarkStart w:id="4" w:name="_Toc207312134"/>
      <w:bookmarkStart w:id="5" w:name="_Toc210511448"/>
    </w:p>
    <w:p w14:paraId="5130103A" w14:textId="71DDE5DD" w:rsidR="00DE0D67" w:rsidRPr="0018272D" w:rsidRDefault="00DE0D67" w:rsidP="00DE0D67">
      <w:pPr>
        <w:pStyle w:val="Lgende"/>
        <w:keepNext/>
        <w:rPr>
          <w:b/>
          <w:bCs w:val="0"/>
          <w:sz w:val="22"/>
          <w:szCs w:val="18"/>
        </w:rPr>
      </w:pPr>
      <w:r w:rsidRPr="0018272D">
        <w:rPr>
          <w:b/>
          <w:bCs w:val="0"/>
          <w:sz w:val="22"/>
          <w:szCs w:val="18"/>
        </w:rPr>
        <w:t xml:space="preserve">Figure </w:t>
      </w:r>
      <w:r>
        <w:rPr>
          <w:b/>
          <w:bCs w:val="0"/>
          <w:sz w:val="22"/>
          <w:szCs w:val="18"/>
        </w:rPr>
        <w:fldChar w:fldCharType="begin"/>
      </w:r>
      <w:r>
        <w:rPr>
          <w:b/>
          <w:bCs w:val="0"/>
          <w:sz w:val="22"/>
          <w:szCs w:val="18"/>
        </w:rPr>
        <w:instrText xml:space="preserve"> SEQ Figure \* ARABIC </w:instrText>
      </w:r>
      <w:r>
        <w:rPr>
          <w:b/>
          <w:bCs w:val="0"/>
          <w:sz w:val="22"/>
          <w:szCs w:val="18"/>
        </w:rPr>
        <w:fldChar w:fldCharType="separate"/>
      </w:r>
      <w:r>
        <w:rPr>
          <w:b/>
          <w:bCs w:val="0"/>
          <w:noProof/>
          <w:sz w:val="22"/>
          <w:szCs w:val="18"/>
        </w:rPr>
        <w:t>1</w:t>
      </w:r>
      <w:r>
        <w:rPr>
          <w:b/>
          <w:bCs w:val="0"/>
          <w:sz w:val="22"/>
          <w:szCs w:val="18"/>
        </w:rPr>
        <w:fldChar w:fldCharType="end"/>
      </w:r>
      <w:r w:rsidRPr="0018272D">
        <w:rPr>
          <w:b/>
          <w:bCs w:val="0"/>
          <w:sz w:val="22"/>
          <w:szCs w:val="18"/>
        </w:rPr>
        <w:t>: Nombre d'articles recherchables en ligne par année</w:t>
      </w:r>
      <w:bookmarkEnd w:id="4"/>
      <w:bookmarkEnd w:id="5"/>
    </w:p>
    <w:p w14:paraId="3BEB74D6" w14:textId="77777777" w:rsidR="00DE0D67" w:rsidRDefault="00DE0D67" w:rsidP="00DE0D67">
      <w:pPr>
        <w:pStyle w:val="Corpsdetexte"/>
      </w:pPr>
      <w:r>
        <w:rPr>
          <w:noProof/>
        </w:rPr>
        <w:drawing>
          <wp:inline distT="0" distB="0" distL="0" distR="0" wp14:anchorId="52EE0192" wp14:editId="5EACFCDB">
            <wp:extent cx="5760085" cy="2769235"/>
            <wp:effectExtent l="0" t="0" r="0" b="0"/>
            <wp:docPr id="287921731" name="Image 7" descr="Une image contenant texte, ligne,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05329" name="Image 7" descr="Une image contenant texte, ligne, Tracé, diagramme&#10;&#10;Le contenu généré par l’IA peut êtr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175"/>
                    <a:stretch>
                      <a:fillRect/>
                    </a:stretch>
                  </pic:blipFill>
                  <pic:spPr bwMode="auto">
                    <a:xfrm>
                      <a:off x="0" y="0"/>
                      <a:ext cx="5760085" cy="2769235"/>
                    </a:xfrm>
                    <a:prstGeom prst="rect">
                      <a:avLst/>
                    </a:prstGeom>
                    <a:noFill/>
                    <a:ln>
                      <a:noFill/>
                    </a:ln>
                    <a:extLst>
                      <a:ext uri="{53640926-AAD7-44D8-BBD7-CCE9431645EC}">
                        <a14:shadowObscured xmlns:a14="http://schemas.microsoft.com/office/drawing/2010/main"/>
                      </a:ext>
                    </a:extLst>
                  </pic:spPr>
                </pic:pic>
              </a:graphicData>
            </a:graphic>
          </wp:inline>
        </w:drawing>
      </w:r>
    </w:p>
    <w:p w14:paraId="780ACB8E" w14:textId="566156F2" w:rsidR="00DE0D67" w:rsidRDefault="00C00E32" w:rsidP="0063168D">
      <w:pPr>
        <w:rPr>
          <w:b/>
          <w:bCs/>
          <w:lang w:val="fr-FR"/>
        </w:rPr>
      </w:pPr>
      <w:r>
        <w:rPr>
          <w:b/>
          <w:bCs/>
          <w:lang w:val="fr-FR"/>
        </w:rPr>
        <w:t>(</w:t>
      </w:r>
      <w:r w:rsidRPr="00C00E32">
        <w:rPr>
          <w:b/>
          <w:bCs/>
          <w:lang w:val="fr-FR"/>
        </w:rPr>
        <w:t>Automatisation de l’anonymisation de 1.4 million de notices ?</w:t>
      </w:r>
      <w:r>
        <w:rPr>
          <w:b/>
          <w:bCs/>
          <w:lang w:val="fr-FR"/>
        </w:rPr>
        <w:t>)</w:t>
      </w:r>
    </w:p>
    <w:p w14:paraId="1E27EF9C" w14:textId="3BA2A3BC" w:rsidR="009555A3" w:rsidRDefault="009555A3" w:rsidP="0063168D">
      <w:pPr>
        <w:rPr>
          <w:b/>
          <w:bCs/>
          <w:lang w:val="fr-FR"/>
        </w:rPr>
      </w:pPr>
      <w:proofErr w:type="spellStart"/>
      <w:r>
        <w:rPr>
          <w:b/>
          <w:bCs/>
          <w:lang w:val="fr-FR"/>
        </w:rPr>
        <w:t>Noramalement</w:t>
      </w:r>
      <w:proofErr w:type="spellEnd"/>
      <w:r>
        <w:rPr>
          <w:b/>
          <w:bCs/>
          <w:lang w:val="fr-FR"/>
        </w:rPr>
        <w:t xml:space="preserve"> 30 ans, selon ordonnance 80, le </w:t>
      </w:r>
      <w:proofErr w:type="spellStart"/>
      <w:r>
        <w:rPr>
          <w:b/>
          <w:bCs/>
          <w:lang w:val="fr-FR"/>
        </w:rPr>
        <w:t>papline</w:t>
      </w:r>
      <w:proofErr w:type="spellEnd"/>
      <w:r>
        <w:rPr>
          <w:b/>
          <w:bCs/>
          <w:lang w:val="fr-FR"/>
        </w:rPr>
        <w:t xml:space="preserve"> anonymise trop. Collaboration avec l’université de Zurich. </w:t>
      </w:r>
    </w:p>
    <w:p w14:paraId="13A6A537" w14:textId="77777777" w:rsidR="009555A3" w:rsidRDefault="009555A3" w:rsidP="0063168D">
      <w:pPr>
        <w:rPr>
          <w:b/>
          <w:bCs/>
          <w:lang w:val="fr-FR"/>
        </w:rPr>
      </w:pPr>
    </w:p>
    <w:p w14:paraId="1F7BA4EB" w14:textId="4AB3B727" w:rsidR="009555A3" w:rsidRDefault="009555A3" w:rsidP="0063168D">
      <w:pPr>
        <w:rPr>
          <w:b/>
          <w:bCs/>
          <w:lang w:val="fr-FR"/>
        </w:rPr>
      </w:pPr>
      <w:hyperlink r:id="rId9" w:tgtFrame="_blank" w:tooltip="https://github.com/swissfederalarchives/tcc-metadata-anonymization" w:history="1">
        <w:r w:rsidRPr="009555A3">
          <w:rPr>
            <w:rStyle w:val="Lienhypertexte"/>
            <w:b/>
            <w:bCs/>
          </w:rPr>
          <w:t>https://github.com/SwissFederalArchives/tcc-metadata-anonymization</w:t>
        </w:r>
      </w:hyperlink>
    </w:p>
    <w:p w14:paraId="4B6C2F8C" w14:textId="53B21509" w:rsidR="00F128AC" w:rsidRDefault="00F128AC" w:rsidP="0063168D">
      <w:pPr>
        <w:rPr>
          <w:b/>
          <w:bCs/>
          <w:lang w:val="fr-FR"/>
        </w:rPr>
      </w:pPr>
      <w:r>
        <w:rPr>
          <w:b/>
          <w:bCs/>
          <w:lang w:val="fr-FR"/>
        </w:rPr>
        <w:t xml:space="preserve">L’IRI </w:t>
      </w:r>
      <w:proofErr w:type="spellStart"/>
      <w:r>
        <w:rPr>
          <w:b/>
          <w:bCs/>
          <w:lang w:val="fr-FR"/>
        </w:rPr>
        <w:t>infrastricuture</w:t>
      </w:r>
      <w:proofErr w:type="spellEnd"/>
      <w:r>
        <w:rPr>
          <w:b/>
          <w:bCs/>
          <w:lang w:val="fr-FR"/>
        </w:rPr>
        <w:t xml:space="preserve"> informatique linguistique</w:t>
      </w:r>
    </w:p>
    <w:p w14:paraId="379AC680" w14:textId="55398EB4" w:rsidR="00F128AC" w:rsidRPr="00C00E32" w:rsidRDefault="00F128AC" w:rsidP="0063168D">
      <w:pPr>
        <w:rPr>
          <w:b/>
          <w:bCs/>
          <w:lang w:val="fr-FR"/>
        </w:rPr>
      </w:pPr>
      <w:hyperlink r:id="rId10" w:tgtFrame="_blank" w:tooltip="https://www.cl.uzh.ch/en/tcc.html" w:history="1">
        <w:r w:rsidRPr="00F128AC">
          <w:rPr>
            <w:rStyle w:val="Lienhypertexte"/>
            <w:b/>
            <w:bCs/>
          </w:rPr>
          <w:t>https://www.cl.uzh.ch/en/TCC.html</w:t>
        </w:r>
      </w:hyperlink>
    </w:p>
    <w:p w14:paraId="6669DC89" w14:textId="77777777" w:rsidR="00DE0D67" w:rsidRDefault="00DE0D67" w:rsidP="00DE0D67">
      <w:pPr>
        <w:pStyle w:val="Lgende"/>
        <w:keepNext/>
        <w:rPr>
          <w:b/>
          <w:bCs w:val="0"/>
          <w:sz w:val="22"/>
          <w:szCs w:val="18"/>
        </w:rPr>
      </w:pPr>
      <w:bookmarkStart w:id="6" w:name="_Toc207312135"/>
      <w:bookmarkStart w:id="7" w:name="_Toc210511449"/>
    </w:p>
    <w:p w14:paraId="20BBD4C6" w14:textId="52962DDA" w:rsidR="00DE0D67" w:rsidRPr="00F9689D" w:rsidRDefault="00DE0D67" w:rsidP="00DE0D67">
      <w:pPr>
        <w:pStyle w:val="Lgende"/>
        <w:keepNext/>
        <w:rPr>
          <w:b/>
          <w:bCs w:val="0"/>
          <w:sz w:val="22"/>
          <w:szCs w:val="18"/>
        </w:rPr>
      </w:pPr>
      <w:r w:rsidRPr="00F9689D">
        <w:rPr>
          <w:b/>
          <w:bCs w:val="0"/>
          <w:sz w:val="22"/>
          <w:szCs w:val="18"/>
        </w:rPr>
        <w:t xml:space="preserve">Figure </w:t>
      </w:r>
      <w:r>
        <w:rPr>
          <w:b/>
          <w:bCs w:val="0"/>
          <w:sz w:val="22"/>
          <w:szCs w:val="18"/>
        </w:rPr>
        <w:fldChar w:fldCharType="begin"/>
      </w:r>
      <w:r>
        <w:rPr>
          <w:b/>
          <w:bCs w:val="0"/>
          <w:sz w:val="22"/>
          <w:szCs w:val="18"/>
        </w:rPr>
        <w:instrText xml:space="preserve"> SEQ Figure \* ARABIC </w:instrText>
      </w:r>
      <w:r>
        <w:rPr>
          <w:b/>
          <w:bCs w:val="0"/>
          <w:sz w:val="22"/>
          <w:szCs w:val="18"/>
        </w:rPr>
        <w:fldChar w:fldCharType="separate"/>
      </w:r>
      <w:r>
        <w:rPr>
          <w:b/>
          <w:bCs w:val="0"/>
          <w:noProof/>
          <w:sz w:val="22"/>
          <w:szCs w:val="18"/>
        </w:rPr>
        <w:t>2</w:t>
      </w:r>
      <w:r>
        <w:rPr>
          <w:b/>
          <w:bCs w:val="0"/>
          <w:sz w:val="22"/>
          <w:szCs w:val="18"/>
        </w:rPr>
        <w:fldChar w:fldCharType="end"/>
      </w:r>
      <w:r w:rsidRPr="00F9689D">
        <w:rPr>
          <w:b/>
          <w:bCs w:val="0"/>
          <w:sz w:val="22"/>
          <w:szCs w:val="18"/>
        </w:rPr>
        <w:t xml:space="preserve">: </w:t>
      </w:r>
      <w:r>
        <w:rPr>
          <w:b/>
          <w:bCs w:val="0"/>
          <w:sz w:val="22"/>
          <w:szCs w:val="18"/>
        </w:rPr>
        <w:t>É</w:t>
      </w:r>
      <w:r w:rsidRPr="00F9689D">
        <w:rPr>
          <w:b/>
          <w:bCs w:val="0"/>
          <w:sz w:val="22"/>
          <w:szCs w:val="18"/>
        </w:rPr>
        <w:t>volution du nombre d'unités physique</w:t>
      </w:r>
      <w:r>
        <w:rPr>
          <w:b/>
          <w:bCs w:val="0"/>
          <w:sz w:val="22"/>
          <w:szCs w:val="18"/>
        </w:rPr>
        <w:t>s</w:t>
      </w:r>
      <w:r w:rsidRPr="00F9689D">
        <w:rPr>
          <w:b/>
          <w:bCs w:val="0"/>
          <w:sz w:val="22"/>
          <w:szCs w:val="18"/>
        </w:rPr>
        <w:t xml:space="preserve"> commandées en salle de lecture</w:t>
      </w:r>
      <w:bookmarkEnd w:id="6"/>
      <w:bookmarkEnd w:id="7"/>
    </w:p>
    <w:p w14:paraId="60DE75C3" w14:textId="77777777" w:rsidR="00DE0D67" w:rsidRDefault="00DE0D67" w:rsidP="00DE0D67">
      <w:pPr>
        <w:pStyle w:val="Corpsdetexte"/>
      </w:pPr>
      <w:r>
        <w:rPr>
          <w:noProof/>
        </w:rPr>
        <w:drawing>
          <wp:inline distT="0" distB="0" distL="0" distR="0" wp14:anchorId="51589EC4" wp14:editId="4FCFB8BE">
            <wp:extent cx="5760085" cy="2776220"/>
            <wp:effectExtent l="0" t="0" r="0" b="5080"/>
            <wp:docPr id="1576065026" name="Image 4"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65026" name="Image 4" descr="Une image contenant texte, ligne, diagramme, Tracé&#10;&#10;Le contenu généré par l’IA peut êtr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4463"/>
                    <a:stretch>
                      <a:fillRect/>
                    </a:stretch>
                  </pic:blipFill>
                  <pic:spPr bwMode="auto">
                    <a:xfrm>
                      <a:off x="0" y="0"/>
                      <a:ext cx="5760085" cy="2776220"/>
                    </a:xfrm>
                    <a:prstGeom prst="rect">
                      <a:avLst/>
                    </a:prstGeom>
                    <a:noFill/>
                    <a:ln>
                      <a:noFill/>
                    </a:ln>
                    <a:extLst>
                      <a:ext uri="{53640926-AAD7-44D8-BBD7-CCE9431645EC}">
                        <a14:shadowObscured xmlns:a14="http://schemas.microsoft.com/office/drawing/2010/main"/>
                      </a:ext>
                    </a:extLst>
                  </pic:spPr>
                </pic:pic>
              </a:graphicData>
            </a:graphic>
          </wp:inline>
        </w:drawing>
      </w:r>
    </w:p>
    <w:p w14:paraId="5442C63C" w14:textId="77777777" w:rsidR="00DE0D67" w:rsidRDefault="00DE0D67" w:rsidP="0063168D">
      <w:pPr>
        <w:rPr>
          <w:lang w:val="fr-FR"/>
        </w:rPr>
      </w:pPr>
    </w:p>
    <w:p w14:paraId="6B8C0E1C" w14:textId="3218AD4A" w:rsidR="00C00E32" w:rsidRPr="0068073F" w:rsidRDefault="00C00E32" w:rsidP="00C00E32">
      <w:pPr>
        <w:pStyle w:val="Lgende"/>
        <w:keepNext/>
        <w:rPr>
          <w:b/>
          <w:bCs w:val="0"/>
          <w:sz w:val="22"/>
          <w:szCs w:val="18"/>
        </w:rPr>
      </w:pPr>
      <w:bookmarkStart w:id="8" w:name="_Toc207312136"/>
      <w:bookmarkStart w:id="9" w:name="_Toc210511450"/>
      <w:r w:rsidRPr="0068073F">
        <w:rPr>
          <w:b/>
          <w:bCs w:val="0"/>
          <w:sz w:val="22"/>
          <w:szCs w:val="18"/>
        </w:rPr>
        <w:t xml:space="preserve">Figure </w:t>
      </w:r>
      <w:r>
        <w:rPr>
          <w:b/>
          <w:bCs w:val="0"/>
          <w:sz w:val="22"/>
          <w:szCs w:val="18"/>
        </w:rPr>
        <w:fldChar w:fldCharType="begin"/>
      </w:r>
      <w:r>
        <w:rPr>
          <w:b/>
          <w:bCs w:val="0"/>
          <w:sz w:val="22"/>
          <w:szCs w:val="18"/>
        </w:rPr>
        <w:instrText xml:space="preserve"> SEQ Figure \* ARABIC </w:instrText>
      </w:r>
      <w:r>
        <w:rPr>
          <w:b/>
          <w:bCs w:val="0"/>
          <w:sz w:val="22"/>
          <w:szCs w:val="18"/>
        </w:rPr>
        <w:fldChar w:fldCharType="separate"/>
      </w:r>
      <w:r>
        <w:rPr>
          <w:b/>
          <w:bCs w:val="0"/>
          <w:noProof/>
          <w:sz w:val="22"/>
          <w:szCs w:val="18"/>
        </w:rPr>
        <w:t>3</w:t>
      </w:r>
      <w:r>
        <w:rPr>
          <w:b/>
          <w:bCs w:val="0"/>
          <w:sz w:val="22"/>
          <w:szCs w:val="18"/>
        </w:rPr>
        <w:fldChar w:fldCharType="end"/>
      </w:r>
      <w:r w:rsidRPr="0068073F">
        <w:rPr>
          <w:b/>
          <w:bCs w:val="0"/>
          <w:sz w:val="22"/>
          <w:szCs w:val="18"/>
        </w:rPr>
        <w:t xml:space="preserve">: </w:t>
      </w:r>
      <w:r>
        <w:rPr>
          <w:b/>
          <w:bCs w:val="0"/>
          <w:sz w:val="22"/>
          <w:szCs w:val="18"/>
        </w:rPr>
        <w:t xml:space="preserve">Analyse bivariée </w:t>
      </w:r>
      <w:r w:rsidRPr="00F9689D">
        <w:rPr>
          <w:b/>
          <w:bCs w:val="0"/>
          <w:sz w:val="22"/>
          <w:szCs w:val="18"/>
        </w:rPr>
        <w:t>du nombre d'unités physique</w:t>
      </w:r>
      <w:r>
        <w:rPr>
          <w:b/>
          <w:bCs w:val="0"/>
          <w:sz w:val="22"/>
          <w:szCs w:val="18"/>
        </w:rPr>
        <w:t>s</w:t>
      </w:r>
      <w:r w:rsidRPr="00F9689D">
        <w:rPr>
          <w:b/>
          <w:bCs w:val="0"/>
          <w:sz w:val="22"/>
          <w:szCs w:val="18"/>
        </w:rPr>
        <w:t xml:space="preserve"> commandées en salle de lecture</w:t>
      </w:r>
      <w:r w:rsidRPr="0068073F">
        <w:rPr>
          <w:b/>
          <w:bCs w:val="0"/>
          <w:sz w:val="22"/>
          <w:szCs w:val="18"/>
        </w:rPr>
        <w:t xml:space="preserve"> </w:t>
      </w:r>
      <w:r>
        <w:rPr>
          <w:b/>
          <w:bCs w:val="0"/>
          <w:sz w:val="22"/>
          <w:szCs w:val="18"/>
        </w:rPr>
        <w:t xml:space="preserve">par année </w:t>
      </w:r>
      <w:r w:rsidRPr="0068073F">
        <w:rPr>
          <w:b/>
          <w:bCs w:val="0"/>
          <w:sz w:val="22"/>
          <w:szCs w:val="18"/>
        </w:rPr>
        <w:t>en résidus pondérés du test d'indépendance</w:t>
      </w:r>
      <w:bookmarkEnd w:id="8"/>
      <w:bookmarkEnd w:id="9"/>
    </w:p>
    <w:p w14:paraId="770635B7" w14:textId="77777777" w:rsidR="00C00E32" w:rsidRDefault="00C00E32" w:rsidP="00C00E32">
      <w:pPr>
        <w:pStyle w:val="Corpsdetexte"/>
        <w:jc w:val="center"/>
      </w:pPr>
      <w:r>
        <w:rPr>
          <w:noProof/>
        </w:rPr>
        <mc:AlternateContent>
          <mc:Choice Requires="wps">
            <w:drawing>
              <wp:anchor distT="0" distB="0" distL="114300" distR="114300" simplePos="0" relativeHeight="251659264" behindDoc="0" locked="0" layoutInCell="1" allowOverlap="1" wp14:anchorId="44479CE6" wp14:editId="0A5B014B">
                <wp:simplePos x="0" y="0"/>
                <wp:positionH relativeFrom="column">
                  <wp:posOffset>3771265</wp:posOffset>
                </wp:positionH>
                <wp:positionV relativeFrom="paragraph">
                  <wp:posOffset>2473960</wp:posOffset>
                </wp:positionV>
                <wp:extent cx="1365250" cy="419100"/>
                <wp:effectExtent l="0" t="0" r="25400" b="19050"/>
                <wp:wrapNone/>
                <wp:docPr id="382778329" name="Zone de texte 7"/>
                <wp:cNvGraphicFramePr/>
                <a:graphic xmlns:a="http://schemas.openxmlformats.org/drawingml/2006/main">
                  <a:graphicData uri="http://schemas.microsoft.com/office/word/2010/wordprocessingShape">
                    <wps:wsp>
                      <wps:cNvSpPr txBox="1"/>
                      <wps:spPr>
                        <a:xfrm>
                          <a:off x="0" y="0"/>
                          <a:ext cx="1365250" cy="419100"/>
                        </a:xfrm>
                        <a:prstGeom prst="rect">
                          <a:avLst/>
                        </a:prstGeom>
                        <a:noFill/>
                        <a:ln w="19050">
                          <a:solidFill>
                            <a:srgbClr val="C00000"/>
                          </a:solidFill>
                        </a:ln>
                      </wps:spPr>
                      <wps:txbx>
                        <w:txbxContent>
                          <w:p w14:paraId="0584606C" w14:textId="77777777" w:rsidR="00C00E32" w:rsidRPr="00093939" w:rsidRDefault="00C00E32" w:rsidP="00C00E32">
                            <w:pPr>
                              <w:jc w:val="center"/>
                              <w:rPr>
                                <w:color w:val="FFFFFF" w:themeColor="background1"/>
                                <w:sz w:val="14"/>
                                <w:szCs w:val="14"/>
                                <w:lang w:val="fr-FR"/>
                              </w:rPr>
                            </w:pPr>
                            <w:r w:rsidRPr="00093939">
                              <w:rPr>
                                <w:color w:val="FFFFFF" w:themeColor="background1"/>
                                <w:sz w:val="14"/>
                                <w:szCs w:val="14"/>
                                <w:lang w:val="fr-FR"/>
                              </w:rPr>
                              <w:t>Stratégie numérique suisse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79CE6" id="_x0000_t202" coordsize="21600,21600" o:spt="202" path="m,l,21600r21600,l21600,xe">
                <v:stroke joinstyle="miter"/>
                <v:path gradientshapeok="t" o:connecttype="rect"/>
              </v:shapetype>
              <v:shape id="Zone de texte 7" o:spid="_x0000_s1026" type="#_x0000_t202" style="position:absolute;left:0;text-align:left;margin-left:296.95pt;margin-top:194.8pt;width:107.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" filled="f" strokecolor="#c00000" strokeweight="1.5pt">
                <v:textbox>
                  <w:txbxContent>
                    <w:p w14:paraId="0584606C" w14:textId="77777777" w:rsidR="00C00E32" w:rsidRPr="00093939" w:rsidRDefault="00C00E32" w:rsidP="00C00E32">
                      <w:pPr>
                        <w:jc w:val="center"/>
                        <w:rPr>
                          <w:color w:val="FFFFFF" w:themeColor="background1"/>
                          <w:sz w:val="14"/>
                          <w:szCs w:val="14"/>
                          <w:lang w:val="fr-FR"/>
                        </w:rPr>
                      </w:pPr>
                      <w:r w:rsidRPr="00093939">
                        <w:rPr>
                          <w:color w:val="FFFFFF" w:themeColor="background1"/>
                          <w:sz w:val="14"/>
                          <w:szCs w:val="14"/>
                          <w:lang w:val="fr-FR"/>
                        </w:rPr>
                        <w:t>Stratégie numérique suisse</w:t>
                      </w:r>
                    </w:p>
                  </w:txbxContent>
                </v:textbox>
              </v:shape>
            </w:pict>
          </mc:Fallback>
        </mc:AlternateContent>
      </w:r>
      <w:r>
        <w:rPr>
          <w:noProof/>
        </w:rPr>
        <w:drawing>
          <wp:inline distT="0" distB="0" distL="0" distR="0" wp14:anchorId="604D56A3" wp14:editId="1201947E">
            <wp:extent cx="5760085" cy="3027680"/>
            <wp:effectExtent l="0" t="0" r="0" b="1270"/>
            <wp:docPr id="1181941498" name="Image 7" descr="Une image contenant capture d’écran, Rectangle, carré, Caractère color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41498" name="Image 7" descr="Une image contenant capture d’écran, Rectangle, carré, Caractère coloré&#10;&#10;Le contenu généré par l’IA peut êtr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3027680"/>
                    </a:xfrm>
                    <a:prstGeom prst="rect">
                      <a:avLst/>
                    </a:prstGeom>
                    <a:noFill/>
                    <a:ln>
                      <a:noFill/>
                    </a:ln>
                  </pic:spPr>
                </pic:pic>
              </a:graphicData>
            </a:graphic>
          </wp:inline>
        </w:drawing>
      </w:r>
    </w:p>
    <w:p w14:paraId="2D32817D" w14:textId="77777777" w:rsidR="00C00E32" w:rsidRDefault="00C00E32" w:rsidP="0063168D">
      <w:pPr>
        <w:rPr>
          <w:lang w:val="fr-FR"/>
        </w:rPr>
      </w:pPr>
    </w:p>
    <w:p w14:paraId="2C948A8F" w14:textId="77777777" w:rsidR="00C00E32" w:rsidRDefault="00C00E32" w:rsidP="0063168D">
      <w:pPr>
        <w:rPr>
          <w:lang w:val="fr-FR"/>
        </w:rPr>
      </w:pPr>
    </w:p>
    <w:p w14:paraId="1F9F3AE0" w14:textId="77777777" w:rsidR="00C00E32" w:rsidRDefault="00C00E32" w:rsidP="001F051C">
      <w:pPr>
        <w:pStyle w:val="Lgende"/>
        <w:keepNext/>
        <w:rPr>
          <w:b/>
          <w:bCs w:val="0"/>
          <w:sz w:val="22"/>
          <w:szCs w:val="18"/>
        </w:rPr>
      </w:pPr>
      <w:bookmarkStart w:id="10" w:name="_Toc207312128"/>
      <w:bookmarkStart w:id="11" w:name="_Toc210511440"/>
    </w:p>
    <w:p w14:paraId="3926325E" w14:textId="695CAA6E" w:rsidR="00DE0D67" w:rsidRPr="001F051C" w:rsidRDefault="001F051C" w:rsidP="001F051C">
      <w:pPr>
        <w:pStyle w:val="Lgende"/>
        <w:keepNext/>
        <w:rPr>
          <w:b/>
          <w:bCs w:val="0"/>
          <w:sz w:val="22"/>
          <w:szCs w:val="18"/>
        </w:rPr>
      </w:pPr>
      <w:r w:rsidRPr="00870C63">
        <w:rPr>
          <w:b/>
          <w:bCs w:val="0"/>
          <w:sz w:val="22"/>
          <w:szCs w:val="18"/>
        </w:rPr>
        <w:t xml:space="preserve">Figure </w:t>
      </w:r>
      <w:r>
        <w:rPr>
          <w:b/>
          <w:bCs w:val="0"/>
          <w:sz w:val="22"/>
          <w:szCs w:val="18"/>
        </w:rPr>
        <w:fldChar w:fldCharType="begin"/>
      </w:r>
      <w:r>
        <w:rPr>
          <w:b/>
          <w:bCs w:val="0"/>
          <w:sz w:val="22"/>
          <w:szCs w:val="18"/>
        </w:rPr>
        <w:instrText xml:space="preserve"> SEQ Figure \* ARABIC </w:instrText>
      </w:r>
      <w:r>
        <w:rPr>
          <w:b/>
          <w:bCs w:val="0"/>
          <w:sz w:val="22"/>
          <w:szCs w:val="18"/>
        </w:rPr>
        <w:fldChar w:fldCharType="separate"/>
      </w:r>
      <w:r w:rsidR="00C00E32">
        <w:rPr>
          <w:b/>
          <w:bCs w:val="0"/>
          <w:noProof/>
          <w:sz w:val="22"/>
          <w:szCs w:val="18"/>
        </w:rPr>
        <w:t>4</w:t>
      </w:r>
      <w:r>
        <w:rPr>
          <w:b/>
          <w:bCs w:val="0"/>
          <w:sz w:val="22"/>
          <w:szCs w:val="18"/>
        </w:rPr>
        <w:fldChar w:fldCharType="end"/>
      </w:r>
      <w:r w:rsidRPr="00870C63">
        <w:rPr>
          <w:b/>
          <w:bCs w:val="0"/>
          <w:sz w:val="22"/>
          <w:szCs w:val="18"/>
        </w:rPr>
        <w:t>: Variation des employés à durée indéterminée et temps plein par année en archives</w:t>
      </w:r>
      <w:bookmarkEnd w:id="10"/>
      <w:bookmarkEnd w:id="11"/>
    </w:p>
    <w:p w14:paraId="56EEAE02" w14:textId="1D965BAC" w:rsidR="00DE0D67" w:rsidRDefault="00DE0D67" w:rsidP="001F051C">
      <w:pPr>
        <w:jc w:val="center"/>
        <w:rPr>
          <w:lang w:val="fr-FR"/>
        </w:rPr>
      </w:pPr>
      <w:r>
        <w:rPr>
          <w:noProof/>
        </w:rPr>
        <w:drawing>
          <wp:inline distT="0" distB="0" distL="0" distR="0" wp14:anchorId="2C47855D" wp14:editId="6E26B9A6">
            <wp:extent cx="5403850" cy="2609885"/>
            <wp:effectExtent l="0" t="0" r="6350" b="0"/>
            <wp:docPr id="1897052244" name="Image 8" descr="Une image contenant texte, ligne,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52244" name="Image 8" descr="Une image contenant texte, ligne, Tracé, diagramme&#10;&#10;Le contenu généré par l’IA peut être incorrec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735"/>
                    <a:stretch>
                      <a:fillRect/>
                    </a:stretch>
                  </pic:blipFill>
                  <pic:spPr bwMode="auto">
                    <a:xfrm>
                      <a:off x="0" y="0"/>
                      <a:ext cx="5417988" cy="2616713"/>
                    </a:xfrm>
                    <a:prstGeom prst="rect">
                      <a:avLst/>
                    </a:prstGeom>
                    <a:noFill/>
                    <a:ln>
                      <a:noFill/>
                    </a:ln>
                    <a:extLst>
                      <a:ext uri="{53640926-AAD7-44D8-BBD7-CCE9431645EC}">
                        <a14:shadowObscured xmlns:a14="http://schemas.microsoft.com/office/drawing/2010/main"/>
                      </a:ext>
                    </a:extLst>
                  </pic:spPr>
                </pic:pic>
              </a:graphicData>
            </a:graphic>
          </wp:inline>
        </w:drawing>
      </w:r>
    </w:p>
    <w:p w14:paraId="5B1317D3" w14:textId="2790558B" w:rsidR="0063168D" w:rsidRPr="00C00E32" w:rsidRDefault="003F3C0D" w:rsidP="0063168D">
      <w:pPr>
        <w:rPr>
          <w:b/>
          <w:bCs/>
          <w:lang w:val="fr-FR"/>
        </w:rPr>
      </w:pPr>
      <w:r w:rsidRPr="00C00E32">
        <w:rPr>
          <w:b/>
          <w:bCs/>
          <w:lang w:val="fr-FR"/>
        </w:rPr>
        <w:t xml:space="preserve">(Place de la formation dans cette </w:t>
      </w:r>
      <w:r w:rsidR="00ED0166" w:rsidRPr="00C00E32">
        <w:rPr>
          <w:b/>
          <w:bCs/>
          <w:lang w:val="fr-FR"/>
        </w:rPr>
        <w:t>stratégie ?</w:t>
      </w:r>
      <w:r w:rsidRPr="00C00E32">
        <w:rPr>
          <w:b/>
          <w:bCs/>
          <w:lang w:val="fr-FR"/>
        </w:rPr>
        <w:t>)</w:t>
      </w:r>
    </w:p>
    <w:p w14:paraId="0685DA17" w14:textId="2EDB723F" w:rsidR="0063168D" w:rsidRDefault="00967A28" w:rsidP="0063168D">
      <w:pPr>
        <w:rPr>
          <w:lang w:val="fr-FR"/>
        </w:rPr>
      </w:pPr>
      <w:r>
        <w:rPr>
          <w:lang w:val="fr-FR"/>
        </w:rPr>
        <w:t xml:space="preserve">Formation interne et formation continue, forcé par la voie des choses, avec l’avancée des outils numériques. </w:t>
      </w:r>
      <w:proofErr w:type="spellStart"/>
      <w:r>
        <w:rPr>
          <w:lang w:val="fr-FR"/>
        </w:rPr>
        <w:t>Beacuoup</w:t>
      </w:r>
      <w:proofErr w:type="spellEnd"/>
      <w:r>
        <w:rPr>
          <w:lang w:val="fr-FR"/>
        </w:rPr>
        <w:t xml:space="preserve"> d’introduction des outils. </w:t>
      </w:r>
      <w:proofErr w:type="spellStart"/>
      <w:r>
        <w:rPr>
          <w:lang w:val="fr-FR"/>
        </w:rPr>
        <w:t>Genéralisation</w:t>
      </w:r>
      <w:proofErr w:type="spellEnd"/>
      <w:r>
        <w:rPr>
          <w:lang w:val="fr-FR"/>
        </w:rPr>
        <w:t xml:space="preserve"> de l’utilisation des outils. Moins se permettre de résistance au changement. Politique et loi. Echange avec </w:t>
      </w:r>
      <w:proofErr w:type="spellStart"/>
      <w:r>
        <w:rPr>
          <w:lang w:val="fr-FR"/>
        </w:rPr>
        <w:t>cost-seco</w:t>
      </w:r>
      <w:proofErr w:type="spellEnd"/>
      <w:r>
        <w:rPr>
          <w:lang w:val="fr-FR"/>
        </w:rPr>
        <w:t>.</w:t>
      </w:r>
    </w:p>
    <w:p w14:paraId="580C4F10" w14:textId="63A89AE6" w:rsidR="0063168D" w:rsidRDefault="0063168D" w:rsidP="0063168D">
      <w:pPr>
        <w:pStyle w:val="Titre2"/>
        <w:numPr>
          <w:ilvl w:val="0"/>
          <w:numId w:val="1"/>
        </w:numPr>
        <w:rPr>
          <w:lang w:val="fr-FR"/>
        </w:rPr>
      </w:pPr>
      <w:bookmarkStart w:id="12" w:name="_Toc211590731"/>
      <w:r>
        <w:rPr>
          <w:lang w:val="fr-FR"/>
        </w:rPr>
        <w:t xml:space="preserve">Question </w:t>
      </w:r>
      <w:r w:rsidR="00ED0166">
        <w:rPr>
          <w:lang w:val="fr-FR"/>
        </w:rPr>
        <w:t>4</w:t>
      </w:r>
      <w:r w:rsidR="003C17FD">
        <w:rPr>
          <w:lang w:val="fr-FR"/>
        </w:rPr>
        <w:t xml:space="preserve"> : </w:t>
      </w:r>
      <w:r w:rsidR="00E835B1">
        <w:rPr>
          <w:lang w:val="fr-FR"/>
        </w:rPr>
        <w:t xml:space="preserve"> Quelles sont les principales t</w:t>
      </w:r>
      <w:r w:rsidR="00D51BF9">
        <w:rPr>
          <w:lang w:val="fr-FR"/>
        </w:rPr>
        <w:t>echnologies de l’information</w:t>
      </w:r>
      <w:r w:rsidR="00E835B1">
        <w:rPr>
          <w:lang w:val="fr-FR"/>
        </w:rPr>
        <w:t xml:space="preserve"> impliqué</w:t>
      </w:r>
      <w:r w:rsidR="007A386E">
        <w:rPr>
          <w:lang w:val="fr-FR"/>
        </w:rPr>
        <w:t>e</w:t>
      </w:r>
      <w:r w:rsidR="00E835B1">
        <w:rPr>
          <w:lang w:val="fr-FR"/>
        </w:rPr>
        <w:t>s dans la transformation numérique </w:t>
      </w:r>
      <w:r w:rsidR="00244923">
        <w:rPr>
          <w:lang w:val="fr-FR"/>
        </w:rPr>
        <w:t xml:space="preserve">aux AFS </w:t>
      </w:r>
      <w:r w:rsidR="00E835B1">
        <w:rPr>
          <w:lang w:val="fr-FR"/>
        </w:rPr>
        <w:t>?</w:t>
      </w:r>
      <w:bookmarkEnd w:id="12"/>
    </w:p>
    <w:p w14:paraId="1BB07A53" w14:textId="77777777" w:rsidR="0095584F" w:rsidRDefault="0095584F" w:rsidP="0095584F">
      <w:pPr>
        <w:rPr>
          <w:lang w:val="fr-FR"/>
        </w:rPr>
      </w:pPr>
    </w:p>
    <w:p w14:paraId="3E2E3B3C" w14:textId="6DED4331" w:rsidR="0095584F" w:rsidRPr="0095584F" w:rsidRDefault="0095584F" w:rsidP="0095584F">
      <w:pPr>
        <w:rPr>
          <w:b/>
          <w:bCs/>
          <w:lang w:val="fr-FR"/>
        </w:rPr>
      </w:pPr>
      <w:r w:rsidRPr="0095584F">
        <w:rPr>
          <w:b/>
          <w:bCs/>
          <w:lang w:val="fr-FR"/>
        </w:rPr>
        <w:t>Numérisation à la demande</w:t>
      </w:r>
    </w:p>
    <w:p w14:paraId="21D31032" w14:textId="77777777" w:rsidR="00D51BF9" w:rsidRDefault="00D51BF9" w:rsidP="00D51BF9">
      <w:pPr>
        <w:rPr>
          <w:lang w:val="fr-FR"/>
        </w:rPr>
      </w:pPr>
    </w:p>
    <w:p w14:paraId="6A1F8F1D" w14:textId="77777777" w:rsidR="0095584F" w:rsidRPr="00C00E32" w:rsidRDefault="0095584F" w:rsidP="00E835B1">
      <w:pPr>
        <w:rPr>
          <w:b/>
          <w:bCs/>
        </w:rPr>
      </w:pPr>
    </w:p>
    <w:p w14:paraId="433D1742" w14:textId="30F3B273" w:rsidR="00D51BF9" w:rsidRPr="00186426" w:rsidRDefault="00D51BF9" w:rsidP="00E835B1">
      <w:pPr>
        <w:rPr>
          <w:b/>
          <w:bCs/>
          <w:lang w:val="de-CH"/>
        </w:rPr>
      </w:pPr>
      <w:r w:rsidRPr="00186426">
        <w:rPr>
          <w:b/>
          <w:bCs/>
          <w:lang w:val="de-CH"/>
        </w:rPr>
        <w:t>IA (</w:t>
      </w:r>
      <w:proofErr w:type="spellStart"/>
      <w:r w:rsidRPr="00186426">
        <w:rPr>
          <w:b/>
          <w:bCs/>
          <w:lang w:val="de-CH"/>
        </w:rPr>
        <w:t>Machine</w:t>
      </w:r>
      <w:proofErr w:type="spellEnd"/>
      <w:r w:rsidRPr="00186426">
        <w:rPr>
          <w:b/>
          <w:bCs/>
          <w:lang w:val="de-CH"/>
        </w:rPr>
        <w:t xml:space="preserve"> </w:t>
      </w:r>
      <w:proofErr w:type="spellStart"/>
      <w:proofErr w:type="gramStart"/>
      <w:r w:rsidRPr="00186426">
        <w:rPr>
          <w:b/>
          <w:bCs/>
          <w:lang w:val="de-CH"/>
        </w:rPr>
        <w:t>learning</w:t>
      </w:r>
      <w:proofErr w:type="spellEnd"/>
      <w:r w:rsidR="00033B5A" w:rsidRPr="00186426">
        <w:rPr>
          <w:b/>
          <w:bCs/>
          <w:lang w:val="de-CH"/>
        </w:rPr>
        <w:t>?</w:t>
      </w:r>
      <w:r w:rsidRPr="00186426">
        <w:rPr>
          <w:b/>
          <w:bCs/>
          <w:lang w:val="de-CH"/>
        </w:rPr>
        <w:t>,</w:t>
      </w:r>
      <w:proofErr w:type="gramEnd"/>
      <w:r w:rsidRPr="00186426">
        <w:rPr>
          <w:b/>
          <w:bCs/>
          <w:lang w:val="de-CH"/>
        </w:rPr>
        <w:t xml:space="preserve"> </w:t>
      </w:r>
      <w:proofErr w:type="gramStart"/>
      <w:r w:rsidRPr="00186426">
        <w:rPr>
          <w:b/>
          <w:bCs/>
          <w:lang w:val="de-CH"/>
        </w:rPr>
        <w:t>RAG ?</w:t>
      </w:r>
      <w:proofErr w:type="gramEnd"/>
      <w:r w:rsidRPr="00186426">
        <w:rPr>
          <w:b/>
          <w:bCs/>
          <w:lang w:val="de-CH"/>
        </w:rPr>
        <w:t xml:space="preserve">, </w:t>
      </w:r>
      <w:proofErr w:type="spellStart"/>
      <w:r w:rsidRPr="00186426">
        <w:rPr>
          <w:b/>
          <w:bCs/>
          <w:lang w:val="de-CH"/>
        </w:rPr>
        <w:t>chatbot</w:t>
      </w:r>
      <w:proofErr w:type="spellEnd"/>
      <w:r w:rsidRPr="00186426">
        <w:rPr>
          <w:b/>
          <w:bCs/>
          <w:lang w:val="de-CH"/>
        </w:rPr>
        <w:t>?)</w:t>
      </w:r>
    </w:p>
    <w:p w14:paraId="20383141" w14:textId="4CDA0720" w:rsidR="00E835B1" w:rsidRPr="00967A28" w:rsidRDefault="00967A28" w:rsidP="00E835B1">
      <w:proofErr w:type="spellStart"/>
      <w:r w:rsidRPr="00967A28">
        <w:t>LindasNext</w:t>
      </w:r>
      <w:proofErr w:type="spellEnd"/>
      <w:r w:rsidRPr="00967A28">
        <w:t xml:space="preserve"> </w:t>
      </w:r>
      <w:proofErr w:type="spellStart"/>
      <w:r w:rsidRPr="00967A28">
        <w:t>protoype</w:t>
      </w:r>
      <w:proofErr w:type="spellEnd"/>
      <w:r w:rsidRPr="00967A28">
        <w:t xml:space="preserve"> RAG, Haute école des grisons</w:t>
      </w:r>
      <w:r>
        <w:t xml:space="preserve">, </w:t>
      </w:r>
    </w:p>
    <w:p w14:paraId="51004015" w14:textId="73B74AD4" w:rsidR="00E835B1" w:rsidRDefault="00E835B1" w:rsidP="00E835B1">
      <w:pPr>
        <w:rPr>
          <w:b/>
          <w:bCs/>
        </w:rPr>
      </w:pPr>
      <w:proofErr w:type="spellStart"/>
      <w:r w:rsidRPr="00E835B1">
        <w:rPr>
          <w:b/>
          <w:bCs/>
        </w:rPr>
        <w:t>Linked</w:t>
      </w:r>
      <w:proofErr w:type="spellEnd"/>
      <w:r w:rsidRPr="00E835B1">
        <w:rPr>
          <w:b/>
          <w:bCs/>
        </w:rPr>
        <w:t xml:space="preserve"> data (</w:t>
      </w:r>
      <w:proofErr w:type="spellStart"/>
      <w:r w:rsidR="00A02225">
        <w:rPr>
          <w:b/>
          <w:bCs/>
        </w:rPr>
        <w:t>LindasNext</w:t>
      </w:r>
      <w:proofErr w:type="spellEnd"/>
      <w:r w:rsidR="00A02225">
        <w:rPr>
          <w:b/>
          <w:bCs/>
        </w:rPr>
        <w:t xml:space="preserve">, </w:t>
      </w:r>
      <w:r w:rsidRPr="00E835B1">
        <w:rPr>
          <w:b/>
          <w:bCs/>
        </w:rPr>
        <w:t>scalabilité des s</w:t>
      </w:r>
      <w:r>
        <w:rPr>
          <w:b/>
          <w:bCs/>
        </w:rPr>
        <w:t>ystèmes,</w:t>
      </w:r>
      <w:r w:rsidR="0095584F">
        <w:rPr>
          <w:b/>
          <w:bCs/>
        </w:rPr>
        <w:t xml:space="preserve"> Base de données (repository) orienté</w:t>
      </w:r>
      <w:r w:rsidR="007A386E">
        <w:rPr>
          <w:b/>
          <w:bCs/>
        </w:rPr>
        <w:t>e</w:t>
      </w:r>
      <w:r w:rsidR="0095584F">
        <w:rPr>
          <w:b/>
          <w:bCs/>
        </w:rPr>
        <w:t xml:space="preserve"> Graphe,</w:t>
      </w:r>
      <w:r>
        <w:rPr>
          <w:b/>
          <w:bCs/>
        </w:rPr>
        <w:t xml:space="preserve"> </w:t>
      </w:r>
      <w:proofErr w:type="spellStart"/>
      <w:r>
        <w:rPr>
          <w:b/>
          <w:bCs/>
        </w:rPr>
        <w:t>RiC</w:t>
      </w:r>
      <w:proofErr w:type="spellEnd"/>
      <w:r>
        <w:rPr>
          <w:b/>
          <w:bCs/>
        </w:rPr>
        <w:t xml:space="preserve">, alignement avec d’autres ontologies) </w:t>
      </w:r>
    </w:p>
    <w:p w14:paraId="41B03D6E" w14:textId="248BF058" w:rsidR="00E835B1" w:rsidRDefault="00967A28" w:rsidP="00E835B1">
      <w:pPr>
        <w:rPr>
          <w:b/>
          <w:bCs/>
        </w:rPr>
      </w:pPr>
      <w:hyperlink r:id="rId14" w:tgtFrame="_blank" w:tooltip="https://lindas.admin.ch/sparql/" w:history="1">
        <w:r w:rsidRPr="00967A28">
          <w:rPr>
            <w:rStyle w:val="Lienhypertexte"/>
            <w:b/>
            <w:bCs/>
          </w:rPr>
          <w:t>https://lindas.admin.ch/sparql/</w:t>
        </w:r>
      </w:hyperlink>
    </w:p>
    <w:p w14:paraId="2526838A" w14:textId="208E312D" w:rsidR="00967A28" w:rsidRDefault="00967A28" w:rsidP="00E835B1">
      <w:pPr>
        <w:rPr>
          <w:b/>
          <w:bCs/>
        </w:rPr>
      </w:pPr>
      <w:hyperlink r:id="rId15" w:tgtFrame="_blank" w:tooltip="https://lindas.admin.ch/" w:history="1">
        <w:r w:rsidRPr="00967A28">
          <w:rPr>
            <w:rStyle w:val="Lienhypertexte"/>
            <w:b/>
            <w:bCs/>
          </w:rPr>
          <w:t>https://lindas.admin.ch/</w:t>
        </w:r>
      </w:hyperlink>
    </w:p>
    <w:p w14:paraId="4A90E798" w14:textId="110969CF" w:rsidR="0060659E" w:rsidRDefault="0060659E" w:rsidP="00E835B1">
      <w:pPr>
        <w:rPr>
          <w:b/>
          <w:bCs/>
        </w:rPr>
      </w:pPr>
      <w:hyperlink r:id="rId16" w:tgtFrame="_blank" w:tooltip="https://culture.ld.admin.ch/.well-known/dataset/ais" w:history="1">
        <w:r w:rsidRPr="0060659E">
          <w:rPr>
            <w:rStyle w:val="Lienhypertexte"/>
            <w:b/>
            <w:bCs/>
          </w:rPr>
          <w:t>https://culture.ld.admin.ch/.well-known/dataset/ais</w:t>
        </w:r>
      </w:hyperlink>
    </w:p>
    <w:p w14:paraId="7FC0F3D6" w14:textId="46A32CEF" w:rsidR="00E835B1" w:rsidRPr="00E835B1" w:rsidRDefault="00076502" w:rsidP="00E835B1">
      <w:pPr>
        <w:rPr>
          <w:b/>
          <w:bCs/>
        </w:rPr>
      </w:pPr>
      <w:r>
        <w:rPr>
          <w:b/>
          <w:bCs/>
        </w:rPr>
        <w:t xml:space="preserve">Visionneuse </w:t>
      </w:r>
      <w:r w:rsidR="00E835B1">
        <w:rPr>
          <w:b/>
          <w:bCs/>
        </w:rPr>
        <w:t>IIIF (</w:t>
      </w:r>
      <w:r w:rsidR="0095584F">
        <w:rPr>
          <w:b/>
          <w:bCs/>
        </w:rPr>
        <w:t>Image, son, film)</w:t>
      </w:r>
    </w:p>
    <w:p w14:paraId="11B7B30A" w14:textId="77777777" w:rsidR="0063168D" w:rsidRPr="00E835B1" w:rsidRDefault="0063168D" w:rsidP="0063168D"/>
    <w:p w14:paraId="4F5C486B" w14:textId="72AC5850" w:rsidR="0063168D" w:rsidRDefault="0063168D" w:rsidP="0063168D">
      <w:pPr>
        <w:pStyle w:val="Titre2"/>
        <w:numPr>
          <w:ilvl w:val="0"/>
          <w:numId w:val="1"/>
        </w:numPr>
        <w:rPr>
          <w:lang w:val="fr-FR"/>
        </w:rPr>
      </w:pPr>
      <w:bookmarkStart w:id="13" w:name="_Toc211590732"/>
      <w:r>
        <w:rPr>
          <w:lang w:val="fr-FR"/>
        </w:rPr>
        <w:t xml:space="preserve">Question </w:t>
      </w:r>
      <w:r w:rsidR="00ED0166">
        <w:rPr>
          <w:lang w:val="fr-FR"/>
        </w:rPr>
        <w:t>5</w:t>
      </w:r>
      <w:r w:rsidR="006C7B54">
        <w:rPr>
          <w:lang w:val="fr-FR"/>
        </w:rPr>
        <w:t xml:space="preserve"> : </w:t>
      </w:r>
      <w:r w:rsidR="00E835B1">
        <w:rPr>
          <w:lang w:val="fr-FR"/>
        </w:rPr>
        <w:t xml:space="preserve">Que pensez-vous en tant que data </w:t>
      </w:r>
      <w:proofErr w:type="spellStart"/>
      <w:r w:rsidR="00E835B1">
        <w:rPr>
          <w:lang w:val="fr-FR"/>
        </w:rPr>
        <w:t>scientific</w:t>
      </w:r>
      <w:proofErr w:type="spellEnd"/>
      <w:r w:rsidR="00E835B1">
        <w:rPr>
          <w:lang w:val="fr-FR"/>
        </w:rPr>
        <w:t xml:space="preserve"> du tournant orienté </w:t>
      </w:r>
      <w:r w:rsidR="00076502">
        <w:rPr>
          <w:lang w:val="fr-FR"/>
        </w:rPr>
        <w:t>« </w:t>
      </w:r>
      <w:r w:rsidR="00E835B1">
        <w:rPr>
          <w:lang w:val="fr-FR"/>
        </w:rPr>
        <w:t>données</w:t>
      </w:r>
      <w:r w:rsidR="00076502">
        <w:rPr>
          <w:lang w:val="fr-FR"/>
        </w:rPr>
        <w:t> »</w:t>
      </w:r>
      <w:r w:rsidR="00E835B1">
        <w:rPr>
          <w:lang w:val="fr-FR"/>
        </w:rPr>
        <w:t xml:space="preserve"> en archives en termes d’utilisation</w:t>
      </w:r>
      <w:r w:rsidR="0095584F">
        <w:rPr>
          <w:lang w:val="fr-FR"/>
        </w:rPr>
        <w:t xml:space="preserve"> et diffusion</w:t>
      </w:r>
      <w:r w:rsidR="00E835B1">
        <w:rPr>
          <w:lang w:val="fr-FR"/>
        </w:rPr>
        <w:t xml:space="preserve"> de celle-ci</w:t>
      </w:r>
      <w:r w:rsidR="0095584F">
        <w:rPr>
          <w:lang w:val="fr-FR"/>
        </w:rPr>
        <w:t> ?</w:t>
      </w:r>
      <w:bookmarkEnd w:id="13"/>
    </w:p>
    <w:p w14:paraId="136FF53D" w14:textId="1A1E8E7B" w:rsidR="00076502" w:rsidRPr="00A02225" w:rsidRDefault="00A02225" w:rsidP="00076502">
      <w:pPr>
        <w:rPr>
          <w:b/>
          <w:bCs/>
          <w:lang w:val="fr-FR"/>
        </w:rPr>
      </w:pPr>
      <w:r w:rsidRPr="00A02225">
        <w:rPr>
          <w:b/>
          <w:bCs/>
          <w:lang w:val="fr-FR"/>
        </w:rPr>
        <w:t>(Utilisation des données à la fois par l’homme et la machine)</w:t>
      </w:r>
    </w:p>
    <w:p w14:paraId="22531D25" w14:textId="77777777" w:rsidR="0063168D" w:rsidRDefault="0063168D" w:rsidP="0063168D">
      <w:pPr>
        <w:rPr>
          <w:lang w:val="fr-FR"/>
        </w:rPr>
      </w:pPr>
    </w:p>
    <w:p w14:paraId="586BE426" w14:textId="07A65E76" w:rsidR="00215A36" w:rsidRPr="00215A36" w:rsidRDefault="00215A36" w:rsidP="00215A36">
      <w:pPr>
        <w:pStyle w:val="Paragraphedeliste"/>
        <w:numPr>
          <w:ilvl w:val="0"/>
          <w:numId w:val="1"/>
        </w:numPr>
        <w:rPr>
          <w:rFonts w:asciiTheme="majorHAnsi" w:eastAsiaTheme="majorEastAsia" w:hAnsiTheme="majorHAnsi" w:cstheme="majorBidi"/>
          <w:color w:val="0F4761" w:themeColor="accent1" w:themeShade="BF"/>
          <w:sz w:val="32"/>
          <w:szCs w:val="32"/>
          <w:lang w:val="fr-FR"/>
        </w:rPr>
      </w:pPr>
      <w:r w:rsidRPr="00215A36">
        <w:rPr>
          <w:rFonts w:asciiTheme="majorHAnsi" w:eastAsiaTheme="majorEastAsia" w:hAnsiTheme="majorHAnsi" w:cstheme="majorBidi"/>
          <w:color w:val="0F4761" w:themeColor="accent1" w:themeShade="BF"/>
          <w:sz w:val="32"/>
          <w:szCs w:val="32"/>
          <w:lang w:val="fr-FR"/>
        </w:rPr>
        <w:t xml:space="preserve">Question </w:t>
      </w:r>
      <w:r w:rsidR="00ED0166">
        <w:rPr>
          <w:rFonts w:asciiTheme="majorHAnsi" w:eastAsiaTheme="majorEastAsia" w:hAnsiTheme="majorHAnsi" w:cstheme="majorBidi"/>
          <w:color w:val="0F4761" w:themeColor="accent1" w:themeShade="BF"/>
          <w:sz w:val="32"/>
          <w:szCs w:val="32"/>
          <w:lang w:val="fr-FR"/>
        </w:rPr>
        <w:t>6</w:t>
      </w:r>
      <w:r w:rsidRPr="00215A36">
        <w:rPr>
          <w:rFonts w:asciiTheme="majorHAnsi" w:eastAsiaTheme="majorEastAsia" w:hAnsiTheme="majorHAnsi" w:cstheme="majorBidi"/>
          <w:color w:val="0F4761" w:themeColor="accent1" w:themeShade="BF"/>
          <w:sz w:val="32"/>
          <w:szCs w:val="32"/>
          <w:lang w:val="fr-FR"/>
        </w:rPr>
        <w:t xml:space="preserve"> : </w:t>
      </w:r>
      <w:r w:rsidR="004C63DF">
        <w:rPr>
          <w:rFonts w:asciiTheme="majorHAnsi" w:eastAsiaTheme="majorEastAsia" w:hAnsiTheme="majorHAnsi" w:cstheme="majorBidi"/>
          <w:color w:val="0F4761" w:themeColor="accent1" w:themeShade="BF"/>
          <w:sz w:val="32"/>
          <w:szCs w:val="32"/>
          <w:lang w:val="fr-FR"/>
        </w:rPr>
        <w:t>Avez-vous</w:t>
      </w:r>
      <w:r w:rsidRPr="00215A36">
        <w:rPr>
          <w:rFonts w:asciiTheme="majorHAnsi" w:eastAsiaTheme="majorEastAsia" w:hAnsiTheme="majorHAnsi" w:cstheme="majorBidi"/>
          <w:color w:val="0F4761" w:themeColor="accent1" w:themeShade="BF"/>
          <w:sz w:val="32"/>
          <w:szCs w:val="32"/>
          <w:lang w:val="fr-FR"/>
        </w:rPr>
        <w:t xml:space="preserve"> des exemples d’utilisation des données liées open data </w:t>
      </w:r>
      <w:proofErr w:type="spellStart"/>
      <w:proofErr w:type="gramStart"/>
      <w:r w:rsidRPr="00215A36">
        <w:rPr>
          <w:rFonts w:asciiTheme="majorHAnsi" w:eastAsiaTheme="majorEastAsia" w:hAnsiTheme="majorHAnsi" w:cstheme="majorBidi"/>
          <w:color w:val="0F4761" w:themeColor="accent1" w:themeShade="BF"/>
          <w:sz w:val="32"/>
          <w:szCs w:val="32"/>
          <w:lang w:val="fr-FR"/>
        </w:rPr>
        <w:t>gouv</w:t>
      </w:r>
      <w:proofErr w:type="spellEnd"/>
      <w:r w:rsidRPr="00215A36">
        <w:rPr>
          <w:rFonts w:asciiTheme="majorHAnsi" w:eastAsiaTheme="majorEastAsia" w:hAnsiTheme="majorHAnsi" w:cstheme="majorBidi"/>
          <w:color w:val="0F4761" w:themeColor="accent1" w:themeShade="BF"/>
          <w:sz w:val="32"/>
          <w:szCs w:val="32"/>
          <w:lang w:val="fr-FR"/>
        </w:rPr>
        <w:t>?</w:t>
      </w:r>
      <w:proofErr w:type="gramEnd"/>
    </w:p>
    <w:p w14:paraId="6991D9F9" w14:textId="3A44A444" w:rsidR="0063168D" w:rsidRDefault="00807E89" w:rsidP="0063168D">
      <w:pPr>
        <w:rPr>
          <w:lang w:val="fr-FR"/>
        </w:rPr>
      </w:pPr>
      <w:hyperlink r:id="rId17" w:tgtFrame="_blank" w:tooltip="https://lindas.admin.ch/ecosystem/applications/" w:history="1">
        <w:r w:rsidRPr="00807E89">
          <w:rPr>
            <w:rStyle w:val="Lienhypertexte"/>
          </w:rPr>
          <w:t>https://lindas.admin.ch/ecosystem/applications/</w:t>
        </w:r>
      </w:hyperlink>
    </w:p>
    <w:p w14:paraId="1B6414E1" w14:textId="77777777" w:rsidR="0063168D" w:rsidRDefault="0063168D" w:rsidP="0063168D">
      <w:pPr>
        <w:rPr>
          <w:lang w:val="fr-FR"/>
        </w:rPr>
      </w:pPr>
    </w:p>
    <w:p w14:paraId="6981B308" w14:textId="6BBEFDC8" w:rsidR="0063168D" w:rsidRDefault="0063168D" w:rsidP="0063168D">
      <w:pPr>
        <w:pStyle w:val="Titre2"/>
        <w:numPr>
          <w:ilvl w:val="0"/>
          <w:numId w:val="1"/>
        </w:numPr>
        <w:rPr>
          <w:lang w:val="fr-FR"/>
        </w:rPr>
      </w:pPr>
      <w:bookmarkStart w:id="14" w:name="_Toc211590733"/>
      <w:r>
        <w:rPr>
          <w:lang w:val="fr-FR"/>
        </w:rPr>
        <w:t xml:space="preserve">Question </w:t>
      </w:r>
      <w:r w:rsidR="00ED0166">
        <w:rPr>
          <w:lang w:val="fr-FR"/>
        </w:rPr>
        <w:t>7</w:t>
      </w:r>
      <w:r w:rsidR="006C7B54">
        <w:rPr>
          <w:lang w:val="fr-FR"/>
        </w:rPr>
        <w:t xml:space="preserve"> : Comment </w:t>
      </w:r>
      <w:r w:rsidR="00323CE9">
        <w:rPr>
          <w:lang w:val="fr-FR"/>
        </w:rPr>
        <w:t>voyez-vous</w:t>
      </w:r>
      <w:r w:rsidR="006C7B54">
        <w:rPr>
          <w:lang w:val="fr-FR"/>
        </w:rPr>
        <w:t xml:space="preserve"> les évolutions </w:t>
      </w:r>
      <w:r w:rsidR="0095584F">
        <w:rPr>
          <w:lang w:val="fr-FR"/>
        </w:rPr>
        <w:t>les archives pour les prochaines années</w:t>
      </w:r>
      <w:r w:rsidR="006C7B54">
        <w:rPr>
          <w:lang w:val="fr-FR"/>
        </w:rPr>
        <w:t> ?</w:t>
      </w:r>
      <w:bookmarkEnd w:id="14"/>
    </w:p>
    <w:p w14:paraId="2FBE3C0F" w14:textId="77777777" w:rsidR="0063168D" w:rsidRDefault="0063168D" w:rsidP="0063168D">
      <w:pPr>
        <w:rPr>
          <w:lang w:val="fr-FR"/>
        </w:rPr>
      </w:pPr>
    </w:p>
    <w:p w14:paraId="41A9944B" w14:textId="03C44162" w:rsidR="00E47745" w:rsidRDefault="00E47745" w:rsidP="00E47745">
      <w:pPr>
        <w:rPr>
          <w:lang w:val="fr-FR"/>
        </w:rPr>
      </w:pPr>
    </w:p>
    <w:p w14:paraId="3081DA38" w14:textId="335D56AD" w:rsidR="00201951" w:rsidRDefault="00F50A5C" w:rsidP="00E47745">
      <w:pPr>
        <w:rPr>
          <w:lang w:val="fr-FR"/>
        </w:rPr>
      </w:pPr>
      <w:proofErr w:type="spellStart"/>
      <w:r>
        <w:rPr>
          <w:lang w:val="fr-FR"/>
        </w:rPr>
        <w:t>Iiif</w:t>
      </w:r>
      <w:proofErr w:type="spellEnd"/>
      <w:r>
        <w:rPr>
          <w:lang w:val="fr-FR"/>
        </w:rPr>
        <w:t xml:space="preserve"> </w:t>
      </w:r>
      <w:proofErr w:type="spellStart"/>
      <w:r>
        <w:rPr>
          <w:lang w:val="fr-FR"/>
        </w:rPr>
        <w:t>link</w:t>
      </w:r>
      <w:proofErr w:type="spellEnd"/>
      <w:r>
        <w:rPr>
          <w:lang w:val="fr-FR"/>
        </w:rPr>
        <w:t xml:space="preserve"> data </w:t>
      </w:r>
      <w:proofErr w:type="gramStart"/>
      <w:r>
        <w:rPr>
          <w:lang w:val="fr-FR"/>
        </w:rPr>
        <w:t>distribué</w:t>
      </w:r>
      <w:proofErr w:type="gramEnd"/>
      <w:r>
        <w:rPr>
          <w:lang w:val="fr-FR"/>
        </w:rPr>
        <w:t xml:space="preserve">, via la même plateforme mettre en commun </w:t>
      </w:r>
    </w:p>
    <w:p w14:paraId="1CF24D72" w14:textId="1FE656DF" w:rsidR="00F50A5C" w:rsidRDefault="00F50A5C" w:rsidP="00E47745">
      <w:pPr>
        <w:rPr>
          <w:lang w:val="fr-FR"/>
        </w:rPr>
      </w:pPr>
      <w:hyperlink r:id="rId18" w:tgtFrame="_blank" w:tooltip="https://startext.de/produkte/actapro" w:history="1">
        <w:r w:rsidRPr="00F50A5C">
          <w:rPr>
            <w:rStyle w:val="Lienhypertexte"/>
          </w:rPr>
          <w:t>https://startext.de/produkte/actapro</w:t>
        </w:r>
      </w:hyperlink>
    </w:p>
    <w:p w14:paraId="101FAED6" w14:textId="30608B4A" w:rsidR="00F50A5C" w:rsidRDefault="00F50A5C" w:rsidP="00E47745">
      <w:pPr>
        <w:rPr>
          <w:lang w:val="fr-FR"/>
        </w:rPr>
      </w:pPr>
      <w:hyperlink r:id="rId19" w:tgtFrame="_blank" w:tooltip="https://www.simap.ch/" w:history="1">
        <w:r w:rsidRPr="00F50A5C">
          <w:rPr>
            <w:rStyle w:val="Lienhypertexte"/>
          </w:rPr>
          <w:t>https://www.simap.ch/</w:t>
        </w:r>
      </w:hyperlink>
    </w:p>
    <w:p w14:paraId="4F57720D" w14:textId="6C265A25" w:rsidR="00F50A5C" w:rsidRDefault="00F50A5C" w:rsidP="00E47745">
      <w:pPr>
        <w:rPr>
          <w:lang w:val="fr-FR"/>
        </w:rPr>
      </w:pPr>
      <w:hyperlink r:id="rId20" w:tgtFrame="_blank" w:tooltip="https://archiv.simap.ch/search" w:history="1">
        <w:r w:rsidRPr="00F50A5C">
          <w:rPr>
            <w:rStyle w:val="Lienhypertexte"/>
          </w:rPr>
          <w:t>https://archiv.simap.ch/search</w:t>
        </w:r>
      </w:hyperlink>
    </w:p>
    <w:p w14:paraId="31981BC0" w14:textId="34D6836F" w:rsidR="00201951" w:rsidRDefault="00201951" w:rsidP="00201951">
      <w:pPr>
        <w:pStyle w:val="Titre2"/>
        <w:numPr>
          <w:ilvl w:val="0"/>
          <w:numId w:val="1"/>
        </w:numPr>
        <w:rPr>
          <w:lang w:val="fr-FR"/>
        </w:rPr>
      </w:pPr>
      <w:bookmarkStart w:id="15" w:name="_Toc211590734"/>
      <w:r>
        <w:rPr>
          <w:lang w:val="fr-FR"/>
        </w:rPr>
        <w:t xml:space="preserve">Question </w:t>
      </w:r>
      <w:r w:rsidR="00ED0166">
        <w:rPr>
          <w:lang w:val="fr-FR"/>
        </w:rPr>
        <w:t>8</w:t>
      </w:r>
      <w:r>
        <w:rPr>
          <w:lang w:val="fr-FR"/>
        </w:rPr>
        <w:t xml:space="preserve"> : </w:t>
      </w:r>
      <w:r w:rsidR="0095584F">
        <w:rPr>
          <w:lang w:val="fr-FR"/>
        </w:rPr>
        <w:t>Comment soutenir des synergies dans cette transformation numérique au niveau des archives ?</w:t>
      </w:r>
      <w:bookmarkEnd w:id="15"/>
    </w:p>
    <w:p w14:paraId="4902E598" w14:textId="77777777" w:rsidR="00215A36" w:rsidRDefault="00215A36" w:rsidP="00215A36">
      <w:pPr>
        <w:rPr>
          <w:lang w:val="fr-FR"/>
        </w:rPr>
      </w:pPr>
    </w:p>
    <w:p w14:paraId="1695ABC6" w14:textId="77777777" w:rsidR="00ED0166" w:rsidRDefault="00ED0166" w:rsidP="00215A36">
      <w:pPr>
        <w:rPr>
          <w:lang w:val="fr-FR"/>
        </w:rPr>
      </w:pPr>
    </w:p>
    <w:p w14:paraId="6A10CFA4" w14:textId="77777777" w:rsidR="00A33EB1" w:rsidRDefault="00A33EB1" w:rsidP="0063168D">
      <w:pPr>
        <w:rPr>
          <w:lang w:val="fr-FR"/>
        </w:rPr>
      </w:pPr>
    </w:p>
    <w:p w14:paraId="1B2F1177" w14:textId="392B5D66" w:rsidR="00E47745" w:rsidRDefault="00E47745">
      <w:pPr>
        <w:rPr>
          <w:lang w:val="fr-FR"/>
        </w:rPr>
      </w:pPr>
    </w:p>
    <w:p w14:paraId="4757AB3D" w14:textId="77777777" w:rsidR="00E47745" w:rsidRDefault="00E47745">
      <w:pPr>
        <w:rPr>
          <w:lang w:val="fr-FR"/>
        </w:rPr>
      </w:pPr>
    </w:p>
    <w:p w14:paraId="6D1E636B" w14:textId="77BDCC68" w:rsidR="00215400" w:rsidRDefault="00215400">
      <w:pPr>
        <w:rPr>
          <w:lang w:val="fr-FR"/>
        </w:rPr>
      </w:pPr>
      <w:r>
        <w:rPr>
          <w:lang w:val="fr-FR"/>
        </w:rPr>
        <w:br w:type="page"/>
      </w:r>
    </w:p>
    <w:p w14:paraId="41D8E327" w14:textId="77777777" w:rsidR="0063168D" w:rsidRDefault="0063168D" w:rsidP="0063168D">
      <w:pPr>
        <w:rPr>
          <w:lang w:val="fr-FR"/>
        </w:rPr>
      </w:pPr>
    </w:p>
    <w:p w14:paraId="388F1C92" w14:textId="77777777" w:rsidR="0063168D" w:rsidRDefault="0063168D" w:rsidP="0063168D">
      <w:pPr>
        <w:pStyle w:val="Titre2"/>
        <w:rPr>
          <w:lang w:val="fr-FR"/>
        </w:rPr>
      </w:pPr>
      <w:bookmarkStart w:id="16" w:name="_Toc211590735"/>
      <w:r>
        <w:rPr>
          <w:lang w:val="fr-FR"/>
        </w:rPr>
        <w:t>Commentaire</w:t>
      </w:r>
      <w:bookmarkEnd w:id="16"/>
      <w:r>
        <w:rPr>
          <w:lang w:val="fr-FR"/>
        </w:rPr>
        <w:t xml:space="preserve"> </w:t>
      </w:r>
    </w:p>
    <w:sdt>
      <w:sdtPr>
        <w:rPr>
          <w:lang w:val="fr-FR"/>
        </w:rPr>
        <w:id w:val="810056873"/>
        <w:placeholder>
          <w:docPart w:val="B63E4BA3347D448C8B3CD6EBEC55AB81"/>
        </w:placeholder>
        <w:showingPlcHdr/>
      </w:sdtPr>
      <w:sdtContent>
        <w:p w14:paraId="6547D8DD" w14:textId="77777777" w:rsidR="0063168D" w:rsidRPr="0063168D" w:rsidRDefault="0063168D" w:rsidP="0063168D">
          <w:pPr>
            <w:rPr>
              <w:lang w:val="fr-FR"/>
            </w:rPr>
          </w:pPr>
          <w:r w:rsidRPr="002D5C10">
            <w:rPr>
              <w:rStyle w:val="Textedelespacerserv"/>
            </w:rPr>
            <w:t>Cliquez ou appuyez ici pour entrer du texte.</w:t>
          </w:r>
        </w:p>
      </w:sdtContent>
    </w:sdt>
    <w:sectPr w:rsidR="0063168D" w:rsidRPr="0063168D">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28D39" w14:textId="77777777" w:rsidR="001B6253" w:rsidRDefault="001B6253" w:rsidP="0063168D">
      <w:pPr>
        <w:spacing w:after="0" w:line="240" w:lineRule="auto"/>
      </w:pPr>
      <w:r>
        <w:separator/>
      </w:r>
    </w:p>
  </w:endnote>
  <w:endnote w:type="continuationSeparator" w:id="0">
    <w:p w14:paraId="6883F9BE" w14:textId="77777777" w:rsidR="001B6253" w:rsidRDefault="001B6253" w:rsidP="0063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34986" w14:textId="77777777" w:rsidR="00BC6756" w:rsidRDefault="00BC6756">
    <w:pPr>
      <w:pStyle w:val="Pieddepage"/>
      <w:jc w:val="center"/>
      <w:rPr>
        <w:caps/>
        <w:color w:val="156082" w:themeColor="accent1"/>
      </w:rPr>
    </w:pPr>
    <w:r>
      <w:rPr>
        <w:caps/>
        <w:color w:val="156082" w:themeColor="accent1"/>
      </w:rPr>
      <w:tab/>
    </w:r>
    <w:r>
      <w:rPr>
        <w:caps/>
        <w:color w:val="156082" w:themeColor="accent1"/>
      </w:rPr>
      <w:tab/>
    </w:r>
    <w:r w:rsidRPr="00BC6756">
      <w:rPr>
        <w:caps/>
      </w:rPr>
      <w:fldChar w:fldCharType="begin"/>
    </w:r>
    <w:r w:rsidRPr="00BC6756">
      <w:rPr>
        <w:caps/>
      </w:rPr>
      <w:instrText>PAGE   \* MERGEFORMAT</w:instrText>
    </w:r>
    <w:r w:rsidRPr="00BC6756">
      <w:rPr>
        <w:caps/>
      </w:rPr>
      <w:fldChar w:fldCharType="separate"/>
    </w:r>
    <w:r w:rsidRPr="00BC6756">
      <w:rPr>
        <w:caps/>
        <w:lang w:val="fr-FR"/>
      </w:rPr>
      <w:t>2</w:t>
    </w:r>
    <w:r w:rsidRPr="00BC6756">
      <w:rPr>
        <w:caps/>
      </w:rPr>
      <w:fldChar w:fldCharType="end"/>
    </w:r>
  </w:p>
  <w:p w14:paraId="4E488653" w14:textId="77777777" w:rsidR="00BC6756" w:rsidRPr="00BC6756" w:rsidRDefault="00BC6756">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44015" w14:textId="77777777" w:rsidR="001B6253" w:rsidRDefault="001B6253" w:rsidP="0063168D">
      <w:pPr>
        <w:spacing w:after="0" w:line="240" w:lineRule="auto"/>
      </w:pPr>
      <w:r>
        <w:separator/>
      </w:r>
    </w:p>
  </w:footnote>
  <w:footnote w:type="continuationSeparator" w:id="0">
    <w:p w14:paraId="444E2355" w14:textId="77777777" w:rsidR="001B6253" w:rsidRDefault="001B6253" w:rsidP="00631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E8BF9" w14:textId="73B1CD43" w:rsidR="0063168D" w:rsidRPr="00975B1F" w:rsidRDefault="00863A42">
    <w:pPr>
      <w:pStyle w:val="En-tte"/>
      <w:rPr>
        <w:i/>
        <w:iCs/>
        <w:lang w:val="fr-FR"/>
      </w:rPr>
    </w:pPr>
    <w:r>
      <w:rPr>
        <w:noProof/>
      </w:rPr>
      <w:drawing>
        <wp:anchor distT="0" distB="0" distL="114300" distR="114300" simplePos="0" relativeHeight="251659264" behindDoc="0" locked="0" layoutInCell="1" allowOverlap="1" wp14:anchorId="219D2173" wp14:editId="5E1F62C4">
          <wp:simplePos x="0" y="0"/>
          <wp:positionH relativeFrom="column">
            <wp:posOffset>-508000</wp:posOffset>
          </wp:positionH>
          <wp:positionV relativeFrom="paragraph">
            <wp:posOffset>-273685</wp:posOffset>
          </wp:positionV>
          <wp:extent cx="1892300" cy="808990"/>
          <wp:effectExtent l="0" t="0" r="0" b="0"/>
          <wp:wrapSquare wrapText="bothSides"/>
          <wp:docPr id="443611774" name="Image 5" descr="Une image contenant obscurité, noir, l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11774" name="Image 5" descr="Une image contenant obscurité, noir, lun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808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7491">
      <w:rPr>
        <w:lang w:val="fr-FR"/>
      </w:rPr>
      <w:tab/>
    </w:r>
    <w:r w:rsidR="000E7491">
      <w:rPr>
        <w:lang w:val="fr-FR"/>
      </w:rPr>
      <w:tab/>
    </w:r>
    <w:r w:rsidR="0063168D">
      <w:rPr>
        <w:lang w:val="fr-FR"/>
      </w:rPr>
      <w:tab/>
    </w:r>
    <w:r w:rsidR="0063168D">
      <w:rPr>
        <w:lang w:val="fr-FR"/>
      </w:rPr>
      <w:tab/>
    </w:r>
    <w:r w:rsidR="00975B1F" w:rsidRPr="00975B1F">
      <w:rPr>
        <w:i/>
        <w:iCs/>
        <w:lang w:val="fr-FR"/>
      </w:rPr>
      <w:t xml:space="preserve">Entretien de </w:t>
    </w:r>
    <w:r>
      <w:rPr>
        <w:i/>
        <w:iCs/>
        <w:lang w:val="fr-FR"/>
      </w:rPr>
      <w:t xml:space="preserve">Julien </w:t>
    </w:r>
    <w:proofErr w:type="spellStart"/>
    <w:r>
      <w:rPr>
        <w:i/>
        <w:iCs/>
        <w:lang w:val="fr-FR"/>
      </w:rPr>
      <w:t>Raemy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B1570"/>
    <w:multiLevelType w:val="hybridMultilevel"/>
    <w:tmpl w:val="716CD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DA6FB7"/>
    <w:multiLevelType w:val="hybridMultilevel"/>
    <w:tmpl w:val="31E46A56"/>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591562D"/>
    <w:multiLevelType w:val="hybridMultilevel"/>
    <w:tmpl w:val="716CD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45446C"/>
    <w:multiLevelType w:val="hybridMultilevel"/>
    <w:tmpl w:val="B060D55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24A575C"/>
    <w:multiLevelType w:val="hybridMultilevel"/>
    <w:tmpl w:val="34AC041C"/>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352801395">
    <w:abstractNumId w:val="3"/>
  </w:num>
  <w:num w:numId="2" w16cid:durableId="327826891">
    <w:abstractNumId w:val="0"/>
  </w:num>
  <w:num w:numId="3" w16cid:durableId="149562952">
    <w:abstractNumId w:val="1"/>
  </w:num>
  <w:num w:numId="4" w16cid:durableId="1430927347">
    <w:abstractNumId w:val="2"/>
  </w:num>
  <w:num w:numId="5" w16cid:durableId="1572036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FD"/>
    <w:rsid w:val="00033B5A"/>
    <w:rsid w:val="00076502"/>
    <w:rsid w:val="000B44D0"/>
    <w:rsid w:val="000D4B5E"/>
    <w:rsid w:val="000E7491"/>
    <w:rsid w:val="00110861"/>
    <w:rsid w:val="00141A79"/>
    <w:rsid w:val="001621C2"/>
    <w:rsid w:val="00171115"/>
    <w:rsid w:val="00186426"/>
    <w:rsid w:val="00193930"/>
    <w:rsid w:val="001971F7"/>
    <w:rsid w:val="00197E25"/>
    <w:rsid w:val="001B6253"/>
    <w:rsid w:val="001F051C"/>
    <w:rsid w:val="00201951"/>
    <w:rsid w:val="00215400"/>
    <w:rsid w:val="00215A36"/>
    <w:rsid w:val="00244460"/>
    <w:rsid w:val="00244923"/>
    <w:rsid w:val="002C45CA"/>
    <w:rsid w:val="00323CE9"/>
    <w:rsid w:val="00346ABA"/>
    <w:rsid w:val="00395304"/>
    <w:rsid w:val="00397643"/>
    <w:rsid w:val="003C17FD"/>
    <w:rsid w:val="003D3792"/>
    <w:rsid w:val="003F3C0D"/>
    <w:rsid w:val="0046362C"/>
    <w:rsid w:val="00485BAA"/>
    <w:rsid w:val="004A4805"/>
    <w:rsid w:val="004B2A86"/>
    <w:rsid w:val="004C281D"/>
    <w:rsid w:val="004C63DF"/>
    <w:rsid w:val="00510513"/>
    <w:rsid w:val="005F4CD6"/>
    <w:rsid w:val="0060659E"/>
    <w:rsid w:val="0061619A"/>
    <w:rsid w:val="0063168D"/>
    <w:rsid w:val="006643D2"/>
    <w:rsid w:val="006833B7"/>
    <w:rsid w:val="0069000D"/>
    <w:rsid w:val="006C6FB5"/>
    <w:rsid w:val="006C7B54"/>
    <w:rsid w:val="007253A9"/>
    <w:rsid w:val="00765E32"/>
    <w:rsid w:val="00794AA8"/>
    <w:rsid w:val="00794B60"/>
    <w:rsid w:val="007A386E"/>
    <w:rsid w:val="007E2671"/>
    <w:rsid w:val="007F2A31"/>
    <w:rsid w:val="00802B7D"/>
    <w:rsid w:val="00807E89"/>
    <w:rsid w:val="00855554"/>
    <w:rsid w:val="00863A42"/>
    <w:rsid w:val="0087713F"/>
    <w:rsid w:val="008A6AA4"/>
    <w:rsid w:val="008E1659"/>
    <w:rsid w:val="0091037F"/>
    <w:rsid w:val="00935FCC"/>
    <w:rsid w:val="009555A3"/>
    <w:rsid w:val="0095584F"/>
    <w:rsid w:val="00961C19"/>
    <w:rsid w:val="00967A28"/>
    <w:rsid w:val="00975B1F"/>
    <w:rsid w:val="009C2B99"/>
    <w:rsid w:val="009C3201"/>
    <w:rsid w:val="009C398A"/>
    <w:rsid w:val="00A02225"/>
    <w:rsid w:val="00A313CC"/>
    <w:rsid w:val="00A33EB1"/>
    <w:rsid w:val="00B97893"/>
    <w:rsid w:val="00BA2A26"/>
    <w:rsid w:val="00BC6756"/>
    <w:rsid w:val="00C00E32"/>
    <w:rsid w:val="00C62E44"/>
    <w:rsid w:val="00C63B4D"/>
    <w:rsid w:val="00CE0D5E"/>
    <w:rsid w:val="00D026CC"/>
    <w:rsid w:val="00D35B1D"/>
    <w:rsid w:val="00D40140"/>
    <w:rsid w:val="00D51BF9"/>
    <w:rsid w:val="00DB2AED"/>
    <w:rsid w:val="00DD68CD"/>
    <w:rsid w:val="00DE0D67"/>
    <w:rsid w:val="00E47745"/>
    <w:rsid w:val="00E835B1"/>
    <w:rsid w:val="00E94E5D"/>
    <w:rsid w:val="00ED0166"/>
    <w:rsid w:val="00ED198D"/>
    <w:rsid w:val="00EE123B"/>
    <w:rsid w:val="00F128AC"/>
    <w:rsid w:val="00F2152F"/>
    <w:rsid w:val="00F30180"/>
    <w:rsid w:val="00F50A5C"/>
    <w:rsid w:val="00F659C5"/>
    <w:rsid w:val="00FB3F38"/>
    <w:rsid w:val="00FF150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063D1"/>
  <w15:chartTrackingRefBased/>
  <w15:docId w15:val="{3142D594-C7C7-4308-B2C6-7A051022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1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31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316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316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316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316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316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316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316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tesdescription">
    <w:name w:val="cotes description"/>
    <w:basedOn w:val="Normal"/>
    <w:next w:val="Normal"/>
    <w:qFormat/>
    <w:rsid w:val="008A6AA4"/>
    <w:pPr>
      <w:pBdr>
        <w:top w:val="single" w:sz="4" w:space="1" w:color="auto"/>
        <w:left w:val="single" w:sz="4" w:space="4" w:color="auto"/>
        <w:bottom w:val="single" w:sz="4" w:space="1" w:color="auto"/>
        <w:right w:val="single" w:sz="4" w:space="4" w:color="auto"/>
      </w:pBdr>
      <w:spacing w:before="60" w:after="0"/>
      <w:ind w:left="567" w:right="567"/>
      <w:contextualSpacing/>
      <w:jc w:val="center"/>
    </w:pPr>
    <w:rPr>
      <w:rFonts w:ascii="Century Gothic" w:hAnsi="Century Gothic"/>
      <w:b/>
      <w:sz w:val="24"/>
    </w:rPr>
  </w:style>
  <w:style w:type="paragraph" w:customStyle="1" w:styleId="cotesexemple">
    <w:name w:val="cotes exemple"/>
    <w:basedOn w:val="Normal"/>
    <w:next w:val="Normal"/>
    <w:qFormat/>
    <w:rsid w:val="008A6AA4"/>
    <w:pPr>
      <w:tabs>
        <w:tab w:val="left" w:pos="1418"/>
        <w:tab w:val="left" w:pos="2835"/>
      </w:tabs>
      <w:ind w:left="567"/>
    </w:pPr>
    <w:rPr>
      <w:rFonts w:ascii="Century Gothic" w:hAnsi="Century Gothic"/>
      <w:sz w:val="24"/>
    </w:rPr>
  </w:style>
  <w:style w:type="paragraph" w:customStyle="1" w:styleId="classe">
    <w:name w:val="classe"/>
    <w:basedOn w:val="Normal"/>
    <w:next w:val="Normal"/>
    <w:qFormat/>
    <w:rsid w:val="008A6AA4"/>
    <w:pPr>
      <w:tabs>
        <w:tab w:val="left" w:pos="1418"/>
        <w:tab w:val="left" w:pos="2835"/>
      </w:tabs>
      <w:ind w:left="567"/>
      <w:jc w:val="both"/>
    </w:pPr>
    <w:rPr>
      <w:rFonts w:ascii="Century Gothic" w:hAnsi="Century Gothic"/>
      <w:sz w:val="24"/>
    </w:rPr>
  </w:style>
  <w:style w:type="character" w:customStyle="1" w:styleId="Titre1Car">
    <w:name w:val="Titre 1 Car"/>
    <w:basedOn w:val="Policepardfaut"/>
    <w:link w:val="Titre1"/>
    <w:uiPriority w:val="9"/>
    <w:rsid w:val="006316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316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316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316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316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316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316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316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3168D"/>
    <w:rPr>
      <w:rFonts w:eastAsiaTheme="majorEastAsia" w:cstheme="majorBidi"/>
      <w:color w:val="272727" w:themeColor="text1" w:themeTint="D8"/>
    </w:rPr>
  </w:style>
  <w:style w:type="paragraph" w:styleId="Titre">
    <w:name w:val="Title"/>
    <w:basedOn w:val="Normal"/>
    <w:next w:val="Normal"/>
    <w:link w:val="TitreCar"/>
    <w:uiPriority w:val="10"/>
    <w:qFormat/>
    <w:rsid w:val="00631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16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316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316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3168D"/>
    <w:pPr>
      <w:spacing w:before="160"/>
      <w:jc w:val="center"/>
    </w:pPr>
    <w:rPr>
      <w:i/>
      <w:iCs/>
      <w:color w:val="404040" w:themeColor="text1" w:themeTint="BF"/>
    </w:rPr>
  </w:style>
  <w:style w:type="character" w:customStyle="1" w:styleId="CitationCar">
    <w:name w:val="Citation Car"/>
    <w:basedOn w:val="Policepardfaut"/>
    <w:link w:val="Citation"/>
    <w:uiPriority w:val="29"/>
    <w:rsid w:val="0063168D"/>
    <w:rPr>
      <w:i/>
      <w:iCs/>
      <w:color w:val="404040" w:themeColor="text1" w:themeTint="BF"/>
    </w:rPr>
  </w:style>
  <w:style w:type="paragraph" w:styleId="Paragraphedeliste">
    <w:name w:val="List Paragraph"/>
    <w:basedOn w:val="Normal"/>
    <w:uiPriority w:val="34"/>
    <w:qFormat/>
    <w:rsid w:val="0063168D"/>
    <w:pPr>
      <w:ind w:left="720"/>
      <w:contextualSpacing/>
    </w:pPr>
  </w:style>
  <w:style w:type="character" w:styleId="Accentuationintense">
    <w:name w:val="Intense Emphasis"/>
    <w:basedOn w:val="Policepardfaut"/>
    <w:uiPriority w:val="21"/>
    <w:qFormat/>
    <w:rsid w:val="0063168D"/>
    <w:rPr>
      <w:i/>
      <w:iCs/>
      <w:color w:val="0F4761" w:themeColor="accent1" w:themeShade="BF"/>
    </w:rPr>
  </w:style>
  <w:style w:type="paragraph" w:styleId="Citationintense">
    <w:name w:val="Intense Quote"/>
    <w:basedOn w:val="Normal"/>
    <w:next w:val="Normal"/>
    <w:link w:val="CitationintenseCar"/>
    <w:uiPriority w:val="30"/>
    <w:qFormat/>
    <w:rsid w:val="00631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3168D"/>
    <w:rPr>
      <w:i/>
      <w:iCs/>
      <w:color w:val="0F4761" w:themeColor="accent1" w:themeShade="BF"/>
    </w:rPr>
  </w:style>
  <w:style w:type="character" w:styleId="Rfrenceintense">
    <w:name w:val="Intense Reference"/>
    <w:basedOn w:val="Policepardfaut"/>
    <w:uiPriority w:val="32"/>
    <w:qFormat/>
    <w:rsid w:val="0063168D"/>
    <w:rPr>
      <w:b/>
      <w:bCs/>
      <w:smallCaps/>
      <w:color w:val="0F4761" w:themeColor="accent1" w:themeShade="BF"/>
      <w:spacing w:val="5"/>
    </w:rPr>
  </w:style>
  <w:style w:type="character" w:styleId="Textedelespacerserv">
    <w:name w:val="Placeholder Text"/>
    <w:basedOn w:val="Policepardfaut"/>
    <w:uiPriority w:val="99"/>
    <w:semiHidden/>
    <w:rsid w:val="0063168D"/>
    <w:rPr>
      <w:color w:val="666666"/>
    </w:rPr>
  </w:style>
  <w:style w:type="paragraph" w:styleId="En-tte">
    <w:name w:val="header"/>
    <w:basedOn w:val="Normal"/>
    <w:link w:val="En-tteCar"/>
    <w:uiPriority w:val="99"/>
    <w:unhideWhenUsed/>
    <w:rsid w:val="0063168D"/>
    <w:pPr>
      <w:tabs>
        <w:tab w:val="center" w:pos="4536"/>
        <w:tab w:val="right" w:pos="9072"/>
      </w:tabs>
      <w:spacing w:after="0" w:line="240" w:lineRule="auto"/>
    </w:pPr>
  </w:style>
  <w:style w:type="character" w:customStyle="1" w:styleId="En-tteCar">
    <w:name w:val="En-tête Car"/>
    <w:basedOn w:val="Policepardfaut"/>
    <w:link w:val="En-tte"/>
    <w:uiPriority w:val="99"/>
    <w:rsid w:val="0063168D"/>
  </w:style>
  <w:style w:type="paragraph" w:styleId="Pieddepage">
    <w:name w:val="footer"/>
    <w:basedOn w:val="Normal"/>
    <w:link w:val="PieddepageCar"/>
    <w:uiPriority w:val="99"/>
    <w:unhideWhenUsed/>
    <w:rsid w:val="006316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168D"/>
  </w:style>
  <w:style w:type="paragraph" w:styleId="En-ttedetabledesmatires">
    <w:name w:val="TOC Heading"/>
    <w:basedOn w:val="Titre1"/>
    <w:next w:val="Normal"/>
    <w:uiPriority w:val="39"/>
    <w:unhideWhenUsed/>
    <w:qFormat/>
    <w:rsid w:val="00244460"/>
    <w:pPr>
      <w:spacing w:before="240" w:after="0"/>
      <w:outlineLvl w:val="9"/>
    </w:pPr>
    <w:rPr>
      <w:kern w:val="0"/>
      <w:sz w:val="32"/>
      <w:szCs w:val="32"/>
      <w:lang w:eastAsia="fr-CH"/>
      <w14:ligatures w14:val="none"/>
    </w:rPr>
  </w:style>
  <w:style w:type="paragraph" w:styleId="TM1">
    <w:name w:val="toc 1"/>
    <w:basedOn w:val="Normal"/>
    <w:next w:val="Normal"/>
    <w:autoRedefine/>
    <w:uiPriority w:val="39"/>
    <w:unhideWhenUsed/>
    <w:rsid w:val="00244460"/>
    <w:pPr>
      <w:spacing w:after="100"/>
    </w:pPr>
  </w:style>
  <w:style w:type="paragraph" w:styleId="TM2">
    <w:name w:val="toc 2"/>
    <w:basedOn w:val="Normal"/>
    <w:next w:val="Normal"/>
    <w:autoRedefine/>
    <w:uiPriority w:val="39"/>
    <w:unhideWhenUsed/>
    <w:rsid w:val="00244460"/>
    <w:pPr>
      <w:spacing w:after="100"/>
      <w:ind w:left="220"/>
    </w:pPr>
  </w:style>
  <w:style w:type="character" w:styleId="Lienhypertexte">
    <w:name w:val="Hyperlink"/>
    <w:basedOn w:val="Policepardfaut"/>
    <w:uiPriority w:val="99"/>
    <w:unhideWhenUsed/>
    <w:rsid w:val="00244460"/>
    <w:rPr>
      <w:color w:val="467886" w:themeColor="hyperlink"/>
      <w:u w:val="single"/>
    </w:rPr>
  </w:style>
  <w:style w:type="paragraph" w:styleId="Corpsdetexte">
    <w:name w:val="Body Text"/>
    <w:basedOn w:val="Normal"/>
    <w:link w:val="CorpsdetexteCar"/>
    <w:uiPriority w:val="99"/>
    <w:unhideWhenUsed/>
    <w:qFormat/>
    <w:rsid w:val="00DE0D67"/>
    <w:pPr>
      <w:spacing w:before="180" w:after="120" w:line="360" w:lineRule="auto"/>
      <w:jc w:val="both"/>
    </w:pPr>
    <w:rPr>
      <w:rFonts w:ascii="Times New Roman" w:eastAsia="Calibri" w:hAnsi="Times New Roman" w:cs="Times New Roman"/>
      <w:kern w:val="0"/>
      <w:sz w:val="24"/>
      <w14:ligatures w14:val="none"/>
    </w:rPr>
  </w:style>
  <w:style w:type="character" w:customStyle="1" w:styleId="CorpsdetexteCar">
    <w:name w:val="Corps de texte Car"/>
    <w:basedOn w:val="Policepardfaut"/>
    <w:link w:val="Corpsdetexte"/>
    <w:uiPriority w:val="99"/>
    <w:rsid w:val="00DE0D67"/>
    <w:rPr>
      <w:rFonts w:ascii="Times New Roman" w:eastAsia="Calibri" w:hAnsi="Times New Roman" w:cs="Times New Roman"/>
      <w:kern w:val="0"/>
      <w:sz w:val="24"/>
      <w14:ligatures w14:val="none"/>
    </w:rPr>
  </w:style>
  <w:style w:type="paragraph" w:styleId="Lgende">
    <w:name w:val="caption"/>
    <w:basedOn w:val="Corpsdetexte"/>
    <w:unhideWhenUsed/>
    <w:qFormat/>
    <w:rsid w:val="00DE0D67"/>
    <w:pPr>
      <w:spacing w:before="0" w:line="240" w:lineRule="auto"/>
      <w:jc w:val="center"/>
    </w:pPr>
    <w:rPr>
      <w:bCs/>
      <w:szCs w:val="20"/>
    </w:rPr>
  </w:style>
  <w:style w:type="character" w:styleId="Mentionnonrsolue">
    <w:name w:val="Unresolved Mention"/>
    <w:basedOn w:val="Policepardfaut"/>
    <w:uiPriority w:val="99"/>
    <w:semiHidden/>
    <w:unhideWhenUsed/>
    <w:rsid w:val="00955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startext.de/produkte/actapro"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indas.admin.ch/ecosystem/applica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ulture.ld.admin.ch/.well-known/dataset/ais" TargetMode="External"/><Relationship Id="rId20" Type="http://schemas.openxmlformats.org/officeDocument/2006/relationships/hyperlink" Target="https://archiv.simap.ch/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lindas.admin.ch/" TargetMode="External"/><Relationship Id="rId23" Type="http://schemas.openxmlformats.org/officeDocument/2006/relationships/fontTable" Target="fontTable.xml"/><Relationship Id="rId10" Type="http://schemas.openxmlformats.org/officeDocument/2006/relationships/hyperlink" Target="https://www.cl.uzh.ch/en/TCC.html" TargetMode="External"/><Relationship Id="rId19" Type="http://schemas.openxmlformats.org/officeDocument/2006/relationships/hyperlink" Target="https://www.simap.ch/" TargetMode="External"/><Relationship Id="rId4" Type="http://schemas.openxmlformats.org/officeDocument/2006/relationships/settings" Target="settings.xml"/><Relationship Id="rId9" Type="http://schemas.openxmlformats.org/officeDocument/2006/relationships/hyperlink" Target="https://github.com/SwissFederalArchives/tcc-metadata-anonymization" TargetMode="External"/><Relationship Id="rId14" Type="http://schemas.openxmlformats.org/officeDocument/2006/relationships/hyperlink" Target="https://lindas.admin.ch/sparq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HEG\Travail_bachelor\Entretien\Model_entreti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63E4BA3347D448C8B3CD6EBEC55AB81"/>
        <w:category>
          <w:name w:val="Général"/>
          <w:gallery w:val="placeholder"/>
        </w:category>
        <w:types>
          <w:type w:val="bbPlcHdr"/>
        </w:types>
        <w:behaviors>
          <w:behavior w:val="content"/>
        </w:behaviors>
        <w:guid w:val="{33E5FB50-DB3A-43E8-A4FA-B2A974A2423A}"/>
      </w:docPartPr>
      <w:docPartBody>
        <w:p w:rsidR="006C10D9" w:rsidRDefault="00000000">
          <w:pPr>
            <w:pStyle w:val="B63E4BA3347D448C8B3CD6EBEC55AB81"/>
          </w:pPr>
          <w:r w:rsidRPr="002D5C10">
            <w:rPr>
              <w:rStyle w:val="Textedelespacerserv"/>
            </w:rPr>
            <w:t>Cliquez ou appuyez ici pour entrer du texte.</w:t>
          </w:r>
        </w:p>
      </w:docPartBody>
    </w:docPart>
    <w:docPart>
      <w:docPartPr>
        <w:name w:val="1BCFF8AE6A784292B87E03F98EDF387E"/>
        <w:category>
          <w:name w:val="Général"/>
          <w:gallery w:val="placeholder"/>
        </w:category>
        <w:types>
          <w:type w:val="bbPlcHdr"/>
        </w:types>
        <w:behaviors>
          <w:behavior w:val="content"/>
        </w:behaviors>
        <w:guid w:val="{AFAE3C7D-4275-4804-A1EC-863EDEB27ED2}"/>
      </w:docPartPr>
      <w:docPartBody>
        <w:p w:rsidR="006C10D9" w:rsidRDefault="00000000">
          <w:pPr>
            <w:pStyle w:val="1BCFF8AE6A784292B87E03F98EDF387E"/>
          </w:pPr>
          <w:r w:rsidRPr="002D5C10">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7E"/>
    <w:rsid w:val="0008123F"/>
    <w:rsid w:val="000D4B5E"/>
    <w:rsid w:val="003D159C"/>
    <w:rsid w:val="00552D95"/>
    <w:rsid w:val="005D6ADF"/>
    <w:rsid w:val="0063009E"/>
    <w:rsid w:val="00631585"/>
    <w:rsid w:val="006A74DD"/>
    <w:rsid w:val="006C10D9"/>
    <w:rsid w:val="006C6FB5"/>
    <w:rsid w:val="00802B7D"/>
    <w:rsid w:val="00AF177E"/>
    <w:rsid w:val="00B00B83"/>
    <w:rsid w:val="00C62E44"/>
    <w:rsid w:val="00CE0D5E"/>
    <w:rsid w:val="00ED198D"/>
    <w:rsid w:val="00ED3475"/>
    <w:rsid w:val="00F215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H" w:eastAsia="fr-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C10D9"/>
    <w:rPr>
      <w:color w:val="666666"/>
    </w:rPr>
  </w:style>
  <w:style w:type="paragraph" w:customStyle="1" w:styleId="B63E4BA3347D448C8B3CD6EBEC55AB81">
    <w:name w:val="B63E4BA3347D448C8B3CD6EBEC55AB81"/>
  </w:style>
  <w:style w:type="paragraph" w:customStyle="1" w:styleId="1BCFF8AE6A784292B87E03F98EDF387E">
    <w:name w:val="1BCFF8AE6A784292B87E03F98EDF38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3BF10-F149-46C3-B00A-072FE8FF1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Model_entretien.dotx</Template>
  <TotalTime>1957</TotalTime>
  <Pages>8</Pages>
  <Words>1720</Words>
  <Characters>9466</Characters>
  <Application>Microsoft Office Word</Application>
  <DocSecurity>0</DocSecurity>
  <Lines>78</Lines>
  <Paragraphs>22</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
      <vt:lpstr/>
      <vt:lpstr>Entretien semi-conduit de &lt;Julien Raemy&gt;</vt:lpstr>
      <vt:lpstr>    Question 1 : Parcours de Julien Raemy</vt:lpstr>
      <vt:lpstr>    Question 2 : Quel est l’apport des humanités numériques dans votre pratique en a</vt:lpstr>
      <vt:lpstr>    Question 3 : Quels sont les premiers retours d’expériences sur la mise en œuvre </vt:lpstr>
      <vt:lpstr>    Question 4 :  Quelles sont les principales technologies de l’information impliqu</vt:lpstr>
      <vt:lpstr>    Question 5 : Que pensez-vous en tant que data scientific du tournant orienté « d</vt:lpstr>
      <vt:lpstr>    Question 7 : Comment voyez-vous les évolutions les archives pour les prochaines </vt:lpstr>
      <vt:lpstr>    Question 8 : Comment soutenir des synergies dans cette transformation numérique </vt:lpstr>
      <vt:lpstr>    Commentaire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rollinet</dc:creator>
  <cp:keywords/>
  <dc:description/>
  <cp:lastModifiedBy>Rollinet Raphaël</cp:lastModifiedBy>
  <cp:revision>50</cp:revision>
  <dcterms:created xsi:type="dcterms:W3CDTF">2024-03-25T08:01:00Z</dcterms:created>
  <dcterms:modified xsi:type="dcterms:W3CDTF">2025-10-20T19:28:00Z</dcterms:modified>
</cp:coreProperties>
</file>