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2D1" w:rsidRPr="00460E6D" w:rsidRDefault="00877C7D" w:rsidP="00C642D1">
      <w:pPr>
        <w:tabs>
          <w:tab w:val="left" w:pos="7473"/>
        </w:tabs>
        <w:ind w:left="138"/>
        <w:jc w:val="center"/>
        <w:rPr>
          <w:rFonts w:ascii="Arial" w:hAnsi="Arial" w:cs="Arial"/>
        </w:rPr>
      </w:pPr>
      <w:r w:rsidRPr="00460E6D">
        <w:rPr>
          <w:rFonts w:ascii="Arial" w:hAnsi="Arial" w:cs="Arial"/>
        </w:rPr>
        <w:t>Reinforced</w:t>
      </w:r>
      <w:r w:rsidR="00C642D1" w:rsidRPr="00460E6D">
        <w:rPr>
          <w:rFonts w:ascii="Arial" w:hAnsi="Arial" w:cs="Arial"/>
        </w:rPr>
        <w:t xml:space="preserve"> Concrete Commercial Grade Dedication (CGD) Package/Traveler</w:t>
      </w:r>
    </w:p>
    <w:p w:rsidR="00BF57C7" w:rsidRPr="00460E6D" w:rsidRDefault="00BF57C7" w:rsidP="00C642D1">
      <w:pPr>
        <w:tabs>
          <w:tab w:val="left" w:pos="7473"/>
        </w:tabs>
        <w:ind w:left="138"/>
        <w:jc w:val="center"/>
        <w:rPr>
          <w:rFonts w:ascii="Arial" w:hAnsi="Arial" w:cs="Arial"/>
        </w:rPr>
      </w:pPr>
    </w:p>
    <w:p w:rsidR="00FB7E10" w:rsidRPr="00460E6D" w:rsidRDefault="00FB7E10" w:rsidP="00FB7E10">
      <w:pPr>
        <w:tabs>
          <w:tab w:val="left" w:pos="7473"/>
        </w:tabs>
        <w:rPr>
          <w:rFonts w:ascii="Arial" w:hAnsi="Arial" w:cs="Arial"/>
          <w:b/>
        </w:rPr>
      </w:pPr>
      <w:r w:rsidRPr="00460E6D">
        <w:rPr>
          <w:rFonts w:ascii="Arial" w:hAnsi="Arial" w:cs="Arial"/>
          <w:b/>
        </w:rPr>
        <w:t>******************************************************************************</w:t>
      </w:r>
      <w:r w:rsidR="00A57CD0" w:rsidRPr="00460E6D">
        <w:rPr>
          <w:rFonts w:ascii="Arial" w:hAnsi="Arial" w:cs="Arial"/>
          <w:b/>
        </w:rPr>
        <w:t>************************</w:t>
      </w:r>
      <w:r w:rsidRPr="00460E6D">
        <w:rPr>
          <w:rFonts w:ascii="Arial" w:hAnsi="Arial" w:cs="Arial"/>
          <w:b/>
        </w:rPr>
        <w:t>******</w:t>
      </w:r>
    </w:p>
    <w:p w:rsidR="00FB7E10" w:rsidRPr="00460E6D" w:rsidRDefault="00460E6D" w:rsidP="00BF57C7">
      <w:pPr>
        <w:tabs>
          <w:tab w:val="left" w:pos="7473"/>
        </w:tabs>
        <w:spacing w:line="240" w:lineRule="auto"/>
        <w:jc w:val="center"/>
        <w:rPr>
          <w:rFonts w:ascii="Arial" w:hAnsi="Arial" w:cs="Arial"/>
          <w:b/>
        </w:rPr>
      </w:pPr>
      <w:r w:rsidRPr="00460E6D">
        <w:rPr>
          <w:rFonts w:ascii="Arial" w:hAnsi="Arial" w:cs="Arial"/>
          <w:iCs/>
          <w:szCs w:val="24"/>
        </w:rPr>
        <w:t>LANL MASTER CGD PACKAGE IDE</w:t>
      </w:r>
      <w:r w:rsidR="00A509C2">
        <w:rPr>
          <w:rFonts w:ascii="Arial" w:hAnsi="Arial" w:cs="Arial"/>
          <w:iCs/>
          <w:szCs w:val="24"/>
        </w:rPr>
        <w:t>D-STD-03_</w:t>
      </w:r>
      <w:r w:rsidR="00FB7E10" w:rsidRPr="00460E6D">
        <w:rPr>
          <w:rFonts w:ascii="Arial" w:hAnsi="Arial" w:cs="Arial"/>
          <w:iCs/>
          <w:szCs w:val="24"/>
        </w:rPr>
        <w:t>3001</w:t>
      </w:r>
    </w:p>
    <w:p w:rsidR="00E06459" w:rsidRDefault="00A57CD0" w:rsidP="00BF57C7">
      <w:pPr>
        <w:spacing w:after="0" w:line="240" w:lineRule="auto"/>
        <w:rPr>
          <w:rFonts w:ascii="Arial" w:hAnsi="Arial" w:cs="Arial"/>
        </w:rPr>
      </w:pPr>
      <w:r w:rsidRPr="00460E6D">
        <w:rPr>
          <w:rFonts w:ascii="Arial" w:hAnsi="Arial" w:cs="Arial"/>
        </w:rPr>
        <w:t xml:space="preserve">This standard CGD package must be used when dedicating </w:t>
      </w:r>
      <w:r w:rsidR="00606CFE" w:rsidRPr="00460E6D">
        <w:rPr>
          <w:rFonts w:ascii="Arial" w:hAnsi="Arial" w:cs="Arial"/>
        </w:rPr>
        <w:t>structural</w:t>
      </w:r>
      <w:r w:rsidRPr="00460E6D">
        <w:rPr>
          <w:rFonts w:ascii="Arial" w:hAnsi="Arial" w:cs="Arial"/>
        </w:rPr>
        <w:t xml:space="preserve"> concrete for ML-1 (safety class), ML-2 (safety si</w:t>
      </w:r>
      <w:r w:rsidR="002B0716">
        <w:rPr>
          <w:rFonts w:ascii="Arial" w:hAnsi="Arial" w:cs="Arial"/>
        </w:rPr>
        <w:t xml:space="preserve">gnificant), and, if required by </w:t>
      </w:r>
      <w:r w:rsidR="002B0716" w:rsidRPr="00460E6D">
        <w:rPr>
          <w:rFonts w:ascii="Arial" w:hAnsi="Arial" w:cs="Arial"/>
        </w:rPr>
        <w:t xml:space="preserve">LANL Conduct of Engineering </w:t>
      </w:r>
      <w:hyperlink r:id="rId7" w:history="1">
        <w:r w:rsidR="002B0716" w:rsidRPr="00460E6D">
          <w:rPr>
            <w:rStyle w:val="Hyperlink"/>
            <w:rFonts w:ascii="Arial" w:hAnsi="Arial" w:cs="Arial"/>
          </w:rPr>
          <w:t>AP-341-703</w:t>
        </w:r>
      </w:hyperlink>
      <w:r w:rsidR="002B0716" w:rsidRPr="00460E6D">
        <w:rPr>
          <w:rFonts w:ascii="Arial" w:hAnsi="Arial" w:cs="Arial"/>
        </w:rPr>
        <w:t>, Item Dedication</w:t>
      </w:r>
      <w:r w:rsidR="002B0716">
        <w:rPr>
          <w:rFonts w:ascii="Arial" w:hAnsi="Arial" w:cs="Arial"/>
        </w:rPr>
        <w:t xml:space="preserve">, those </w:t>
      </w:r>
      <w:r w:rsidR="00E06459">
        <w:rPr>
          <w:rFonts w:ascii="Arial" w:hAnsi="Arial" w:cs="Arial"/>
        </w:rPr>
        <w:t xml:space="preserve">ML-3 </w:t>
      </w:r>
      <w:r w:rsidR="002B0716">
        <w:rPr>
          <w:rFonts w:ascii="Arial" w:hAnsi="Arial" w:cs="Arial"/>
        </w:rPr>
        <w:t xml:space="preserve">defense-in-depth </w:t>
      </w:r>
      <w:r w:rsidR="00E06459">
        <w:rPr>
          <w:rFonts w:ascii="Arial" w:hAnsi="Arial" w:cs="Arial"/>
        </w:rPr>
        <w:t>or</w:t>
      </w:r>
      <w:r w:rsidR="002B0716">
        <w:rPr>
          <w:rFonts w:ascii="Arial" w:hAnsi="Arial" w:cs="Arial"/>
        </w:rPr>
        <w:t xml:space="preserve"> </w:t>
      </w:r>
      <w:r w:rsidRPr="00460E6D">
        <w:rPr>
          <w:rFonts w:ascii="Arial" w:hAnsi="Arial" w:cs="Arial"/>
        </w:rPr>
        <w:t>radiological applications</w:t>
      </w:r>
      <w:r w:rsidR="00E06459">
        <w:rPr>
          <w:rFonts w:ascii="Arial" w:hAnsi="Arial" w:cs="Arial"/>
        </w:rPr>
        <w:t xml:space="preserve">.  </w:t>
      </w:r>
    </w:p>
    <w:p w:rsidR="00E06459" w:rsidRDefault="00E06459" w:rsidP="00BF57C7">
      <w:pPr>
        <w:spacing w:after="0" w:line="240" w:lineRule="auto"/>
        <w:rPr>
          <w:rFonts w:ascii="Arial" w:hAnsi="Arial" w:cs="Arial"/>
        </w:rPr>
      </w:pPr>
    </w:p>
    <w:p w:rsidR="00A57CD0" w:rsidRPr="00460E6D" w:rsidRDefault="00E06459" w:rsidP="00BF57C7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CGD is used</w:t>
      </w:r>
      <w:r w:rsidR="00A57CD0" w:rsidRPr="00460E6D">
        <w:rPr>
          <w:rFonts w:ascii="Arial" w:hAnsi="Arial" w:cs="Arial"/>
        </w:rPr>
        <w:t xml:space="preserve"> when the batch plant </w:t>
      </w:r>
      <w:r w:rsidR="00995739">
        <w:rPr>
          <w:rFonts w:ascii="Arial" w:hAnsi="Arial" w:cs="Arial"/>
        </w:rPr>
        <w:t>is not on the Institutional Evaluated Suppliers List (</w:t>
      </w:r>
      <w:r w:rsidR="00A57CD0" w:rsidRPr="00460E6D">
        <w:rPr>
          <w:rFonts w:ascii="Arial" w:hAnsi="Arial" w:cs="Arial"/>
        </w:rPr>
        <w:t>has not been fully qualified by LANL Supplier Quality as complying with NQA-1 and specification requirements</w:t>
      </w:r>
      <w:r w:rsidR="00995739">
        <w:rPr>
          <w:rFonts w:ascii="Arial" w:hAnsi="Arial" w:cs="Arial"/>
        </w:rPr>
        <w:t>).</w:t>
      </w:r>
    </w:p>
    <w:p w:rsidR="00A57CD0" w:rsidRPr="00460E6D" w:rsidRDefault="00A57CD0" w:rsidP="00BF57C7">
      <w:pPr>
        <w:spacing w:after="0" w:line="240" w:lineRule="auto"/>
        <w:rPr>
          <w:rFonts w:ascii="Arial" w:hAnsi="Arial" w:cs="Arial"/>
        </w:rPr>
      </w:pPr>
    </w:p>
    <w:p w:rsidR="00A57CD0" w:rsidRPr="00460E6D" w:rsidRDefault="00A57CD0" w:rsidP="00BF57C7">
      <w:pPr>
        <w:spacing w:after="0" w:line="240" w:lineRule="auto"/>
        <w:rPr>
          <w:rFonts w:ascii="Arial" w:hAnsi="Arial" w:cs="Arial"/>
        </w:rPr>
      </w:pPr>
      <w:r w:rsidRPr="00460E6D">
        <w:rPr>
          <w:rFonts w:ascii="Arial" w:hAnsi="Arial" w:cs="Arial"/>
        </w:rPr>
        <w:t xml:space="preserve">These critical characteristics, verifications, and tests are the minimum for </w:t>
      </w:r>
      <w:r w:rsidR="00995739">
        <w:rPr>
          <w:rFonts w:ascii="Arial" w:hAnsi="Arial" w:cs="Arial"/>
        </w:rPr>
        <w:t xml:space="preserve">concrete </w:t>
      </w:r>
      <w:r w:rsidR="00460E6D" w:rsidRPr="00460E6D">
        <w:rPr>
          <w:rFonts w:ascii="Arial" w:hAnsi="Arial" w:cs="Arial"/>
        </w:rPr>
        <w:t>CGD at LANL</w:t>
      </w:r>
      <w:r w:rsidRPr="00460E6D">
        <w:rPr>
          <w:rFonts w:ascii="Arial" w:hAnsi="Arial" w:cs="Arial"/>
        </w:rPr>
        <w:t xml:space="preserve">.  The engineer of record for a project may add to these minimum requirements when specifying specialty concrete </w:t>
      </w:r>
      <w:r w:rsidR="00460E6D" w:rsidRPr="00460E6D">
        <w:rPr>
          <w:rFonts w:ascii="Arial" w:hAnsi="Arial" w:cs="Arial"/>
        </w:rPr>
        <w:t xml:space="preserve">(e.g., </w:t>
      </w:r>
      <w:r w:rsidRPr="00460E6D">
        <w:rPr>
          <w:rFonts w:ascii="Arial" w:hAnsi="Arial" w:cs="Arial"/>
        </w:rPr>
        <w:t>self-consolidating, high</w:t>
      </w:r>
      <w:r w:rsidR="00BF57C7" w:rsidRPr="00460E6D">
        <w:rPr>
          <w:rFonts w:ascii="Arial" w:hAnsi="Arial" w:cs="Arial"/>
        </w:rPr>
        <w:t>-density</w:t>
      </w:r>
      <w:r w:rsidR="00460E6D" w:rsidRPr="00460E6D">
        <w:rPr>
          <w:rFonts w:ascii="Arial" w:hAnsi="Arial" w:cs="Arial"/>
        </w:rPr>
        <w:t>, or plasticizer-enhanced).</w:t>
      </w:r>
    </w:p>
    <w:p w:rsidR="00A57CD0" w:rsidRPr="00460E6D" w:rsidRDefault="00A57CD0" w:rsidP="00BF57C7">
      <w:pPr>
        <w:spacing w:after="0" w:line="240" w:lineRule="auto"/>
        <w:rPr>
          <w:rFonts w:ascii="Arial" w:hAnsi="Arial" w:cs="Arial"/>
        </w:rPr>
      </w:pPr>
    </w:p>
    <w:p w:rsidR="00A57CD0" w:rsidRPr="00460E6D" w:rsidRDefault="00A57CD0" w:rsidP="00BF57C7">
      <w:pPr>
        <w:spacing w:after="0" w:line="240" w:lineRule="auto"/>
        <w:rPr>
          <w:rFonts w:ascii="Arial" w:hAnsi="Arial" w:cs="Arial"/>
        </w:rPr>
      </w:pPr>
      <w:r w:rsidRPr="00460E6D">
        <w:rPr>
          <w:rFonts w:ascii="Arial" w:hAnsi="Arial" w:cs="Arial"/>
        </w:rPr>
        <w:t xml:space="preserve">This </w:t>
      </w:r>
      <w:r w:rsidR="00606CFE" w:rsidRPr="00460E6D">
        <w:rPr>
          <w:rFonts w:ascii="Arial" w:hAnsi="Arial" w:cs="Arial"/>
        </w:rPr>
        <w:t>package</w:t>
      </w:r>
      <w:r w:rsidRPr="00460E6D">
        <w:rPr>
          <w:rFonts w:ascii="Arial" w:hAnsi="Arial" w:cs="Arial"/>
        </w:rPr>
        <w:t xml:space="preserve"> must be used in addition to the </w:t>
      </w:r>
      <w:r w:rsidR="00606CFE" w:rsidRPr="00460E6D">
        <w:rPr>
          <w:rFonts w:ascii="Arial" w:hAnsi="Arial" w:cs="Arial"/>
        </w:rPr>
        <w:t xml:space="preserve">typical </w:t>
      </w:r>
      <w:r w:rsidRPr="00460E6D">
        <w:rPr>
          <w:rFonts w:ascii="Arial" w:hAnsi="Arial" w:cs="Arial"/>
        </w:rPr>
        <w:t>QA, te</w:t>
      </w:r>
      <w:r w:rsidR="00606CFE" w:rsidRPr="00460E6D">
        <w:rPr>
          <w:rFonts w:ascii="Arial" w:hAnsi="Arial" w:cs="Arial"/>
        </w:rPr>
        <w:t>sting, and inspection requirements</w:t>
      </w:r>
      <w:r w:rsidRPr="00460E6D">
        <w:rPr>
          <w:rFonts w:ascii="Arial" w:hAnsi="Arial" w:cs="Arial"/>
        </w:rPr>
        <w:t xml:space="preserve"> of the specific project specification </w:t>
      </w:r>
      <w:r w:rsidR="00606CFE" w:rsidRPr="00460E6D">
        <w:rPr>
          <w:rFonts w:ascii="Arial" w:hAnsi="Arial" w:cs="Arial"/>
        </w:rPr>
        <w:t>(</w:t>
      </w:r>
      <w:r w:rsidRPr="00460E6D">
        <w:rPr>
          <w:rFonts w:ascii="Arial" w:hAnsi="Arial" w:cs="Arial"/>
        </w:rPr>
        <w:t xml:space="preserve">based on LANL Master Specification 03 </w:t>
      </w:r>
      <w:r w:rsidR="006D7F9C" w:rsidRPr="00460E6D">
        <w:rPr>
          <w:rFonts w:ascii="Arial" w:hAnsi="Arial" w:cs="Arial"/>
        </w:rPr>
        <w:t>3001</w:t>
      </w:r>
      <w:r w:rsidR="00606CFE" w:rsidRPr="00460E6D">
        <w:rPr>
          <w:rFonts w:ascii="Arial" w:hAnsi="Arial" w:cs="Arial"/>
        </w:rPr>
        <w:t xml:space="preserve">), applicable codes/standards including </w:t>
      </w:r>
      <w:r w:rsidRPr="00460E6D">
        <w:rPr>
          <w:rFonts w:ascii="Arial" w:hAnsi="Arial" w:cs="Arial"/>
        </w:rPr>
        <w:t>IBC code version (</w:t>
      </w:r>
      <w:r w:rsidR="00606CFE" w:rsidRPr="00460E6D">
        <w:rPr>
          <w:rFonts w:ascii="Arial" w:hAnsi="Arial" w:cs="Arial"/>
        </w:rPr>
        <w:t>see</w:t>
      </w:r>
      <w:r w:rsidRPr="00460E6D">
        <w:rPr>
          <w:rFonts w:ascii="Arial" w:hAnsi="Arial" w:cs="Arial"/>
        </w:rPr>
        <w:t xml:space="preserve"> Engineering Standards Manual </w:t>
      </w:r>
      <w:hyperlink r:id="rId8" w:anchor="esm16" w:history="1">
        <w:r w:rsidRPr="00701C8B">
          <w:rPr>
            <w:rStyle w:val="Hyperlink"/>
            <w:rFonts w:ascii="Arial" w:hAnsi="Arial" w:cs="Arial"/>
          </w:rPr>
          <w:t>Chapter 16</w:t>
        </w:r>
      </w:hyperlink>
      <w:r w:rsidRPr="00460E6D">
        <w:rPr>
          <w:rFonts w:ascii="Arial" w:hAnsi="Arial" w:cs="Arial"/>
        </w:rPr>
        <w:t>).</w:t>
      </w:r>
    </w:p>
    <w:p w:rsidR="00460E6D" w:rsidRPr="00460E6D" w:rsidRDefault="00460E6D" w:rsidP="00BF57C7">
      <w:pPr>
        <w:spacing w:after="0" w:line="240" w:lineRule="auto"/>
        <w:rPr>
          <w:rFonts w:ascii="Arial" w:hAnsi="Arial" w:cs="Arial"/>
        </w:rPr>
      </w:pPr>
    </w:p>
    <w:p w:rsidR="00FB7E10" w:rsidRPr="00460E6D" w:rsidRDefault="002B0716" w:rsidP="00BF57C7">
      <w:pPr>
        <w:tabs>
          <w:tab w:val="left" w:pos="7473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Authority: </w:t>
      </w:r>
      <w:r w:rsidR="00A57CD0" w:rsidRPr="00460E6D">
        <w:rPr>
          <w:rFonts w:ascii="Arial" w:hAnsi="Arial" w:cs="Arial"/>
        </w:rPr>
        <w:t xml:space="preserve">The technical content </w:t>
      </w:r>
      <w:r w:rsidR="006D7F9C" w:rsidRPr="00460E6D">
        <w:rPr>
          <w:rFonts w:ascii="Arial" w:hAnsi="Arial" w:cs="Arial"/>
        </w:rPr>
        <w:t xml:space="preserve">herein </w:t>
      </w:r>
      <w:r w:rsidR="00606CFE" w:rsidRPr="00460E6D">
        <w:rPr>
          <w:rFonts w:ascii="Arial" w:hAnsi="Arial" w:cs="Arial"/>
        </w:rPr>
        <w:t>follows</w:t>
      </w:r>
      <w:r w:rsidR="006D7F9C" w:rsidRPr="00460E6D">
        <w:rPr>
          <w:rFonts w:ascii="Arial" w:hAnsi="Arial" w:cs="Arial"/>
        </w:rPr>
        <w:t xml:space="preserve"> a </w:t>
      </w:r>
      <w:r w:rsidR="00606CFE" w:rsidRPr="00460E6D">
        <w:rPr>
          <w:rFonts w:ascii="Arial" w:hAnsi="Arial" w:cs="Arial"/>
        </w:rPr>
        <w:t xml:space="preserve">basis </w:t>
      </w:r>
      <w:r w:rsidR="006D7F9C" w:rsidRPr="00460E6D">
        <w:rPr>
          <w:rFonts w:ascii="Arial" w:hAnsi="Arial" w:cs="Arial"/>
        </w:rPr>
        <w:t xml:space="preserve">document </w:t>
      </w:r>
      <w:r w:rsidR="00606CFE" w:rsidRPr="00460E6D">
        <w:rPr>
          <w:rFonts w:ascii="Arial" w:hAnsi="Arial" w:cs="Arial"/>
        </w:rPr>
        <w:t>with</w:t>
      </w:r>
      <w:r w:rsidR="00FB7E10" w:rsidRPr="00460E6D">
        <w:rPr>
          <w:rFonts w:ascii="Arial" w:hAnsi="Arial" w:cs="Arial"/>
        </w:rPr>
        <w:t xml:space="preserve"> the following approvals:</w:t>
      </w:r>
    </w:p>
    <w:p w:rsidR="00FB7E10" w:rsidRPr="00460E6D" w:rsidRDefault="00FB7E10" w:rsidP="00BF57C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460E6D">
        <w:rPr>
          <w:rFonts w:ascii="Arial" w:hAnsi="Arial" w:cs="Arial"/>
        </w:rPr>
        <w:t xml:space="preserve">LANL ES-DE Structural Team Leader signifying that the cognizant institutional design engineer considers this </w:t>
      </w:r>
      <w:r w:rsidR="00A57CD0" w:rsidRPr="00460E6D">
        <w:rPr>
          <w:rFonts w:ascii="Arial" w:hAnsi="Arial" w:cs="Arial"/>
        </w:rPr>
        <w:t xml:space="preserve">process </w:t>
      </w:r>
      <w:r w:rsidRPr="00460E6D">
        <w:rPr>
          <w:rFonts w:ascii="Arial" w:hAnsi="Arial" w:cs="Arial"/>
        </w:rPr>
        <w:t>provide</w:t>
      </w:r>
      <w:r w:rsidR="00A57CD0" w:rsidRPr="00460E6D">
        <w:rPr>
          <w:rFonts w:ascii="Arial" w:hAnsi="Arial" w:cs="Arial"/>
        </w:rPr>
        <w:t>s</w:t>
      </w:r>
      <w:r w:rsidRPr="00460E6D">
        <w:rPr>
          <w:rFonts w:ascii="Arial" w:hAnsi="Arial" w:cs="Arial"/>
        </w:rPr>
        <w:t xml:space="preserve"> sufficient confidence that the concrete will achieve the necessary durability and strength attributes (Doug Volkman, 12/9/10) </w:t>
      </w:r>
    </w:p>
    <w:p w:rsidR="00FB7E10" w:rsidRPr="00460E6D" w:rsidRDefault="00FB7E10" w:rsidP="00BF57C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460E6D">
        <w:rPr>
          <w:rFonts w:ascii="Arial" w:hAnsi="Arial" w:cs="Arial"/>
        </w:rPr>
        <w:t xml:space="preserve">LANL Chief Engineer signifying that </w:t>
      </w:r>
      <w:r w:rsidR="00A57CD0" w:rsidRPr="00460E6D">
        <w:rPr>
          <w:rFonts w:ascii="Arial" w:hAnsi="Arial" w:cs="Arial"/>
        </w:rPr>
        <w:t>he/she</w:t>
      </w:r>
      <w:r w:rsidRPr="00460E6D">
        <w:rPr>
          <w:rFonts w:ascii="Arial" w:hAnsi="Arial" w:cs="Arial"/>
        </w:rPr>
        <w:t xml:space="preserve"> agrees that this process provides the necessary site-wide consistency and repeatability for durability and strength (Daniel Steinberg, 12/9/10)</w:t>
      </w:r>
    </w:p>
    <w:p w:rsidR="00FB7E10" w:rsidRDefault="00FB7E10" w:rsidP="00BF57C7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</w:rPr>
      </w:pPr>
      <w:r w:rsidRPr="00460E6D">
        <w:rPr>
          <w:rFonts w:ascii="Arial" w:hAnsi="Arial" w:cs="Arial"/>
        </w:rPr>
        <w:t xml:space="preserve">LANL </w:t>
      </w:r>
      <w:r w:rsidR="00A57CD0" w:rsidRPr="00460E6D">
        <w:rPr>
          <w:rFonts w:ascii="Arial" w:hAnsi="Arial" w:cs="Arial"/>
        </w:rPr>
        <w:t>Quality Assurance</w:t>
      </w:r>
      <w:r w:rsidRPr="00460E6D">
        <w:rPr>
          <w:rFonts w:ascii="Arial" w:hAnsi="Arial" w:cs="Arial"/>
        </w:rPr>
        <w:t xml:space="preserve"> Division Leader signifying that </w:t>
      </w:r>
      <w:r w:rsidR="00A57CD0" w:rsidRPr="00460E6D">
        <w:rPr>
          <w:rFonts w:ascii="Arial" w:hAnsi="Arial" w:cs="Arial"/>
        </w:rPr>
        <w:t xml:space="preserve">he/she </w:t>
      </w:r>
      <w:r w:rsidRPr="00460E6D">
        <w:rPr>
          <w:rFonts w:ascii="Arial" w:hAnsi="Arial" w:cs="Arial"/>
        </w:rPr>
        <w:t>agrees that this concrete CGD process provides the necessary and consistent NQA-1 commercial grade item qualification process (Douglas Wedman, 12/13/10)</w:t>
      </w:r>
      <w:r w:rsidR="00A57CD0" w:rsidRPr="00460E6D">
        <w:rPr>
          <w:rFonts w:ascii="Arial" w:hAnsi="Arial" w:cs="Arial"/>
        </w:rPr>
        <w:t>.</w:t>
      </w:r>
    </w:p>
    <w:p w:rsidR="002B0716" w:rsidRDefault="002B0716" w:rsidP="002B0716">
      <w:pPr>
        <w:spacing w:after="0" w:line="240" w:lineRule="auto"/>
        <w:rPr>
          <w:rFonts w:ascii="Arial" w:hAnsi="Arial" w:cs="Arial"/>
        </w:rPr>
      </w:pPr>
    </w:p>
    <w:p w:rsidR="00E06459" w:rsidRPr="00460E6D" w:rsidRDefault="00701C8B" w:rsidP="00E06459">
      <w:pPr>
        <w:tabs>
          <w:tab w:val="left" w:pos="7473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Given the approvals above, for</w:t>
      </w:r>
      <w:r w:rsidR="002B0716">
        <w:rPr>
          <w:rFonts w:ascii="Arial" w:hAnsi="Arial" w:cs="Arial"/>
        </w:rPr>
        <w:t xml:space="preserve"> </w:t>
      </w:r>
      <w:r w:rsidR="00E06459">
        <w:rPr>
          <w:rFonts w:ascii="Arial" w:hAnsi="Arial" w:cs="Arial"/>
        </w:rPr>
        <w:t xml:space="preserve">typical use of </w:t>
      </w:r>
      <w:r w:rsidR="002B0716">
        <w:rPr>
          <w:rFonts w:ascii="Arial" w:hAnsi="Arial" w:cs="Arial"/>
        </w:rPr>
        <w:t xml:space="preserve">this package </w:t>
      </w:r>
      <w:r w:rsidR="00E06459">
        <w:rPr>
          <w:rFonts w:ascii="Arial" w:hAnsi="Arial" w:cs="Arial"/>
        </w:rPr>
        <w:t>(unaltered/standard mixes)</w:t>
      </w:r>
      <w:r w:rsidR="002B0716">
        <w:rPr>
          <w:rFonts w:ascii="Arial" w:hAnsi="Arial" w:cs="Arial"/>
        </w:rPr>
        <w:t xml:space="preserve">, the need for an independent technical review, QA, and Responsible Manager approval </w:t>
      </w:r>
      <w:r>
        <w:rPr>
          <w:rFonts w:ascii="Arial" w:hAnsi="Arial" w:cs="Arial"/>
        </w:rPr>
        <w:t>has</w:t>
      </w:r>
      <w:r w:rsidR="002B0716">
        <w:rPr>
          <w:rFonts w:ascii="Arial" w:hAnsi="Arial" w:cs="Arial"/>
        </w:rPr>
        <w:t xml:space="preserve"> </w:t>
      </w:r>
      <w:r w:rsidR="00E06459">
        <w:rPr>
          <w:rFonts w:ascii="Arial" w:hAnsi="Arial" w:cs="Arial"/>
        </w:rPr>
        <w:t xml:space="preserve">already </w:t>
      </w:r>
      <w:r>
        <w:rPr>
          <w:rFonts w:ascii="Arial" w:hAnsi="Arial" w:cs="Arial"/>
        </w:rPr>
        <w:t xml:space="preserve">been </w:t>
      </w:r>
      <w:r w:rsidR="00E06459">
        <w:rPr>
          <w:rFonts w:ascii="Arial" w:hAnsi="Arial" w:cs="Arial"/>
        </w:rPr>
        <w:t>accomplished.  In such cases, a project can e</w:t>
      </w:r>
      <w:r w:rsidR="00E06459" w:rsidRPr="00460E6D">
        <w:rPr>
          <w:rFonts w:ascii="Arial" w:hAnsi="Arial" w:cs="Arial"/>
        </w:rPr>
        <w:t xml:space="preserve">ither </w:t>
      </w:r>
      <w:r w:rsidR="00E06459">
        <w:rPr>
          <w:rFonts w:ascii="Arial" w:hAnsi="Arial" w:cs="Arial"/>
        </w:rPr>
        <w:t xml:space="preserve">(1) </w:t>
      </w:r>
      <w:r w:rsidR="00E06459" w:rsidRPr="00460E6D">
        <w:rPr>
          <w:rFonts w:ascii="Arial" w:hAnsi="Arial" w:cs="Arial"/>
        </w:rPr>
        <w:t xml:space="preserve">deploy </w:t>
      </w:r>
      <w:r w:rsidR="00E06459">
        <w:rPr>
          <w:rFonts w:ascii="Arial" w:hAnsi="Arial" w:cs="Arial"/>
        </w:rPr>
        <w:t xml:space="preserve">this </w:t>
      </w:r>
      <w:r w:rsidR="00E06459" w:rsidRPr="00460E6D">
        <w:rPr>
          <w:rFonts w:ascii="Arial" w:hAnsi="Arial" w:cs="Arial"/>
        </w:rPr>
        <w:t xml:space="preserve">as a standalone package or </w:t>
      </w:r>
      <w:r w:rsidR="00E06459">
        <w:rPr>
          <w:rFonts w:ascii="Arial" w:hAnsi="Arial" w:cs="Arial"/>
        </w:rPr>
        <w:t xml:space="preserve">(2) </w:t>
      </w:r>
      <w:r w:rsidR="00E06459" w:rsidRPr="00460E6D">
        <w:rPr>
          <w:rFonts w:ascii="Arial" w:hAnsi="Arial" w:cs="Arial"/>
        </w:rPr>
        <w:t xml:space="preserve">attach </w:t>
      </w:r>
      <w:r w:rsidR="00E06459">
        <w:rPr>
          <w:rFonts w:ascii="Arial" w:hAnsi="Arial" w:cs="Arial"/>
        </w:rPr>
        <w:t xml:space="preserve">it </w:t>
      </w:r>
      <w:r w:rsidR="00E06459" w:rsidRPr="00460E6D">
        <w:rPr>
          <w:rFonts w:ascii="Arial" w:hAnsi="Arial" w:cs="Arial"/>
        </w:rPr>
        <w:t xml:space="preserve">to </w:t>
      </w:r>
      <w:r w:rsidR="00E06459">
        <w:rPr>
          <w:rFonts w:ascii="Arial" w:hAnsi="Arial" w:cs="Arial"/>
        </w:rPr>
        <w:t xml:space="preserve">and reference it on </w:t>
      </w:r>
      <w:r w:rsidR="00E06459" w:rsidRPr="00460E6D">
        <w:rPr>
          <w:rFonts w:ascii="Arial" w:hAnsi="Arial" w:cs="Arial"/>
        </w:rPr>
        <w:t xml:space="preserve">the CGD form (e.g., FM01 of </w:t>
      </w:r>
      <w:hyperlink r:id="rId9" w:history="1">
        <w:r w:rsidR="00E06459" w:rsidRPr="00460E6D">
          <w:rPr>
            <w:rStyle w:val="Hyperlink"/>
            <w:rFonts w:ascii="Arial" w:hAnsi="Arial" w:cs="Arial"/>
          </w:rPr>
          <w:t>AP-341-703</w:t>
        </w:r>
      </w:hyperlink>
      <w:r w:rsidR="00E06459">
        <w:rPr>
          <w:rFonts w:ascii="Arial" w:hAnsi="Arial" w:cs="Arial"/>
        </w:rPr>
        <w:t xml:space="preserve">) if a more consistent package format or additional (redundant) reviews and approvals are desired. </w:t>
      </w:r>
    </w:p>
    <w:p w:rsidR="00A57CD0" w:rsidRPr="00460E6D" w:rsidRDefault="00A57CD0" w:rsidP="00BF57C7">
      <w:pPr>
        <w:spacing w:after="0" w:line="240" w:lineRule="auto"/>
        <w:rPr>
          <w:rFonts w:ascii="Arial" w:hAnsi="Arial" w:cs="Arial"/>
        </w:rPr>
      </w:pPr>
    </w:p>
    <w:p w:rsidR="00E06459" w:rsidRDefault="00E06459" w:rsidP="00BF57C7">
      <w:pPr>
        <w:spacing w:line="240" w:lineRule="auto"/>
        <w:rPr>
          <w:rFonts w:ascii="Arial" w:hAnsi="Arial" w:cs="Arial"/>
          <w:szCs w:val="16"/>
        </w:rPr>
      </w:pPr>
    </w:p>
    <w:p w:rsidR="00A57CD0" w:rsidRPr="00460E6D" w:rsidRDefault="00A57CD0" w:rsidP="00701C8B">
      <w:pPr>
        <w:keepNext/>
        <w:spacing w:line="240" w:lineRule="auto"/>
        <w:rPr>
          <w:rFonts w:ascii="Arial" w:hAnsi="Arial" w:cs="Arial"/>
          <w:szCs w:val="16"/>
        </w:rPr>
      </w:pPr>
      <w:r w:rsidRPr="00460E6D">
        <w:rPr>
          <w:rFonts w:ascii="Arial" w:hAnsi="Arial" w:cs="Arial"/>
          <w:szCs w:val="16"/>
        </w:rPr>
        <w:lastRenderedPageBreak/>
        <w:t>Below, for the Item Dedication</w:t>
      </w:r>
      <w:r w:rsidR="006D7F9C" w:rsidRPr="00460E6D">
        <w:rPr>
          <w:rFonts w:ascii="Arial" w:hAnsi="Arial" w:cs="Arial"/>
          <w:szCs w:val="16"/>
        </w:rPr>
        <w:t xml:space="preserve"> </w:t>
      </w:r>
      <w:r w:rsidR="00E06459">
        <w:rPr>
          <w:rFonts w:ascii="Arial" w:hAnsi="Arial" w:cs="Arial"/>
          <w:szCs w:val="16"/>
        </w:rPr>
        <w:t>field</w:t>
      </w:r>
      <w:r w:rsidR="006D7F9C" w:rsidRPr="00460E6D">
        <w:rPr>
          <w:rFonts w:ascii="Arial" w:hAnsi="Arial" w:cs="Arial"/>
          <w:szCs w:val="16"/>
        </w:rPr>
        <w:t xml:space="preserve">, </w:t>
      </w:r>
      <w:r w:rsidR="00460E6D" w:rsidRPr="00460E6D">
        <w:rPr>
          <w:rFonts w:ascii="Arial" w:hAnsi="Arial" w:cs="Arial"/>
          <w:szCs w:val="16"/>
        </w:rPr>
        <w:t xml:space="preserve">per AP-341-703, </w:t>
      </w:r>
      <w:r w:rsidR="006D7F9C" w:rsidRPr="00460E6D">
        <w:rPr>
          <w:rFonts w:ascii="Arial" w:hAnsi="Arial" w:cs="Arial"/>
          <w:szCs w:val="16"/>
        </w:rPr>
        <w:t>e</w:t>
      </w:r>
      <w:r w:rsidRPr="00460E6D">
        <w:rPr>
          <w:rFonts w:ascii="Arial" w:hAnsi="Arial" w:cs="Arial"/>
          <w:szCs w:val="16"/>
        </w:rPr>
        <w:t xml:space="preserve">nter the unique item dedication number, as obtained from the appropriate </w:t>
      </w:r>
      <w:r w:rsidR="00460E6D" w:rsidRPr="00460E6D">
        <w:rPr>
          <w:rFonts w:ascii="Arial" w:hAnsi="Arial" w:cs="Arial"/>
          <w:szCs w:val="16"/>
        </w:rPr>
        <w:t>d</w:t>
      </w:r>
      <w:r w:rsidRPr="00460E6D">
        <w:rPr>
          <w:rFonts w:ascii="Arial" w:hAnsi="Arial" w:cs="Arial"/>
          <w:szCs w:val="16"/>
        </w:rPr>
        <w:t xml:space="preserve">ocument </w:t>
      </w:r>
      <w:r w:rsidR="00460E6D" w:rsidRPr="00460E6D">
        <w:rPr>
          <w:rFonts w:ascii="Arial" w:hAnsi="Arial" w:cs="Arial"/>
          <w:szCs w:val="16"/>
        </w:rPr>
        <w:t>c</w:t>
      </w:r>
      <w:r w:rsidRPr="00460E6D">
        <w:rPr>
          <w:rFonts w:ascii="Arial" w:hAnsi="Arial" w:cs="Arial"/>
          <w:szCs w:val="16"/>
        </w:rPr>
        <w:t>ontrol organization. The number can be of the recommended format:</w:t>
      </w:r>
    </w:p>
    <w:p w:rsidR="00A57CD0" w:rsidRPr="00460E6D" w:rsidRDefault="00A57CD0" w:rsidP="00701C8B">
      <w:pPr>
        <w:keepNext/>
        <w:spacing w:line="240" w:lineRule="auto"/>
        <w:ind w:left="720"/>
        <w:rPr>
          <w:rFonts w:ascii="Arial" w:hAnsi="Arial" w:cs="Arial"/>
          <w:szCs w:val="16"/>
        </w:rPr>
      </w:pPr>
      <w:r w:rsidRPr="00460E6D">
        <w:rPr>
          <w:rFonts w:ascii="Arial" w:hAnsi="Arial" w:cs="Arial"/>
          <w:szCs w:val="16"/>
        </w:rPr>
        <w:t>IDED-YY-TA-XX-ZZZZ-NNN</w:t>
      </w:r>
    </w:p>
    <w:p w:rsidR="00A57CD0" w:rsidRPr="00460E6D" w:rsidRDefault="00A57CD0" w:rsidP="00701C8B">
      <w:pPr>
        <w:keepNext/>
        <w:spacing w:line="240" w:lineRule="auto"/>
        <w:rPr>
          <w:rFonts w:ascii="Arial" w:hAnsi="Arial" w:cs="Arial"/>
          <w:szCs w:val="16"/>
        </w:rPr>
      </w:pPr>
      <w:proofErr w:type="gramStart"/>
      <w:r w:rsidRPr="00460E6D">
        <w:rPr>
          <w:rFonts w:ascii="Arial" w:hAnsi="Arial" w:cs="Arial"/>
          <w:szCs w:val="16"/>
        </w:rPr>
        <w:t>where</w:t>
      </w:r>
      <w:proofErr w:type="gramEnd"/>
      <w:r w:rsidRPr="00460E6D">
        <w:rPr>
          <w:rFonts w:ascii="Arial" w:hAnsi="Arial" w:cs="Arial"/>
          <w:szCs w:val="16"/>
        </w:rPr>
        <w:t>:</w:t>
      </w:r>
    </w:p>
    <w:p w:rsidR="00A57CD0" w:rsidRPr="00460E6D" w:rsidRDefault="00A57CD0" w:rsidP="00BF57C7">
      <w:pPr>
        <w:numPr>
          <w:ilvl w:val="0"/>
          <w:numId w:val="2"/>
        </w:numPr>
        <w:spacing w:after="0" w:line="240" w:lineRule="auto"/>
        <w:rPr>
          <w:rFonts w:ascii="Arial" w:hAnsi="Arial" w:cs="Arial"/>
          <w:szCs w:val="16"/>
        </w:rPr>
      </w:pPr>
      <w:r w:rsidRPr="00460E6D">
        <w:rPr>
          <w:rFonts w:ascii="Arial" w:hAnsi="Arial" w:cs="Arial"/>
          <w:szCs w:val="16"/>
        </w:rPr>
        <w:t>IDED – “Item Dedication”</w:t>
      </w:r>
    </w:p>
    <w:p w:rsidR="00A57CD0" w:rsidRPr="00460E6D" w:rsidRDefault="00A57CD0" w:rsidP="00BF57C7">
      <w:pPr>
        <w:numPr>
          <w:ilvl w:val="0"/>
          <w:numId w:val="2"/>
        </w:numPr>
        <w:spacing w:after="0" w:line="240" w:lineRule="auto"/>
        <w:rPr>
          <w:rFonts w:ascii="Arial" w:hAnsi="Arial" w:cs="Arial"/>
          <w:szCs w:val="16"/>
        </w:rPr>
      </w:pPr>
      <w:r w:rsidRPr="00460E6D">
        <w:rPr>
          <w:rFonts w:ascii="Arial" w:hAnsi="Arial" w:cs="Arial"/>
          <w:szCs w:val="16"/>
        </w:rPr>
        <w:t>YY – two-digit year in which the dedication is initiated</w:t>
      </w:r>
    </w:p>
    <w:p w:rsidR="00A57CD0" w:rsidRPr="00460E6D" w:rsidRDefault="00A57CD0" w:rsidP="00BF57C7">
      <w:pPr>
        <w:numPr>
          <w:ilvl w:val="0"/>
          <w:numId w:val="2"/>
        </w:numPr>
        <w:spacing w:after="0" w:line="240" w:lineRule="auto"/>
        <w:rPr>
          <w:rFonts w:ascii="Arial" w:hAnsi="Arial" w:cs="Arial"/>
          <w:szCs w:val="16"/>
        </w:rPr>
      </w:pPr>
      <w:r w:rsidRPr="00460E6D">
        <w:rPr>
          <w:rFonts w:ascii="Arial" w:hAnsi="Arial" w:cs="Arial"/>
          <w:szCs w:val="16"/>
        </w:rPr>
        <w:t>TA – “Technical Area”</w:t>
      </w:r>
    </w:p>
    <w:p w:rsidR="00A57CD0" w:rsidRPr="00460E6D" w:rsidRDefault="00A57CD0" w:rsidP="00BF57C7">
      <w:pPr>
        <w:numPr>
          <w:ilvl w:val="0"/>
          <w:numId w:val="2"/>
        </w:numPr>
        <w:spacing w:after="0" w:line="240" w:lineRule="auto"/>
        <w:rPr>
          <w:rFonts w:ascii="Arial" w:hAnsi="Arial" w:cs="Arial"/>
          <w:szCs w:val="16"/>
        </w:rPr>
      </w:pPr>
      <w:r w:rsidRPr="00460E6D">
        <w:rPr>
          <w:rFonts w:ascii="Arial" w:hAnsi="Arial" w:cs="Arial"/>
          <w:szCs w:val="16"/>
        </w:rPr>
        <w:t>XX – TA number</w:t>
      </w:r>
    </w:p>
    <w:p w:rsidR="00A57CD0" w:rsidRPr="00460E6D" w:rsidRDefault="00A57CD0" w:rsidP="00BF57C7">
      <w:pPr>
        <w:numPr>
          <w:ilvl w:val="0"/>
          <w:numId w:val="2"/>
        </w:numPr>
        <w:spacing w:after="0" w:line="240" w:lineRule="auto"/>
        <w:rPr>
          <w:rFonts w:ascii="Arial" w:hAnsi="Arial" w:cs="Arial"/>
          <w:szCs w:val="16"/>
        </w:rPr>
      </w:pPr>
      <w:r w:rsidRPr="00460E6D">
        <w:rPr>
          <w:rFonts w:ascii="Arial" w:hAnsi="Arial" w:cs="Arial"/>
          <w:szCs w:val="16"/>
        </w:rPr>
        <w:t>ZZZZ – Building number</w:t>
      </w:r>
    </w:p>
    <w:p w:rsidR="00A57CD0" w:rsidRPr="00460E6D" w:rsidRDefault="00A57CD0" w:rsidP="00BF57C7">
      <w:pPr>
        <w:numPr>
          <w:ilvl w:val="0"/>
          <w:numId w:val="2"/>
        </w:numPr>
        <w:spacing w:after="60" w:line="240" w:lineRule="auto"/>
        <w:rPr>
          <w:rFonts w:ascii="Arial" w:hAnsi="Arial" w:cs="Arial"/>
          <w:szCs w:val="16"/>
        </w:rPr>
      </w:pPr>
      <w:r w:rsidRPr="00460E6D">
        <w:rPr>
          <w:rFonts w:ascii="Arial" w:hAnsi="Arial" w:cs="Arial"/>
          <w:szCs w:val="16"/>
        </w:rPr>
        <w:t>NNN – Sequential number</w:t>
      </w:r>
    </w:p>
    <w:p w:rsidR="00A57CD0" w:rsidRPr="00460E6D" w:rsidRDefault="00A57CD0" w:rsidP="00A57CD0">
      <w:pPr>
        <w:spacing w:after="0"/>
        <w:rPr>
          <w:rFonts w:ascii="Arial" w:hAnsi="Arial" w:cs="Arial"/>
        </w:rPr>
      </w:pPr>
    </w:p>
    <w:p w:rsidR="00FB7E10" w:rsidRPr="00460E6D" w:rsidRDefault="00FB7E10" w:rsidP="00FB7E10">
      <w:pPr>
        <w:tabs>
          <w:tab w:val="left" w:pos="7473"/>
        </w:tabs>
        <w:rPr>
          <w:rFonts w:ascii="Arial" w:hAnsi="Arial" w:cs="Arial"/>
        </w:rPr>
      </w:pPr>
      <w:r w:rsidRPr="00460E6D">
        <w:rPr>
          <w:rFonts w:ascii="Arial" w:hAnsi="Arial" w:cs="Arial"/>
        </w:rPr>
        <w:t>********************************************************************</w:t>
      </w:r>
      <w:r w:rsidR="00A57CD0" w:rsidRPr="00460E6D">
        <w:rPr>
          <w:rFonts w:ascii="Arial" w:hAnsi="Arial" w:cs="Arial"/>
        </w:rPr>
        <w:t>*************************</w:t>
      </w:r>
      <w:r w:rsidRPr="00460E6D">
        <w:rPr>
          <w:rFonts w:ascii="Arial" w:hAnsi="Arial" w:cs="Arial"/>
        </w:rPr>
        <w:t>****************</w:t>
      </w:r>
    </w:p>
    <w:p w:rsidR="00FB7E10" w:rsidRPr="00460E6D" w:rsidRDefault="00FB7E10" w:rsidP="00FB7E10">
      <w:pPr>
        <w:tabs>
          <w:tab w:val="left" w:pos="7473"/>
        </w:tabs>
        <w:ind w:left="138"/>
        <w:rPr>
          <w:rFonts w:ascii="Arial" w:hAnsi="Arial" w:cs="Arial"/>
        </w:rPr>
      </w:pPr>
    </w:p>
    <w:tbl>
      <w:tblPr>
        <w:tblW w:w="9420" w:type="dxa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010"/>
        <w:gridCol w:w="4395"/>
        <w:gridCol w:w="15"/>
      </w:tblGrid>
      <w:tr w:rsidR="00FB7E10" w:rsidRPr="00460E6D" w:rsidTr="00BF57C7">
        <w:trPr>
          <w:trHeight w:val="690"/>
        </w:trPr>
        <w:tc>
          <w:tcPr>
            <w:tcW w:w="5010" w:type="dxa"/>
          </w:tcPr>
          <w:p w:rsidR="00FB7E10" w:rsidRPr="00460E6D" w:rsidRDefault="00FB7E10" w:rsidP="00F328CD">
            <w:pPr>
              <w:rPr>
                <w:rFonts w:ascii="Arial" w:hAnsi="Arial" w:cs="Arial"/>
                <w:b/>
              </w:rPr>
            </w:pPr>
            <w:r w:rsidRPr="00460E6D">
              <w:rPr>
                <w:rFonts w:ascii="Arial" w:hAnsi="Arial" w:cs="Arial"/>
                <w:b/>
              </w:rPr>
              <w:t xml:space="preserve">Project ID and Title: </w:t>
            </w:r>
          </w:p>
        </w:tc>
        <w:tc>
          <w:tcPr>
            <w:tcW w:w="4410" w:type="dxa"/>
            <w:gridSpan w:val="2"/>
          </w:tcPr>
          <w:p w:rsidR="00FB7E10" w:rsidRPr="00460E6D" w:rsidRDefault="00FB7E10" w:rsidP="00F328CD">
            <w:pPr>
              <w:rPr>
                <w:rFonts w:ascii="Arial" w:hAnsi="Arial" w:cs="Arial"/>
                <w:b/>
              </w:rPr>
            </w:pPr>
            <w:r w:rsidRPr="00460E6D">
              <w:rPr>
                <w:rFonts w:ascii="Arial" w:hAnsi="Arial" w:cs="Arial"/>
                <w:b/>
              </w:rPr>
              <w:t>Item Dedication Number:</w:t>
            </w:r>
          </w:p>
        </w:tc>
      </w:tr>
      <w:tr w:rsidR="00FB7E10" w:rsidRPr="00460E6D" w:rsidTr="00BF57C7">
        <w:trPr>
          <w:trHeight w:val="690"/>
        </w:trPr>
        <w:tc>
          <w:tcPr>
            <w:tcW w:w="5010" w:type="dxa"/>
          </w:tcPr>
          <w:p w:rsidR="00FB7E10" w:rsidRPr="00460E6D" w:rsidRDefault="00FB7E10" w:rsidP="00F328CD">
            <w:pPr>
              <w:rPr>
                <w:rFonts w:ascii="Arial" w:hAnsi="Arial" w:cs="Arial"/>
              </w:rPr>
            </w:pPr>
            <w:r w:rsidRPr="00460E6D">
              <w:rPr>
                <w:rFonts w:ascii="Arial" w:hAnsi="Arial" w:cs="Arial"/>
                <w:b/>
              </w:rPr>
              <w:t>Concrete Batch Plant Identification</w:t>
            </w:r>
            <w:r w:rsidRPr="00460E6D">
              <w:rPr>
                <w:rFonts w:ascii="Arial" w:hAnsi="Arial" w:cs="Arial"/>
              </w:rPr>
              <w:t>:</w:t>
            </w:r>
          </w:p>
        </w:tc>
        <w:tc>
          <w:tcPr>
            <w:tcW w:w="4410" w:type="dxa"/>
            <w:gridSpan w:val="2"/>
          </w:tcPr>
          <w:p w:rsidR="00FB7E10" w:rsidRPr="00460E6D" w:rsidRDefault="00FB7E10" w:rsidP="00F328CD">
            <w:pPr>
              <w:rPr>
                <w:rFonts w:ascii="Arial" w:hAnsi="Arial" w:cs="Arial"/>
              </w:rPr>
            </w:pPr>
            <w:r w:rsidRPr="00460E6D">
              <w:rPr>
                <w:rFonts w:ascii="Arial" w:hAnsi="Arial" w:cs="Arial"/>
                <w:b/>
              </w:rPr>
              <w:t>Mix Design Number or Identification</w:t>
            </w:r>
            <w:r w:rsidRPr="00460E6D">
              <w:rPr>
                <w:rFonts w:ascii="Arial" w:hAnsi="Arial" w:cs="Arial"/>
              </w:rPr>
              <w:t>:</w:t>
            </w:r>
          </w:p>
        </w:tc>
      </w:tr>
      <w:tr w:rsidR="00AE32CB" w:rsidRPr="00460E6D" w:rsidTr="00BF57C7">
        <w:trPr>
          <w:gridAfter w:val="1"/>
          <w:wAfter w:w="15" w:type="dxa"/>
          <w:trHeight w:val="1485"/>
        </w:trPr>
        <w:tc>
          <w:tcPr>
            <w:tcW w:w="9405" w:type="dxa"/>
            <w:gridSpan w:val="2"/>
          </w:tcPr>
          <w:p w:rsidR="00AE32CB" w:rsidRPr="00460E6D" w:rsidRDefault="00AE32CB" w:rsidP="002B0716">
            <w:pPr>
              <w:spacing w:after="0" w:line="240" w:lineRule="auto"/>
              <w:rPr>
                <w:rFonts w:ascii="Arial" w:hAnsi="Arial" w:cs="Arial"/>
              </w:rPr>
            </w:pPr>
            <w:r w:rsidRPr="00460E6D">
              <w:rPr>
                <w:rFonts w:ascii="Arial" w:hAnsi="Arial" w:cs="Arial"/>
                <w:b/>
              </w:rPr>
              <w:t>Description</w:t>
            </w:r>
            <w:r w:rsidRPr="00460E6D">
              <w:rPr>
                <w:rFonts w:ascii="Arial" w:hAnsi="Arial" w:cs="Arial"/>
              </w:rPr>
              <w:t xml:space="preserve">: </w:t>
            </w:r>
          </w:p>
          <w:p w:rsidR="00AE32CB" w:rsidRPr="00460E6D" w:rsidRDefault="00C53B9B" w:rsidP="002B0716">
            <w:pPr>
              <w:spacing w:after="0" w:line="240" w:lineRule="auto"/>
              <w:rPr>
                <w:rFonts w:ascii="Arial" w:hAnsi="Arial" w:cs="Arial"/>
              </w:rPr>
            </w:pPr>
            <w:r w:rsidRPr="00460E6D">
              <w:rPr>
                <w:rFonts w:ascii="Arial" w:hAnsi="Arial" w:cs="Arial"/>
              </w:rPr>
              <w:t>Ready-m</w:t>
            </w:r>
            <w:r w:rsidR="00AE32CB" w:rsidRPr="00460E6D">
              <w:rPr>
                <w:rFonts w:ascii="Arial" w:hAnsi="Arial" w:cs="Arial"/>
              </w:rPr>
              <w:t xml:space="preserve">ixed concrete of various specific mix designs manufactured and delivered </w:t>
            </w:r>
            <w:r w:rsidR="00524D91" w:rsidRPr="00460E6D">
              <w:rPr>
                <w:rFonts w:ascii="Arial" w:hAnsi="Arial" w:cs="Arial"/>
              </w:rPr>
              <w:t>to the</w:t>
            </w:r>
            <w:r w:rsidR="00AE32CB" w:rsidRPr="00460E6D">
              <w:rPr>
                <w:rFonts w:ascii="Arial" w:hAnsi="Arial" w:cs="Arial"/>
              </w:rPr>
              <w:t xml:space="preserve"> site in a freshly mixed, unhardened state to achieve specif</w:t>
            </w:r>
            <w:r w:rsidRPr="00460E6D">
              <w:rPr>
                <w:rFonts w:ascii="Arial" w:hAnsi="Arial" w:cs="Arial"/>
              </w:rPr>
              <w:t>ied compressive strengths at 28-</w:t>
            </w:r>
            <w:r w:rsidR="00AE32CB" w:rsidRPr="00460E6D">
              <w:rPr>
                <w:rFonts w:ascii="Arial" w:hAnsi="Arial" w:cs="Arial"/>
              </w:rPr>
              <w:t xml:space="preserve">day cure time in accordance </w:t>
            </w:r>
            <w:r w:rsidR="008C5B7B" w:rsidRPr="00460E6D">
              <w:rPr>
                <w:rFonts w:ascii="Arial" w:hAnsi="Arial" w:cs="Arial"/>
              </w:rPr>
              <w:t>with</w:t>
            </w:r>
            <w:r w:rsidRPr="00460E6D">
              <w:rPr>
                <w:rFonts w:ascii="Arial" w:hAnsi="Arial" w:cs="Arial"/>
              </w:rPr>
              <w:t xml:space="preserve"> Specification </w:t>
            </w:r>
            <w:r w:rsidR="003719E2">
              <w:rPr>
                <w:rFonts w:ascii="Arial" w:hAnsi="Arial" w:cs="Arial"/>
              </w:rPr>
              <w:t xml:space="preserve">Section </w:t>
            </w:r>
            <w:r w:rsidRPr="00460E6D">
              <w:rPr>
                <w:rFonts w:ascii="Arial" w:hAnsi="Arial" w:cs="Arial"/>
              </w:rPr>
              <w:t xml:space="preserve">03 </w:t>
            </w:r>
            <w:r w:rsidR="00AE32CB" w:rsidRPr="00460E6D">
              <w:rPr>
                <w:rFonts w:ascii="Arial" w:hAnsi="Arial" w:cs="Arial"/>
              </w:rPr>
              <w:t>30</w:t>
            </w:r>
            <w:r w:rsidRPr="00460E6D">
              <w:rPr>
                <w:rFonts w:ascii="Arial" w:hAnsi="Arial" w:cs="Arial"/>
              </w:rPr>
              <w:t>0</w:t>
            </w:r>
            <w:r w:rsidR="00E06459">
              <w:rPr>
                <w:rFonts w:ascii="Arial" w:hAnsi="Arial" w:cs="Arial"/>
              </w:rPr>
              <w:t>1 and ACI 349, ACI 318, and ACI </w:t>
            </w:r>
            <w:r w:rsidR="00BB3793" w:rsidRPr="00460E6D">
              <w:rPr>
                <w:rFonts w:ascii="Arial" w:hAnsi="Arial" w:cs="Arial"/>
              </w:rPr>
              <w:t>301 as applicable to the specific project/job.</w:t>
            </w:r>
          </w:p>
        </w:tc>
      </w:tr>
      <w:tr w:rsidR="00793DD0" w:rsidRPr="00460E6D" w:rsidTr="00BF57C7">
        <w:trPr>
          <w:gridAfter w:val="1"/>
          <w:wAfter w:w="15" w:type="dxa"/>
          <w:trHeight w:val="1410"/>
        </w:trPr>
        <w:tc>
          <w:tcPr>
            <w:tcW w:w="9405" w:type="dxa"/>
            <w:gridSpan w:val="2"/>
          </w:tcPr>
          <w:p w:rsidR="00793DD0" w:rsidRPr="00460E6D" w:rsidRDefault="00793DD0" w:rsidP="002B0716">
            <w:pPr>
              <w:spacing w:after="0" w:line="240" w:lineRule="auto"/>
              <w:rPr>
                <w:rFonts w:ascii="Arial" w:hAnsi="Arial" w:cs="Arial"/>
              </w:rPr>
            </w:pPr>
            <w:r w:rsidRPr="00460E6D">
              <w:rPr>
                <w:rFonts w:ascii="Arial" w:hAnsi="Arial" w:cs="Arial"/>
                <w:b/>
              </w:rPr>
              <w:t>Failure Modes</w:t>
            </w:r>
            <w:r w:rsidRPr="00460E6D">
              <w:rPr>
                <w:rFonts w:ascii="Arial" w:hAnsi="Arial" w:cs="Arial"/>
              </w:rPr>
              <w:t>:</w:t>
            </w:r>
          </w:p>
          <w:p w:rsidR="00793DD0" w:rsidRPr="00460E6D" w:rsidRDefault="00855449" w:rsidP="002B071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 w:rsidRPr="00460E6D">
              <w:rPr>
                <w:rFonts w:ascii="Arial" w:hAnsi="Arial" w:cs="Arial"/>
                <w:b/>
              </w:rPr>
              <w:t>Durability</w:t>
            </w:r>
            <w:r w:rsidRPr="00460E6D">
              <w:rPr>
                <w:rFonts w:ascii="Arial" w:hAnsi="Arial" w:cs="Arial"/>
              </w:rPr>
              <w:t>: Premature cracking, pitting, crumbling</w:t>
            </w:r>
          </w:p>
          <w:p w:rsidR="00855449" w:rsidRPr="00460E6D" w:rsidRDefault="00855449" w:rsidP="002B071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</w:rPr>
            </w:pPr>
            <w:r w:rsidRPr="00460E6D">
              <w:rPr>
                <w:rFonts w:ascii="Arial" w:hAnsi="Arial" w:cs="Arial"/>
                <w:b/>
              </w:rPr>
              <w:t>Strength</w:t>
            </w:r>
            <w:r w:rsidRPr="00460E6D">
              <w:rPr>
                <w:rFonts w:ascii="Arial" w:hAnsi="Arial" w:cs="Arial"/>
              </w:rPr>
              <w:t xml:space="preserve">: Lack of achieving specified strength </w:t>
            </w:r>
            <w:r w:rsidR="005F7167" w:rsidRPr="00460E6D">
              <w:rPr>
                <w:rFonts w:ascii="Arial" w:hAnsi="Arial" w:cs="Arial"/>
              </w:rPr>
              <w:t>could result in the inability of a structure</w:t>
            </w:r>
            <w:r w:rsidR="00C53B9B" w:rsidRPr="00460E6D">
              <w:rPr>
                <w:rFonts w:ascii="Arial" w:hAnsi="Arial" w:cs="Arial"/>
              </w:rPr>
              <w:t xml:space="preserve"> to perform its design function,</w:t>
            </w:r>
            <w:r w:rsidR="005F7167" w:rsidRPr="00460E6D">
              <w:rPr>
                <w:rFonts w:ascii="Arial" w:hAnsi="Arial" w:cs="Arial"/>
              </w:rPr>
              <w:t xml:space="preserve"> in addition to violating design baseline documentation and technical safety requirements.</w:t>
            </w:r>
          </w:p>
        </w:tc>
      </w:tr>
      <w:tr w:rsidR="00B42BA8" w:rsidRPr="00460E6D" w:rsidTr="00BF57C7">
        <w:trPr>
          <w:gridAfter w:val="1"/>
          <w:wAfter w:w="15" w:type="dxa"/>
          <w:trHeight w:val="1215"/>
        </w:trPr>
        <w:tc>
          <w:tcPr>
            <w:tcW w:w="9405" w:type="dxa"/>
            <w:gridSpan w:val="2"/>
          </w:tcPr>
          <w:p w:rsidR="00B42BA8" w:rsidRPr="00460E6D" w:rsidRDefault="00B42BA8" w:rsidP="002B0716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460E6D">
              <w:rPr>
                <w:rFonts w:ascii="Arial" w:hAnsi="Arial" w:cs="Arial"/>
                <w:b/>
              </w:rPr>
              <w:t>Engineer-of-Record Approval</w:t>
            </w:r>
            <w:r w:rsidR="00460E6D" w:rsidRPr="00460E6D">
              <w:rPr>
                <w:rFonts w:ascii="Arial" w:hAnsi="Arial" w:cs="Arial"/>
                <w:b/>
              </w:rPr>
              <w:t xml:space="preserve"> (p</w:t>
            </w:r>
            <w:r w:rsidRPr="00460E6D">
              <w:rPr>
                <w:rFonts w:ascii="Arial" w:hAnsi="Arial" w:cs="Arial"/>
                <w:b/>
              </w:rPr>
              <w:t>rint</w:t>
            </w:r>
            <w:r w:rsidR="00BF57C7" w:rsidRPr="00460E6D">
              <w:rPr>
                <w:rFonts w:ascii="Arial" w:hAnsi="Arial" w:cs="Arial"/>
                <w:b/>
              </w:rPr>
              <w:t>ed</w:t>
            </w:r>
            <w:r w:rsidRPr="00460E6D">
              <w:rPr>
                <w:rFonts w:ascii="Arial" w:hAnsi="Arial" w:cs="Arial"/>
                <w:b/>
              </w:rPr>
              <w:t xml:space="preserve"> name, signature</w:t>
            </w:r>
            <w:r w:rsidR="00BF57C7" w:rsidRPr="00460E6D">
              <w:rPr>
                <w:rFonts w:ascii="Arial" w:hAnsi="Arial" w:cs="Arial"/>
                <w:b/>
              </w:rPr>
              <w:t>,</w:t>
            </w:r>
            <w:r w:rsidRPr="00460E6D">
              <w:rPr>
                <w:rFonts w:ascii="Arial" w:hAnsi="Arial" w:cs="Arial"/>
                <w:b/>
              </w:rPr>
              <w:t xml:space="preserve"> and date</w:t>
            </w:r>
            <w:r w:rsidR="00460E6D" w:rsidRPr="00460E6D">
              <w:rPr>
                <w:rFonts w:ascii="Arial" w:hAnsi="Arial" w:cs="Arial"/>
                <w:b/>
              </w:rPr>
              <w:t>):</w:t>
            </w:r>
          </w:p>
          <w:p w:rsidR="00460E6D" w:rsidRDefault="00460E6D" w:rsidP="002B0716">
            <w:pPr>
              <w:spacing w:after="0" w:line="240" w:lineRule="auto"/>
              <w:rPr>
                <w:rFonts w:ascii="Arial" w:hAnsi="Arial" w:cs="Arial"/>
              </w:rPr>
            </w:pPr>
          </w:p>
          <w:p w:rsidR="00460E6D" w:rsidRDefault="00460E6D" w:rsidP="002B071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</w:t>
            </w:r>
            <w:r w:rsidR="00AB0C13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>__________________________________</w:t>
            </w:r>
            <w:r w:rsidR="00AB0C13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>___________</w:t>
            </w:r>
          </w:p>
          <w:p w:rsidR="00B42BA8" w:rsidRPr="00460E6D" w:rsidRDefault="00AB0C13" w:rsidP="002B071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460E6D" w:rsidRPr="00460E6D">
              <w:rPr>
                <w:rFonts w:ascii="Arial" w:hAnsi="Arial" w:cs="Arial"/>
              </w:rPr>
              <w:t xml:space="preserve">pproval signifies that the engineer for the specific project or job has </w:t>
            </w:r>
            <w:r w:rsidR="00A81973">
              <w:rPr>
                <w:rFonts w:ascii="Arial" w:hAnsi="Arial" w:cs="Arial"/>
              </w:rPr>
              <w:t>utilized</w:t>
            </w:r>
            <w:r w:rsidR="00460E6D">
              <w:rPr>
                <w:rFonts w:ascii="Arial" w:hAnsi="Arial" w:cs="Arial"/>
              </w:rPr>
              <w:t xml:space="preserve"> the</w:t>
            </w:r>
            <w:r w:rsidR="00460E6D" w:rsidRPr="00460E6D">
              <w:rPr>
                <w:rFonts w:ascii="Arial" w:hAnsi="Arial" w:cs="Arial"/>
              </w:rPr>
              <w:t xml:space="preserve"> minimum characteristics and acceptance criteria </w:t>
            </w:r>
            <w:r w:rsidR="00A81973">
              <w:rPr>
                <w:rFonts w:ascii="Arial" w:hAnsi="Arial" w:cs="Arial"/>
              </w:rPr>
              <w:t xml:space="preserve">in the </w:t>
            </w:r>
            <w:r>
              <w:rPr>
                <w:rFonts w:ascii="Arial" w:hAnsi="Arial" w:cs="Arial"/>
              </w:rPr>
              <w:t xml:space="preserve">LANL </w:t>
            </w:r>
            <w:r w:rsidR="00A81973">
              <w:rPr>
                <w:rFonts w:ascii="Arial" w:hAnsi="Arial" w:cs="Arial"/>
              </w:rPr>
              <w:t xml:space="preserve">standard package, added any as appropriate, </w:t>
            </w:r>
            <w:r w:rsidR="00460E6D" w:rsidRPr="00460E6D">
              <w:rPr>
                <w:rFonts w:ascii="Arial" w:hAnsi="Arial" w:cs="Arial"/>
              </w:rPr>
              <w:t xml:space="preserve">and agrees that successful achievement/results </w:t>
            </w:r>
            <w:r w:rsidR="00460E6D">
              <w:rPr>
                <w:rFonts w:ascii="Arial" w:hAnsi="Arial" w:cs="Arial"/>
              </w:rPr>
              <w:t>will satisfy</w:t>
            </w:r>
            <w:r w:rsidR="00460E6D" w:rsidRPr="00460E6D">
              <w:rPr>
                <w:rFonts w:ascii="Arial" w:hAnsi="Arial" w:cs="Arial"/>
              </w:rPr>
              <w:t xml:space="preserve"> the design requirements for the specification project/job application.</w:t>
            </w:r>
          </w:p>
        </w:tc>
      </w:tr>
    </w:tbl>
    <w:p w:rsidR="009F7031" w:rsidRPr="00460E6D" w:rsidRDefault="009F7031">
      <w:pPr>
        <w:rPr>
          <w:rFonts w:ascii="Arial" w:hAnsi="Arial" w:cs="Arial"/>
        </w:rPr>
      </w:pPr>
    </w:p>
    <w:p w:rsidR="00BF57C7" w:rsidRPr="00460E6D" w:rsidRDefault="00BF57C7">
      <w:pPr>
        <w:rPr>
          <w:rFonts w:ascii="Arial" w:hAnsi="Arial" w:cs="Arial"/>
        </w:rPr>
        <w:sectPr w:rsidR="00BF57C7" w:rsidRPr="00460E6D" w:rsidSect="00274BA5"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F57C7" w:rsidRPr="00460E6D" w:rsidRDefault="00BF57C7" w:rsidP="00BF57C7">
      <w:pPr>
        <w:jc w:val="center"/>
        <w:rPr>
          <w:rFonts w:ascii="Arial" w:hAnsi="Arial" w:cs="Arial"/>
          <w:b/>
          <w:sz w:val="18"/>
          <w:szCs w:val="18"/>
        </w:rPr>
      </w:pPr>
      <w:r w:rsidRPr="00460E6D">
        <w:rPr>
          <w:rFonts w:ascii="Arial" w:hAnsi="Arial" w:cs="Arial"/>
          <w:b/>
          <w:sz w:val="18"/>
          <w:szCs w:val="18"/>
        </w:rPr>
        <w:lastRenderedPageBreak/>
        <w:t>Concrete Commercial Grade Dedication Process</w:t>
      </w:r>
      <w:r w:rsidR="00606CFE" w:rsidRPr="00460E6D">
        <w:rPr>
          <w:rFonts w:ascii="Arial" w:hAnsi="Arial" w:cs="Arial"/>
          <w:b/>
          <w:sz w:val="18"/>
          <w:szCs w:val="18"/>
        </w:rPr>
        <w:t>/</w:t>
      </w:r>
      <w:r w:rsidRPr="00460E6D">
        <w:rPr>
          <w:rFonts w:ascii="Arial" w:hAnsi="Arial" w:cs="Arial"/>
          <w:b/>
          <w:sz w:val="18"/>
          <w:szCs w:val="18"/>
        </w:rPr>
        <w:t>Traveler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43"/>
        <w:gridCol w:w="2659"/>
        <w:gridCol w:w="1349"/>
        <w:gridCol w:w="1207"/>
        <w:gridCol w:w="1381"/>
        <w:gridCol w:w="1328"/>
        <w:gridCol w:w="1360"/>
        <w:gridCol w:w="1449"/>
      </w:tblGrid>
      <w:tr w:rsidR="00BF57C7" w:rsidRPr="00460E6D" w:rsidTr="00A81973">
        <w:trPr>
          <w:tblHeader/>
        </w:trPr>
        <w:tc>
          <w:tcPr>
            <w:tcW w:w="927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60E6D">
              <w:rPr>
                <w:rFonts w:ascii="Arial" w:hAnsi="Arial" w:cs="Arial"/>
                <w:b/>
                <w:sz w:val="18"/>
                <w:szCs w:val="18"/>
              </w:rPr>
              <w:t>Critical Characteristics for Acceptance</w:t>
            </w:r>
          </w:p>
        </w:tc>
        <w:tc>
          <w:tcPr>
            <w:tcW w:w="1009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60E6D">
              <w:rPr>
                <w:rFonts w:ascii="Arial" w:hAnsi="Arial" w:cs="Arial"/>
                <w:b/>
                <w:sz w:val="18"/>
                <w:szCs w:val="18"/>
              </w:rPr>
              <w:t>Acceptance Criteria</w:t>
            </w:r>
          </w:p>
        </w:tc>
        <w:tc>
          <w:tcPr>
            <w:tcW w:w="512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60E6D">
              <w:rPr>
                <w:rFonts w:ascii="Arial" w:hAnsi="Arial" w:cs="Arial"/>
                <w:b/>
                <w:sz w:val="18"/>
                <w:szCs w:val="18"/>
              </w:rPr>
              <w:t>Number of Tests</w:t>
            </w:r>
          </w:p>
        </w:tc>
        <w:tc>
          <w:tcPr>
            <w:tcW w:w="458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60E6D">
              <w:rPr>
                <w:rFonts w:ascii="Arial" w:hAnsi="Arial" w:cs="Arial"/>
                <w:b/>
                <w:sz w:val="18"/>
                <w:szCs w:val="18"/>
              </w:rPr>
              <w:t>Verification Method</w:t>
            </w:r>
          </w:p>
        </w:tc>
        <w:tc>
          <w:tcPr>
            <w:tcW w:w="524" w:type="pct"/>
          </w:tcPr>
          <w:p w:rsidR="00BF57C7" w:rsidRPr="00460E6D" w:rsidRDefault="008F2569" w:rsidP="00F328C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margin-left:-6.25pt;margin-top:.3pt;width:63.75pt;height:41.1pt;flip:y;z-index:251660288;mso-position-horizontal-relative:text;mso-position-vertical-relative:text" o:connectortype="straight"/>
              </w:pict>
            </w:r>
            <w:r w:rsidR="00BF57C7" w:rsidRPr="00460E6D">
              <w:rPr>
                <w:rFonts w:ascii="Arial" w:hAnsi="Arial" w:cs="Arial"/>
                <w:b/>
                <w:sz w:val="18"/>
                <w:szCs w:val="18"/>
              </w:rPr>
              <w:t>#Tested</w:t>
            </w:r>
          </w:p>
          <w:p w:rsidR="00BF57C7" w:rsidRPr="00460E6D" w:rsidRDefault="00BF57C7" w:rsidP="00F328CD">
            <w:pPr>
              <w:spacing w:after="0" w:line="240" w:lineRule="auto"/>
              <w:ind w:left="531"/>
              <w:rPr>
                <w:rFonts w:ascii="Arial" w:hAnsi="Arial" w:cs="Arial"/>
                <w:b/>
                <w:sz w:val="18"/>
                <w:szCs w:val="18"/>
              </w:rPr>
            </w:pPr>
            <w:r w:rsidRPr="00460E6D"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</w:t>
            </w:r>
          </w:p>
          <w:p w:rsidR="00BF57C7" w:rsidRPr="00460E6D" w:rsidRDefault="00BF57C7" w:rsidP="00F328CD">
            <w:pPr>
              <w:spacing w:after="0" w:line="240" w:lineRule="auto"/>
              <w:ind w:left="531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BF57C7" w:rsidRPr="00460E6D" w:rsidRDefault="00BF57C7" w:rsidP="00F328CD">
            <w:pPr>
              <w:spacing w:after="0" w:line="240" w:lineRule="auto"/>
              <w:ind w:left="531"/>
              <w:rPr>
                <w:rFonts w:ascii="Arial" w:hAnsi="Arial" w:cs="Arial"/>
                <w:b/>
                <w:sz w:val="18"/>
                <w:szCs w:val="18"/>
              </w:rPr>
            </w:pPr>
            <w:r w:rsidRPr="00460E6D">
              <w:rPr>
                <w:rFonts w:ascii="Arial" w:hAnsi="Arial" w:cs="Arial"/>
                <w:b/>
                <w:sz w:val="18"/>
                <w:szCs w:val="18"/>
              </w:rPr>
              <w:t>#Failed</w:t>
            </w:r>
          </w:p>
        </w:tc>
        <w:tc>
          <w:tcPr>
            <w:tcW w:w="504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60E6D">
              <w:rPr>
                <w:rFonts w:ascii="Arial" w:hAnsi="Arial" w:cs="Arial"/>
                <w:b/>
                <w:sz w:val="18"/>
                <w:szCs w:val="18"/>
              </w:rPr>
              <w:t>Verifying Organization</w:t>
            </w:r>
          </w:p>
        </w:tc>
        <w:tc>
          <w:tcPr>
            <w:tcW w:w="516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60E6D">
              <w:rPr>
                <w:rFonts w:ascii="Arial" w:hAnsi="Arial" w:cs="Arial"/>
                <w:b/>
                <w:sz w:val="18"/>
                <w:szCs w:val="18"/>
              </w:rPr>
              <w:t>Verifier Name,</w:t>
            </w:r>
          </w:p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60E6D">
              <w:rPr>
                <w:rFonts w:ascii="Arial" w:hAnsi="Arial" w:cs="Arial"/>
                <w:b/>
                <w:sz w:val="18"/>
                <w:szCs w:val="18"/>
              </w:rPr>
              <w:t>Signature, &amp; Date</w:t>
            </w:r>
          </w:p>
        </w:tc>
        <w:tc>
          <w:tcPr>
            <w:tcW w:w="550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460E6D">
              <w:rPr>
                <w:rFonts w:ascii="Arial" w:hAnsi="Arial" w:cs="Arial"/>
                <w:b/>
                <w:sz w:val="18"/>
                <w:szCs w:val="18"/>
              </w:rPr>
              <w:t>NCR number for physical test failures</w:t>
            </w:r>
          </w:p>
        </w:tc>
      </w:tr>
      <w:tr w:rsidR="00BF57C7" w:rsidRPr="00460E6D" w:rsidTr="00A81973">
        <w:tc>
          <w:tcPr>
            <w:tcW w:w="927" w:type="pct"/>
          </w:tcPr>
          <w:p w:rsidR="00BF57C7" w:rsidRPr="00460E6D" w:rsidRDefault="00BF57C7" w:rsidP="00AB0C13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 xml:space="preserve">Approved mix design per </w:t>
            </w:r>
            <w:r w:rsidR="00AB0C13">
              <w:rPr>
                <w:rFonts w:ascii="Arial" w:hAnsi="Arial" w:cs="Arial"/>
                <w:sz w:val="18"/>
                <w:szCs w:val="18"/>
              </w:rPr>
              <w:t xml:space="preserve">latest </w:t>
            </w:r>
            <w:r w:rsidRPr="00460E6D">
              <w:rPr>
                <w:rFonts w:ascii="Arial" w:hAnsi="Arial" w:cs="Arial"/>
                <w:sz w:val="18"/>
                <w:szCs w:val="18"/>
              </w:rPr>
              <w:t>LANL Master Spec</w:t>
            </w:r>
            <w:r w:rsidR="00AB0C13">
              <w:rPr>
                <w:rFonts w:ascii="Arial" w:hAnsi="Arial" w:cs="Arial"/>
                <w:sz w:val="18"/>
                <w:szCs w:val="18"/>
              </w:rPr>
              <w:t xml:space="preserve"> Section</w:t>
            </w:r>
            <w:r w:rsidRPr="00460E6D">
              <w:rPr>
                <w:rFonts w:ascii="Arial" w:hAnsi="Arial" w:cs="Arial"/>
                <w:sz w:val="18"/>
                <w:szCs w:val="18"/>
              </w:rPr>
              <w:t xml:space="preserve"> 03 3001</w:t>
            </w:r>
          </w:p>
        </w:tc>
        <w:tc>
          <w:tcPr>
            <w:tcW w:w="1009" w:type="pct"/>
          </w:tcPr>
          <w:p w:rsidR="00BF57C7" w:rsidRPr="00460E6D" w:rsidRDefault="00BF57C7" w:rsidP="0034789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 xml:space="preserve">Verify that the mix design has been accepted and approved by the LANL ES-DE Structural </w:t>
            </w:r>
            <w:r w:rsidR="00347891" w:rsidRPr="00460E6D">
              <w:rPr>
                <w:rFonts w:ascii="Arial" w:hAnsi="Arial" w:cs="Arial"/>
                <w:sz w:val="18"/>
                <w:szCs w:val="18"/>
              </w:rPr>
              <w:t>Team Leader</w:t>
            </w:r>
            <w:r w:rsidRPr="00460E6D">
              <w:rPr>
                <w:rFonts w:ascii="Arial" w:hAnsi="Arial" w:cs="Arial"/>
                <w:sz w:val="18"/>
                <w:szCs w:val="18"/>
              </w:rPr>
              <w:t xml:space="preserve"> or designee.</w:t>
            </w:r>
          </w:p>
        </w:tc>
        <w:tc>
          <w:tcPr>
            <w:tcW w:w="512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For each mix design used</w:t>
            </w:r>
          </w:p>
        </w:tc>
        <w:tc>
          <w:tcPr>
            <w:tcW w:w="458" w:type="pct"/>
          </w:tcPr>
          <w:p w:rsidR="00BF57C7" w:rsidRPr="00460E6D" w:rsidRDefault="008F2569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>
                <v:shape id="_x0000_s1027" type="#_x0000_t32" style="position:absolute;margin-left:53.6pt;margin-top:-.5pt;width:68.35pt;height:83.35pt;flip:y;z-index:251661312;mso-position-horizontal-relative:text;mso-position-vertical-relative:text" o:connectortype="straight"/>
              </w:pict>
            </w:r>
            <w:r w:rsidR="00BF57C7" w:rsidRPr="00460E6D">
              <w:rPr>
                <w:rFonts w:ascii="Arial" w:hAnsi="Arial" w:cs="Arial"/>
                <w:sz w:val="18"/>
                <w:szCs w:val="18"/>
              </w:rPr>
              <w:t>LANL Special Inspector confirms and documents in their daily reports</w:t>
            </w:r>
          </w:p>
        </w:tc>
        <w:tc>
          <w:tcPr>
            <w:tcW w:w="524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4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LANL Special Inspector</w:t>
            </w:r>
          </w:p>
        </w:tc>
        <w:tc>
          <w:tcPr>
            <w:tcW w:w="516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F57C7" w:rsidRPr="00460E6D" w:rsidTr="00A81973">
        <w:tc>
          <w:tcPr>
            <w:tcW w:w="927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Concrete constituents</w:t>
            </w:r>
            <w:r w:rsidR="00347891" w:rsidRPr="00460E6D">
              <w:rPr>
                <w:rFonts w:ascii="Arial" w:hAnsi="Arial" w:cs="Arial"/>
                <w:sz w:val="18"/>
                <w:szCs w:val="18"/>
              </w:rPr>
              <w:t>*</w:t>
            </w:r>
            <w:r w:rsidRPr="00460E6D">
              <w:rPr>
                <w:rFonts w:ascii="Arial" w:hAnsi="Arial" w:cs="Arial"/>
                <w:sz w:val="18"/>
                <w:szCs w:val="18"/>
              </w:rPr>
              <w:t xml:space="preserve"> are the same amounts and from the same source as the mix design for:</w:t>
            </w:r>
          </w:p>
          <w:p w:rsidR="00BF57C7" w:rsidRPr="00460E6D" w:rsidRDefault="00BF57C7" w:rsidP="00F328CD">
            <w:pPr>
              <w:spacing w:after="0" w:line="240" w:lineRule="auto"/>
              <w:ind w:left="180" w:hanging="180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1.Cement type, amount and source</w:t>
            </w:r>
          </w:p>
          <w:p w:rsidR="00BF57C7" w:rsidRPr="00460E6D" w:rsidRDefault="00BF57C7" w:rsidP="00F328CD">
            <w:pPr>
              <w:spacing w:after="0" w:line="240" w:lineRule="auto"/>
              <w:ind w:left="180" w:hanging="180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2.Fly ash class, amount, and source</w:t>
            </w:r>
          </w:p>
          <w:p w:rsidR="00BF57C7" w:rsidRPr="00460E6D" w:rsidRDefault="00BF57C7" w:rsidP="00F328CD">
            <w:pPr>
              <w:spacing w:after="0" w:line="240" w:lineRule="auto"/>
              <w:ind w:left="180" w:hanging="180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3.Washed concrete sand amount and source</w:t>
            </w:r>
          </w:p>
          <w:p w:rsidR="00BF57C7" w:rsidRPr="00460E6D" w:rsidRDefault="00BF57C7" w:rsidP="00F328CD">
            <w:pPr>
              <w:spacing w:after="0" w:line="240" w:lineRule="auto"/>
              <w:ind w:left="180" w:hanging="180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4.Course aggregate amount and source</w:t>
            </w:r>
          </w:p>
          <w:p w:rsidR="00BF57C7" w:rsidRPr="00460E6D" w:rsidRDefault="00BF57C7" w:rsidP="00F328CD">
            <w:pPr>
              <w:spacing w:after="0" w:line="240" w:lineRule="auto"/>
              <w:ind w:left="180" w:hanging="180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5.Air entraining agent amount and source</w:t>
            </w:r>
          </w:p>
          <w:p w:rsidR="00BF57C7" w:rsidRPr="00460E6D" w:rsidRDefault="00BF57C7" w:rsidP="00F328CD">
            <w:pPr>
              <w:spacing w:after="0" w:line="240" w:lineRule="auto"/>
              <w:ind w:left="180" w:hanging="180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 xml:space="preserve">6 Admixtures type (i.e., water reducer), amount, and source. </w:t>
            </w:r>
          </w:p>
        </w:tc>
        <w:tc>
          <w:tcPr>
            <w:tcW w:w="1009" w:type="pct"/>
          </w:tcPr>
          <w:p w:rsidR="00BF57C7" w:rsidRPr="00460E6D" w:rsidRDefault="00BF57C7" w:rsidP="00347891">
            <w:pPr>
              <w:spacing w:after="0" w:line="240" w:lineRule="auto"/>
              <w:ind w:left="189" w:hanging="189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1. Confirm mix design identification</w:t>
            </w:r>
          </w:p>
          <w:p w:rsidR="00BF57C7" w:rsidRPr="00460E6D" w:rsidRDefault="00BF57C7" w:rsidP="00347891">
            <w:pPr>
              <w:spacing w:after="0" w:line="240" w:lineRule="auto"/>
              <w:ind w:left="189" w:hanging="189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2. Compare type, amounts, and sources for each constituent listed against approved mix design. Attach documentation confirming constituent types, class, amounts, and sources prior to concrete use.</w:t>
            </w:r>
          </w:p>
        </w:tc>
        <w:tc>
          <w:tcPr>
            <w:tcW w:w="512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Prior to the initial use of each mix design</w:t>
            </w:r>
          </w:p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 xml:space="preserve">and every 120 days of use there after </w:t>
            </w:r>
          </w:p>
        </w:tc>
        <w:tc>
          <w:tcPr>
            <w:tcW w:w="458" w:type="pct"/>
          </w:tcPr>
          <w:p w:rsidR="00BF57C7" w:rsidRPr="00460E6D" w:rsidRDefault="008F2569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>
                <v:shape id="_x0000_s1029" type="#_x0000_t32" style="position:absolute;margin-left:53.6pt;margin-top:-.45pt;width:68.35pt;height:176.65pt;flip:y;z-index:251663360;mso-position-horizontal-relative:text;mso-position-vertical-relative:text" o:connectortype="straight"/>
              </w:pict>
            </w:r>
            <w:r w:rsidR="00BF57C7" w:rsidRPr="00460E6D">
              <w:rPr>
                <w:rFonts w:ascii="Arial" w:hAnsi="Arial" w:cs="Arial"/>
                <w:sz w:val="18"/>
                <w:szCs w:val="18"/>
              </w:rPr>
              <w:t>LANL Special Inspector confirms and documents in their daily reports</w:t>
            </w:r>
          </w:p>
        </w:tc>
        <w:tc>
          <w:tcPr>
            <w:tcW w:w="524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4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LANL Special Inspector</w:t>
            </w:r>
          </w:p>
        </w:tc>
        <w:tc>
          <w:tcPr>
            <w:tcW w:w="516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pct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347891" w:rsidRPr="00460E6D" w:rsidRDefault="00347891" w:rsidP="00F328CD">
      <w:pPr>
        <w:spacing w:after="0" w:line="240" w:lineRule="auto"/>
        <w:rPr>
          <w:rFonts w:ascii="Arial" w:hAnsi="Arial" w:cs="Arial"/>
          <w:sz w:val="18"/>
          <w:szCs w:val="18"/>
        </w:rPr>
      </w:pPr>
    </w:p>
    <w:p w:rsidR="00347891" w:rsidRPr="00460E6D" w:rsidRDefault="00347891" w:rsidP="00347891">
      <w:pPr>
        <w:spacing w:after="0"/>
        <w:rPr>
          <w:rFonts w:ascii="Arial" w:hAnsi="Arial" w:cs="Arial"/>
          <w:color w:val="000000"/>
          <w:sz w:val="18"/>
          <w:szCs w:val="18"/>
        </w:rPr>
      </w:pPr>
      <w:r w:rsidRPr="00460E6D">
        <w:rPr>
          <w:rFonts w:ascii="Arial" w:hAnsi="Arial" w:cs="Arial"/>
          <w:color w:val="000000"/>
          <w:sz w:val="18"/>
          <w:szCs w:val="18"/>
        </w:rPr>
        <w:t>*Examples:   Type I-II Cement: GCC Rio Grande, Tijeras</w:t>
      </w:r>
      <w:r w:rsidRPr="00460E6D">
        <w:rPr>
          <w:rFonts w:ascii="Arial" w:hAnsi="Arial" w:cs="Arial"/>
          <w:color w:val="000000"/>
          <w:sz w:val="18"/>
          <w:szCs w:val="18"/>
        </w:rPr>
        <w:tab/>
        <w:t xml:space="preserve"> </w:t>
      </w:r>
    </w:p>
    <w:p w:rsidR="00347891" w:rsidRPr="00460E6D" w:rsidRDefault="00347891" w:rsidP="00347891">
      <w:pPr>
        <w:spacing w:after="0"/>
        <w:ind w:left="1080"/>
        <w:rPr>
          <w:rFonts w:ascii="Arial" w:hAnsi="Arial" w:cs="Arial"/>
          <w:color w:val="000000"/>
          <w:sz w:val="18"/>
          <w:szCs w:val="18"/>
        </w:rPr>
      </w:pPr>
      <w:r w:rsidRPr="00460E6D">
        <w:rPr>
          <w:rFonts w:ascii="Arial" w:hAnsi="Arial" w:cs="Arial"/>
          <w:color w:val="000000"/>
          <w:sz w:val="18"/>
          <w:szCs w:val="18"/>
        </w:rPr>
        <w:t>Class F Fly Ash: Salt River Materials, 4-Corners</w:t>
      </w:r>
      <w:r w:rsidRPr="00460E6D">
        <w:rPr>
          <w:rFonts w:ascii="Arial" w:hAnsi="Arial" w:cs="Arial"/>
          <w:color w:val="000000"/>
          <w:sz w:val="18"/>
          <w:szCs w:val="18"/>
        </w:rPr>
        <w:tab/>
      </w:r>
    </w:p>
    <w:p w:rsidR="00347891" w:rsidRPr="00460E6D" w:rsidRDefault="00347891" w:rsidP="00347891">
      <w:pPr>
        <w:spacing w:after="0"/>
        <w:ind w:left="1080"/>
        <w:rPr>
          <w:rFonts w:ascii="Arial" w:hAnsi="Arial" w:cs="Arial"/>
          <w:color w:val="000000"/>
          <w:sz w:val="18"/>
          <w:szCs w:val="18"/>
        </w:rPr>
      </w:pPr>
      <w:r w:rsidRPr="00460E6D">
        <w:rPr>
          <w:rFonts w:ascii="Arial" w:hAnsi="Arial" w:cs="Arial"/>
          <w:color w:val="000000"/>
          <w:sz w:val="18"/>
          <w:szCs w:val="18"/>
        </w:rPr>
        <w:t>Air Entraining Agent: BASF (MB) Micro-</w:t>
      </w:r>
      <w:r w:rsidR="002B0716">
        <w:rPr>
          <w:rFonts w:ascii="Arial" w:hAnsi="Arial" w:cs="Arial"/>
          <w:color w:val="000000"/>
          <w:sz w:val="18"/>
          <w:szCs w:val="18"/>
        </w:rPr>
        <w:t>Air</w:t>
      </w:r>
      <w:r w:rsidRPr="00460E6D">
        <w:rPr>
          <w:rFonts w:ascii="Arial" w:hAnsi="Arial" w:cs="Arial"/>
          <w:color w:val="000000"/>
          <w:sz w:val="18"/>
          <w:szCs w:val="18"/>
        </w:rPr>
        <w:tab/>
      </w:r>
    </w:p>
    <w:p w:rsidR="00347891" w:rsidRPr="00460E6D" w:rsidRDefault="00347891" w:rsidP="00347891">
      <w:pPr>
        <w:spacing w:after="0"/>
        <w:ind w:left="1080"/>
        <w:rPr>
          <w:rFonts w:ascii="Arial" w:hAnsi="Arial" w:cs="Arial"/>
          <w:color w:val="000000"/>
          <w:sz w:val="18"/>
          <w:szCs w:val="18"/>
        </w:rPr>
      </w:pPr>
      <w:r w:rsidRPr="00460E6D">
        <w:rPr>
          <w:rFonts w:ascii="Arial" w:hAnsi="Arial" w:cs="Arial"/>
          <w:color w:val="000000"/>
          <w:sz w:val="18"/>
          <w:szCs w:val="18"/>
        </w:rPr>
        <w:t xml:space="preserve">Washed Concrete Sand:  El </w:t>
      </w:r>
      <w:proofErr w:type="spellStart"/>
      <w:r w:rsidRPr="00460E6D">
        <w:rPr>
          <w:rFonts w:ascii="Arial" w:hAnsi="Arial" w:cs="Arial"/>
          <w:color w:val="000000"/>
          <w:sz w:val="18"/>
          <w:szCs w:val="18"/>
        </w:rPr>
        <w:t>Guique</w:t>
      </w:r>
      <w:proofErr w:type="spellEnd"/>
      <w:r w:rsidRPr="00460E6D">
        <w:rPr>
          <w:rFonts w:ascii="Arial" w:hAnsi="Arial" w:cs="Arial"/>
          <w:color w:val="000000"/>
          <w:sz w:val="18"/>
          <w:szCs w:val="18"/>
        </w:rPr>
        <w:t xml:space="preserve"> Quarry</w:t>
      </w:r>
    </w:p>
    <w:p w:rsidR="00347891" w:rsidRPr="00460E6D" w:rsidRDefault="00347891" w:rsidP="00347891">
      <w:pPr>
        <w:spacing w:after="0"/>
        <w:ind w:left="1080"/>
        <w:rPr>
          <w:rFonts w:ascii="Arial" w:hAnsi="Arial" w:cs="Arial"/>
          <w:color w:val="000000"/>
          <w:sz w:val="18"/>
          <w:szCs w:val="18"/>
        </w:rPr>
      </w:pPr>
      <w:r w:rsidRPr="00460E6D">
        <w:rPr>
          <w:rFonts w:ascii="Arial" w:hAnsi="Arial" w:cs="Arial"/>
          <w:color w:val="000000"/>
          <w:sz w:val="18"/>
          <w:szCs w:val="18"/>
        </w:rPr>
        <w:t xml:space="preserve">Sz#67 Coarse Aggregate: El </w:t>
      </w:r>
      <w:proofErr w:type="spellStart"/>
      <w:r w:rsidRPr="00460E6D">
        <w:rPr>
          <w:rFonts w:ascii="Arial" w:hAnsi="Arial" w:cs="Arial"/>
          <w:color w:val="000000"/>
          <w:sz w:val="18"/>
          <w:szCs w:val="18"/>
        </w:rPr>
        <w:t>Guique</w:t>
      </w:r>
      <w:proofErr w:type="spellEnd"/>
      <w:r w:rsidRPr="00460E6D">
        <w:rPr>
          <w:rFonts w:ascii="Arial" w:hAnsi="Arial" w:cs="Arial"/>
          <w:color w:val="000000"/>
          <w:sz w:val="18"/>
          <w:szCs w:val="18"/>
        </w:rPr>
        <w:t xml:space="preserve"> Quarry</w:t>
      </w:r>
      <w:r w:rsidRPr="00460E6D">
        <w:rPr>
          <w:rFonts w:ascii="Arial" w:hAnsi="Arial" w:cs="Arial"/>
          <w:color w:val="000000"/>
          <w:sz w:val="18"/>
          <w:szCs w:val="18"/>
        </w:rPr>
        <w:tab/>
      </w:r>
    </w:p>
    <w:p w:rsidR="00347891" w:rsidRPr="00460E6D" w:rsidRDefault="00347891" w:rsidP="00347891">
      <w:pPr>
        <w:spacing w:after="0" w:line="240" w:lineRule="auto"/>
        <w:ind w:left="1080"/>
        <w:rPr>
          <w:rFonts w:ascii="Arial" w:hAnsi="Arial" w:cs="Arial"/>
          <w:sz w:val="18"/>
          <w:szCs w:val="18"/>
        </w:rPr>
      </w:pPr>
      <w:r w:rsidRPr="00460E6D">
        <w:rPr>
          <w:rFonts w:ascii="Arial" w:hAnsi="Arial" w:cs="Arial"/>
          <w:color w:val="000000"/>
          <w:sz w:val="18"/>
          <w:szCs w:val="18"/>
        </w:rPr>
        <w:t xml:space="preserve">Water Reducer:  BASF (MB) </w:t>
      </w:r>
      <w:proofErr w:type="spellStart"/>
      <w:r w:rsidRPr="00460E6D">
        <w:rPr>
          <w:rFonts w:ascii="Arial" w:hAnsi="Arial" w:cs="Arial"/>
          <w:color w:val="000000"/>
          <w:sz w:val="18"/>
          <w:szCs w:val="18"/>
        </w:rPr>
        <w:t>PolyHeed</w:t>
      </w:r>
      <w:proofErr w:type="spellEnd"/>
      <w:r w:rsidRPr="00460E6D">
        <w:rPr>
          <w:rFonts w:ascii="Arial" w:hAnsi="Arial" w:cs="Arial"/>
          <w:color w:val="000000"/>
          <w:sz w:val="18"/>
          <w:szCs w:val="18"/>
        </w:rPr>
        <w:t xml:space="preserve"> 997</w:t>
      </w:r>
    </w:p>
    <w:p w:rsidR="00347891" w:rsidRPr="00460E6D" w:rsidRDefault="00347891" w:rsidP="00F328CD">
      <w:pPr>
        <w:spacing w:after="0" w:line="240" w:lineRule="auto"/>
        <w:rPr>
          <w:rFonts w:ascii="Arial" w:hAnsi="Arial" w:cs="Arial"/>
          <w:sz w:val="18"/>
          <w:szCs w:val="18"/>
        </w:rPr>
      </w:pPr>
    </w:p>
    <w:p w:rsidR="00347891" w:rsidRPr="00460E6D" w:rsidRDefault="00347891" w:rsidP="00F328CD">
      <w:pPr>
        <w:spacing w:after="0" w:line="240" w:lineRule="auto"/>
        <w:rPr>
          <w:rFonts w:ascii="Arial" w:hAnsi="Arial" w:cs="Arial"/>
          <w:noProof/>
          <w:sz w:val="18"/>
          <w:szCs w:val="18"/>
        </w:rPr>
      </w:pPr>
    </w:p>
    <w:p w:rsidR="00347891" w:rsidRPr="00460E6D" w:rsidRDefault="00347891" w:rsidP="00F328CD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421"/>
        <w:gridCol w:w="2637"/>
        <w:gridCol w:w="1338"/>
        <w:gridCol w:w="1197"/>
        <w:gridCol w:w="1368"/>
        <w:gridCol w:w="1317"/>
        <w:gridCol w:w="1347"/>
        <w:gridCol w:w="1436"/>
      </w:tblGrid>
      <w:tr w:rsidR="00BF57C7" w:rsidRPr="00460E6D" w:rsidTr="00E344AA">
        <w:tc>
          <w:tcPr>
            <w:tcW w:w="2421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lastRenderedPageBreak/>
              <w:t>Concrete batch plant certified as compliant to NRMCA</w:t>
            </w:r>
          </w:p>
        </w:tc>
        <w:tc>
          <w:tcPr>
            <w:tcW w:w="2637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Confirm and document current certification documentation.</w:t>
            </w:r>
          </w:p>
        </w:tc>
        <w:tc>
          <w:tcPr>
            <w:tcW w:w="1338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 xml:space="preserve">Initial use of batch plant per mix design  and re-confirmation based on the expiration date of the certification </w:t>
            </w:r>
          </w:p>
        </w:tc>
        <w:tc>
          <w:tcPr>
            <w:tcW w:w="1197" w:type="dxa"/>
          </w:tcPr>
          <w:p w:rsidR="00BF57C7" w:rsidRPr="00460E6D" w:rsidRDefault="008F2569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>
                <v:shape id="_x0000_s1030" type="#_x0000_t32" style="position:absolute;margin-left:53.6pt;margin-top:-.25pt;width:68.35pt;height:103.75pt;flip:y;z-index:251664384;mso-position-horizontal-relative:text;mso-position-vertical-relative:text" o:connectortype="straight"/>
              </w:pict>
            </w:r>
            <w:r w:rsidR="00BF57C7" w:rsidRPr="00460E6D">
              <w:rPr>
                <w:rFonts w:ascii="Arial" w:hAnsi="Arial" w:cs="Arial"/>
                <w:sz w:val="18"/>
                <w:szCs w:val="18"/>
              </w:rPr>
              <w:t>LANL Special Inspector confirms and documents in their daily reports</w:t>
            </w:r>
          </w:p>
        </w:tc>
        <w:tc>
          <w:tcPr>
            <w:tcW w:w="1368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17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LANL Special Inspector</w:t>
            </w:r>
          </w:p>
        </w:tc>
        <w:tc>
          <w:tcPr>
            <w:tcW w:w="1347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6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F57C7" w:rsidRPr="00460E6D" w:rsidTr="00E344AA">
        <w:trPr>
          <w:trHeight w:val="1763"/>
        </w:trPr>
        <w:tc>
          <w:tcPr>
            <w:tcW w:w="2421" w:type="dxa"/>
          </w:tcPr>
          <w:p w:rsidR="00BF57C7" w:rsidRPr="00460E6D" w:rsidRDefault="00AB0C13" w:rsidP="00F328CD">
            <w:pPr>
              <w:keepNext/>
              <w:keepLines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Field and laboratory t</w:t>
            </w:r>
            <w:r w:rsidR="00BF57C7" w:rsidRPr="00460E6D">
              <w:rPr>
                <w:rFonts w:ascii="Arial" w:hAnsi="Arial" w:cs="Arial"/>
                <w:sz w:val="18"/>
                <w:szCs w:val="18"/>
              </w:rPr>
              <w:t>esting agency must be national accredited for compliance to ASTM C 1077 and LANL Building Official approved</w:t>
            </w:r>
          </w:p>
        </w:tc>
        <w:tc>
          <w:tcPr>
            <w:tcW w:w="2637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Confirm that the testing agency has a current national accreditation for ASTM C1077 from AMRL and current approval by the LANL Building Official</w:t>
            </w:r>
          </w:p>
        </w:tc>
        <w:tc>
          <w:tcPr>
            <w:tcW w:w="1338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Confirm daily before start of concrete placement</w:t>
            </w:r>
          </w:p>
        </w:tc>
        <w:tc>
          <w:tcPr>
            <w:tcW w:w="1197" w:type="dxa"/>
          </w:tcPr>
          <w:p w:rsidR="00BF57C7" w:rsidRPr="00460E6D" w:rsidRDefault="008F2569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>
                <v:shape id="_x0000_s1028" type="#_x0000_t32" style="position:absolute;margin-left:53.6pt;margin-top:-.45pt;width:68.35pt;height:88.55pt;flip:y;z-index:251662336;mso-position-horizontal-relative:text;mso-position-vertical-relative:text" o:connectortype="straight"/>
              </w:pict>
            </w:r>
            <w:r w:rsidR="00BF57C7" w:rsidRPr="00460E6D">
              <w:rPr>
                <w:rFonts w:ascii="Arial" w:hAnsi="Arial" w:cs="Arial"/>
                <w:sz w:val="18"/>
                <w:szCs w:val="18"/>
              </w:rPr>
              <w:t>LANL Special Inspector confirms and documents in their daily reports</w:t>
            </w:r>
          </w:p>
        </w:tc>
        <w:tc>
          <w:tcPr>
            <w:tcW w:w="1368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17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LANL Special Inspector</w:t>
            </w:r>
          </w:p>
        </w:tc>
        <w:tc>
          <w:tcPr>
            <w:tcW w:w="1347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6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F57C7" w:rsidRPr="00460E6D" w:rsidTr="00E344AA">
        <w:tc>
          <w:tcPr>
            <w:tcW w:w="2421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Compressive Strength</w:t>
            </w:r>
          </w:p>
          <w:p w:rsidR="00BF57C7" w:rsidRPr="00460E6D" w:rsidRDefault="00BF57C7" w:rsidP="00BF57C7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Field Test</w:t>
            </w:r>
          </w:p>
          <w:p w:rsidR="00BF57C7" w:rsidRPr="00460E6D" w:rsidRDefault="00BF57C7" w:rsidP="00BF57C7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Laboratory Test</w:t>
            </w:r>
          </w:p>
          <w:p w:rsidR="00BF57C7" w:rsidRPr="00460E6D" w:rsidRDefault="00BF57C7" w:rsidP="00BF57C7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Strength results</w:t>
            </w:r>
          </w:p>
        </w:tc>
        <w:tc>
          <w:tcPr>
            <w:tcW w:w="2637" w:type="dxa"/>
          </w:tcPr>
          <w:p w:rsidR="00BF57C7" w:rsidRPr="00460E6D" w:rsidRDefault="00BF57C7" w:rsidP="00F328CD">
            <w:pPr>
              <w:spacing w:after="0" w:line="240" w:lineRule="auto"/>
              <w:ind w:left="189" w:hanging="189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a. Perform compressiv</w:t>
            </w:r>
            <w:r w:rsidR="003719E2">
              <w:rPr>
                <w:rFonts w:ascii="Arial" w:hAnsi="Arial" w:cs="Arial"/>
                <w:sz w:val="18"/>
                <w:szCs w:val="18"/>
              </w:rPr>
              <w:t xml:space="preserve">e strength cylinders per ASTM C </w:t>
            </w:r>
            <w:r w:rsidRPr="00460E6D">
              <w:rPr>
                <w:rFonts w:ascii="Arial" w:hAnsi="Arial" w:cs="Arial"/>
                <w:sz w:val="18"/>
                <w:szCs w:val="18"/>
              </w:rPr>
              <w:t xml:space="preserve">172 and </w:t>
            </w:r>
            <w:r w:rsidR="003719E2">
              <w:rPr>
                <w:rFonts w:ascii="Arial" w:hAnsi="Arial" w:cs="Arial"/>
                <w:sz w:val="18"/>
                <w:szCs w:val="18"/>
              </w:rPr>
              <w:t xml:space="preserve">specification 03 </w:t>
            </w:r>
            <w:r w:rsidRPr="00460E6D">
              <w:rPr>
                <w:rFonts w:ascii="Arial" w:hAnsi="Arial" w:cs="Arial"/>
                <w:sz w:val="18"/>
                <w:szCs w:val="18"/>
              </w:rPr>
              <w:t>3001. Samples for pumped or conveyer concrete must be taken at the end of the pump hose or end of the conveyer belt.</w:t>
            </w:r>
          </w:p>
          <w:p w:rsidR="00BF57C7" w:rsidRPr="00460E6D" w:rsidRDefault="00BF57C7" w:rsidP="00F328CD">
            <w:pPr>
              <w:spacing w:after="0" w:line="240" w:lineRule="auto"/>
              <w:ind w:left="189" w:hanging="189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b. Testing agency must test the strength test cylinders in accordance with ASTM C 39 at 7 days and 28 days.</w:t>
            </w:r>
          </w:p>
          <w:p w:rsidR="00BF57C7" w:rsidRPr="00460E6D" w:rsidRDefault="00BF57C7" w:rsidP="00F328CD">
            <w:pPr>
              <w:spacing w:after="0" w:line="240" w:lineRule="auto"/>
              <w:ind w:left="189" w:hanging="189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 xml:space="preserve">c. Concrete strength is satisfactory if the average of all sets of 3 consecutive strength test results equal or exceed the specified </w:t>
            </w:r>
            <w:proofErr w:type="spellStart"/>
            <w:r w:rsidRPr="00460E6D">
              <w:rPr>
                <w:rFonts w:ascii="Arial" w:hAnsi="Arial" w:cs="Arial"/>
                <w:sz w:val="18"/>
                <w:szCs w:val="18"/>
              </w:rPr>
              <w:t>f’c</w:t>
            </w:r>
            <w:proofErr w:type="spellEnd"/>
            <w:r w:rsidRPr="00460E6D">
              <w:rPr>
                <w:rFonts w:ascii="Arial" w:hAnsi="Arial" w:cs="Arial"/>
                <w:sz w:val="18"/>
                <w:szCs w:val="18"/>
              </w:rPr>
              <w:t xml:space="preserve"> and no individual strength test result falls below the specified 28 day strength </w:t>
            </w:r>
            <w:proofErr w:type="spellStart"/>
            <w:r w:rsidRPr="00460E6D">
              <w:rPr>
                <w:rFonts w:ascii="Arial" w:hAnsi="Arial" w:cs="Arial"/>
                <w:sz w:val="18"/>
                <w:szCs w:val="18"/>
              </w:rPr>
              <w:t>f’c</w:t>
            </w:r>
            <w:proofErr w:type="spellEnd"/>
            <w:r w:rsidRPr="00460E6D">
              <w:rPr>
                <w:rFonts w:ascii="Arial" w:hAnsi="Arial" w:cs="Arial"/>
                <w:sz w:val="18"/>
                <w:szCs w:val="18"/>
              </w:rPr>
              <w:t xml:space="preserve"> by more than 500 psi.</w:t>
            </w:r>
          </w:p>
        </w:tc>
        <w:tc>
          <w:tcPr>
            <w:tcW w:w="1338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 xml:space="preserve">Initial load per day, per mix design, per project and every 50 cu. </w:t>
            </w:r>
            <w:proofErr w:type="spellStart"/>
            <w:r w:rsidRPr="00460E6D">
              <w:rPr>
                <w:rFonts w:ascii="Arial" w:hAnsi="Arial" w:cs="Arial"/>
                <w:sz w:val="18"/>
                <w:szCs w:val="18"/>
              </w:rPr>
              <w:t>yds</w:t>
            </w:r>
            <w:proofErr w:type="spellEnd"/>
            <w:r w:rsidRPr="00460E6D">
              <w:rPr>
                <w:rFonts w:ascii="Arial" w:hAnsi="Arial" w:cs="Arial"/>
                <w:sz w:val="18"/>
                <w:szCs w:val="18"/>
              </w:rPr>
              <w:t xml:space="preserve"> thereafter on a per day basi</w:t>
            </w:r>
            <w:r w:rsidR="00347891" w:rsidRPr="00460E6D">
              <w:rPr>
                <w:rFonts w:ascii="Arial" w:hAnsi="Arial" w:cs="Arial"/>
                <w:sz w:val="18"/>
                <w:szCs w:val="18"/>
              </w:rPr>
              <w:t>s.</w:t>
            </w:r>
          </w:p>
        </w:tc>
        <w:tc>
          <w:tcPr>
            <w:tcW w:w="1197" w:type="dxa"/>
          </w:tcPr>
          <w:p w:rsidR="00BF57C7" w:rsidRPr="00460E6D" w:rsidRDefault="008F2569" w:rsidP="00F328CD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</w:rPr>
            </w:pPr>
            <w:r w:rsidRPr="008F2569">
              <w:rPr>
                <w:rFonts w:ascii="Arial" w:hAnsi="Arial" w:cs="Arial"/>
                <w:noProof/>
                <w:sz w:val="18"/>
                <w:szCs w:val="18"/>
              </w:rPr>
              <w:pict>
                <v:shape id="_x0000_s1031" type="#_x0000_t32" style="position:absolute;margin-left:53.6pt;margin-top:-.55pt;width:68.35pt;height:239.4pt;flip:y;z-index:251665408;mso-position-horizontal-relative:text;mso-position-vertical-relative:text" o:connectortype="straight"/>
              </w:pict>
            </w:r>
            <w:r w:rsidR="00BF57C7" w:rsidRPr="00460E6D">
              <w:rPr>
                <w:rFonts w:ascii="Arial" w:hAnsi="Arial" w:cs="Arial"/>
                <w:sz w:val="18"/>
                <w:szCs w:val="18"/>
              </w:rPr>
              <w:t>LANL Special Inspector confirms and documents in their daily reports</w:t>
            </w:r>
          </w:p>
        </w:tc>
        <w:tc>
          <w:tcPr>
            <w:tcW w:w="1368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17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LANL Special Inspector</w:t>
            </w:r>
          </w:p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7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6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F57C7" w:rsidRPr="00460E6D" w:rsidTr="00E344AA">
        <w:trPr>
          <w:trHeight w:val="3168"/>
        </w:trPr>
        <w:tc>
          <w:tcPr>
            <w:tcW w:w="2421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lastRenderedPageBreak/>
              <w:t>Durability testing per ASTM C 666</w:t>
            </w:r>
          </w:p>
        </w:tc>
        <w:tc>
          <w:tcPr>
            <w:tcW w:w="2637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Qualified Testing laboratory to perform durability prisms in the field and perform the require ASTM C 666 tests.</w:t>
            </w:r>
          </w:p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BF57C7" w:rsidRDefault="00BF57C7" w:rsidP="0034789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 xml:space="preserve">The </w:t>
            </w:r>
            <w:r w:rsidR="00A509C2">
              <w:rPr>
                <w:rFonts w:ascii="Arial" w:hAnsi="Arial" w:cs="Arial"/>
                <w:sz w:val="18"/>
                <w:szCs w:val="18"/>
              </w:rPr>
              <w:t xml:space="preserve">LANL ES-DE Structural </w:t>
            </w:r>
            <w:r w:rsidR="00347891" w:rsidRPr="00460E6D">
              <w:rPr>
                <w:rFonts w:ascii="Arial" w:hAnsi="Arial" w:cs="Arial"/>
                <w:sz w:val="18"/>
                <w:szCs w:val="18"/>
              </w:rPr>
              <w:t xml:space="preserve">Team Leader </w:t>
            </w:r>
            <w:r w:rsidRPr="00460E6D">
              <w:rPr>
                <w:rFonts w:ascii="Arial" w:hAnsi="Arial" w:cs="Arial"/>
                <w:sz w:val="18"/>
                <w:szCs w:val="18"/>
              </w:rPr>
              <w:t xml:space="preserve">may authorize a change in frequency of the durability testing per mix design. The justification for the frequency adjustment must be documented </w:t>
            </w:r>
            <w:r w:rsidR="00347891" w:rsidRPr="00460E6D">
              <w:rPr>
                <w:rFonts w:ascii="Arial" w:hAnsi="Arial" w:cs="Arial"/>
                <w:sz w:val="18"/>
                <w:szCs w:val="18"/>
              </w:rPr>
              <w:t xml:space="preserve">and signed/dated by him/her </w:t>
            </w:r>
            <w:r w:rsidR="00E344AA">
              <w:rPr>
                <w:rFonts w:ascii="Arial" w:hAnsi="Arial" w:cs="Arial"/>
                <w:sz w:val="18"/>
                <w:szCs w:val="18"/>
              </w:rPr>
              <w:t>in this table row.</w:t>
            </w:r>
          </w:p>
          <w:p w:rsidR="00E344AA" w:rsidRDefault="00E344AA" w:rsidP="0034789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E344AA" w:rsidRDefault="00E344AA" w:rsidP="0034789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:rsidR="00E344AA" w:rsidRPr="00460E6D" w:rsidRDefault="00E344AA" w:rsidP="0034789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38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 xml:space="preserve">Must be performed prior to initial use of a specific mix design and every 1000 cu. </w:t>
            </w:r>
            <w:proofErr w:type="spellStart"/>
            <w:r w:rsidRPr="00460E6D">
              <w:rPr>
                <w:rFonts w:ascii="Arial" w:hAnsi="Arial" w:cs="Arial"/>
                <w:sz w:val="18"/>
                <w:szCs w:val="18"/>
              </w:rPr>
              <w:t>yds</w:t>
            </w:r>
            <w:proofErr w:type="spellEnd"/>
            <w:r w:rsidRPr="00460E6D">
              <w:rPr>
                <w:rFonts w:ascii="Arial" w:hAnsi="Arial" w:cs="Arial"/>
                <w:sz w:val="18"/>
                <w:szCs w:val="18"/>
              </w:rPr>
              <w:t>. per mix design</w:t>
            </w:r>
          </w:p>
        </w:tc>
        <w:tc>
          <w:tcPr>
            <w:tcW w:w="1197" w:type="dxa"/>
          </w:tcPr>
          <w:p w:rsidR="00BF57C7" w:rsidRPr="00460E6D" w:rsidRDefault="008F2569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pict>
                <v:shape id="_x0000_s1032" type="#_x0000_t32" style="position:absolute;margin-left:53.6pt;margin-top:-.5pt;width:69.1pt;height:175.8pt;flip:y;z-index:251666432;mso-position-horizontal-relative:text;mso-position-vertical-relative:text" o:connectortype="straight"/>
              </w:pict>
            </w:r>
            <w:r w:rsidR="00BF57C7" w:rsidRPr="00460E6D">
              <w:rPr>
                <w:rFonts w:ascii="Arial" w:hAnsi="Arial" w:cs="Arial"/>
                <w:sz w:val="18"/>
                <w:szCs w:val="18"/>
              </w:rPr>
              <w:t>Testing agency to produce prisms in the field and perform the necessary laboratory testing.</w:t>
            </w:r>
          </w:p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LANL Special Inspection</w:t>
            </w:r>
            <w:r w:rsidR="00347891" w:rsidRPr="00460E6D">
              <w:rPr>
                <w:rFonts w:ascii="Arial" w:hAnsi="Arial" w:cs="Arial"/>
                <w:sz w:val="18"/>
                <w:szCs w:val="18"/>
              </w:rPr>
              <w:t xml:space="preserve"> to confirm acceptable results.</w:t>
            </w:r>
          </w:p>
        </w:tc>
        <w:tc>
          <w:tcPr>
            <w:tcW w:w="1368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17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460E6D">
              <w:rPr>
                <w:rFonts w:ascii="Arial" w:hAnsi="Arial" w:cs="Arial"/>
                <w:sz w:val="18"/>
                <w:szCs w:val="18"/>
              </w:rPr>
              <w:t>LANL Special Inspector</w:t>
            </w:r>
          </w:p>
        </w:tc>
        <w:tc>
          <w:tcPr>
            <w:tcW w:w="1347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6" w:type="dxa"/>
          </w:tcPr>
          <w:p w:rsidR="00BF57C7" w:rsidRPr="00460E6D" w:rsidRDefault="00BF57C7" w:rsidP="00F328CD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A81973" w:rsidRPr="00460E6D" w:rsidRDefault="00A81973" w:rsidP="00F328CD">
      <w:pPr>
        <w:spacing w:after="0" w:line="240" w:lineRule="auto"/>
        <w:rPr>
          <w:rFonts w:ascii="Arial" w:hAnsi="Arial" w:cs="Arial"/>
          <w:sz w:val="18"/>
          <w:szCs w:val="18"/>
        </w:rPr>
      </w:pPr>
    </w:p>
    <w:p w:rsidR="00A81973" w:rsidRPr="00460E6D" w:rsidRDefault="00A81973" w:rsidP="00F328CD">
      <w:pPr>
        <w:spacing w:after="0" w:line="240" w:lineRule="auto"/>
        <w:rPr>
          <w:rFonts w:ascii="Arial" w:hAnsi="Arial" w:cs="Arial"/>
          <w:sz w:val="18"/>
          <w:szCs w:val="18"/>
        </w:rPr>
      </w:pPr>
    </w:p>
    <w:p w:rsidR="00A81973" w:rsidRPr="00A81973" w:rsidRDefault="00A81973" w:rsidP="00F328CD">
      <w:pPr>
        <w:spacing w:after="0" w:line="240" w:lineRule="auto"/>
        <w:rPr>
          <w:rFonts w:ascii="Arial" w:hAnsi="Arial" w:cs="Arial"/>
          <w:szCs w:val="18"/>
        </w:rPr>
      </w:pPr>
      <w:r w:rsidRPr="00A81973">
        <w:rPr>
          <w:rFonts w:ascii="Arial" w:hAnsi="Arial" w:cs="Arial"/>
          <w:szCs w:val="18"/>
        </w:rPr>
        <w:t>*******************************************************************************************************************************************************</w:t>
      </w:r>
    </w:p>
    <w:p w:rsidR="00A81973" w:rsidRPr="00A81973" w:rsidRDefault="00A81973" w:rsidP="00F328CD">
      <w:pPr>
        <w:spacing w:after="0" w:line="240" w:lineRule="auto"/>
        <w:rPr>
          <w:rFonts w:ascii="Arial" w:hAnsi="Arial" w:cs="Arial"/>
          <w:szCs w:val="18"/>
        </w:rPr>
      </w:pPr>
      <w:r w:rsidRPr="00A81973">
        <w:rPr>
          <w:rFonts w:ascii="Arial" w:hAnsi="Arial" w:cs="Arial"/>
          <w:szCs w:val="18"/>
        </w:rPr>
        <w:t xml:space="preserve">Engineer of Record for a specific project can specify </w:t>
      </w:r>
      <w:r w:rsidRPr="00A81973">
        <w:rPr>
          <w:rFonts w:ascii="Arial" w:hAnsi="Arial" w:cs="Arial"/>
          <w:szCs w:val="18"/>
          <w:u w:val="single"/>
        </w:rPr>
        <w:t>additional</w:t>
      </w:r>
      <w:r w:rsidRPr="00A81973">
        <w:rPr>
          <w:rFonts w:ascii="Arial" w:hAnsi="Arial" w:cs="Arial"/>
          <w:szCs w:val="18"/>
        </w:rPr>
        <w:t xml:space="preserve"> </w:t>
      </w:r>
      <w:r>
        <w:rPr>
          <w:rFonts w:ascii="Arial" w:hAnsi="Arial" w:cs="Arial"/>
          <w:szCs w:val="18"/>
        </w:rPr>
        <w:t>actions above (</w:t>
      </w:r>
      <w:r w:rsidR="00701C8B">
        <w:rPr>
          <w:rFonts w:ascii="Arial" w:hAnsi="Arial" w:cs="Arial"/>
          <w:szCs w:val="18"/>
        </w:rPr>
        <w:t>e.g.,</w:t>
      </w:r>
      <w:r w:rsidRPr="00A81973">
        <w:rPr>
          <w:rFonts w:ascii="Arial" w:hAnsi="Arial" w:cs="Arial"/>
          <w:szCs w:val="18"/>
        </w:rPr>
        <w:t xml:space="preserve"> for specialty concrete not addressed by standard design mixes per </w:t>
      </w:r>
      <w:r w:rsidR="00995739">
        <w:rPr>
          <w:rFonts w:ascii="Arial" w:hAnsi="Arial" w:cs="Arial"/>
          <w:szCs w:val="18"/>
        </w:rPr>
        <w:t xml:space="preserve">latest </w:t>
      </w:r>
      <w:r>
        <w:rPr>
          <w:rFonts w:ascii="Arial" w:hAnsi="Arial" w:cs="Arial"/>
          <w:szCs w:val="18"/>
        </w:rPr>
        <w:t xml:space="preserve">LANL Master Spec </w:t>
      </w:r>
      <w:r w:rsidR="00995739">
        <w:rPr>
          <w:rFonts w:ascii="Arial" w:hAnsi="Arial" w:cs="Arial"/>
          <w:szCs w:val="18"/>
        </w:rPr>
        <w:t xml:space="preserve">Section </w:t>
      </w:r>
      <w:r>
        <w:rPr>
          <w:rFonts w:ascii="Arial" w:hAnsi="Arial" w:cs="Arial"/>
          <w:szCs w:val="18"/>
        </w:rPr>
        <w:t>03 3001).</w:t>
      </w:r>
    </w:p>
    <w:p w:rsidR="00A81973" w:rsidRPr="00A81973" w:rsidRDefault="00A81973" w:rsidP="00F328CD">
      <w:pPr>
        <w:spacing w:after="0" w:line="240" w:lineRule="auto"/>
        <w:rPr>
          <w:rFonts w:ascii="Arial" w:hAnsi="Arial" w:cs="Arial"/>
          <w:szCs w:val="18"/>
        </w:rPr>
      </w:pPr>
      <w:r w:rsidRPr="00A81973">
        <w:rPr>
          <w:rFonts w:ascii="Arial" w:hAnsi="Arial" w:cs="Arial"/>
          <w:szCs w:val="18"/>
        </w:rPr>
        <w:t>*******************************************************************************************************************************************************</w:t>
      </w:r>
    </w:p>
    <w:p w:rsidR="00A81973" w:rsidRPr="00A81973" w:rsidRDefault="00A81973" w:rsidP="00F328CD">
      <w:pPr>
        <w:spacing w:after="0" w:line="240" w:lineRule="auto"/>
        <w:rPr>
          <w:rFonts w:ascii="Arial" w:hAnsi="Arial" w:cs="Arial"/>
          <w:noProof/>
          <w:szCs w:val="18"/>
        </w:rPr>
      </w:pPr>
    </w:p>
    <w:p w:rsidR="00BF57C7" w:rsidRPr="00460E6D" w:rsidRDefault="00BF57C7" w:rsidP="00BF57C7">
      <w:pPr>
        <w:pStyle w:val="Footer"/>
        <w:keepNext/>
        <w:widowControl w:val="0"/>
        <w:tabs>
          <w:tab w:val="clear" w:pos="9360"/>
        </w:tabs>
        <w:spacing w:before="360"/>
        <w:rPr>
          <w:rFonts w:ascii="Arial" w:hAnsi="Arial" w:cs="Arial"/>
          <w:snapToGrid w:val="0"/>
          <w:szCs w:val="20"/>
        </w:rPr>
      </w:pPr>
      <w:r w:rsidRPr="00460E6D">
        <w:rPr>
          <w:rFonts w:ascii="Arial" w:hAnsi="Arial" w:cs="Arial"/>
          <w:snapToGrid w:val="0"/>
          <w:szCs w:val="20"/>
        </w:rPr>
        <w:t>*********************************************************</w:t>
      </w:r>
    </w:p>
    <w:p w:rsidR="00BF57C7" w:rsidRPr="00460E6D" w:rsidRDefault="00BF57C7" w:rsidP="00BF57C7">
      <w:pPr>
        <w:rPr>
          <w:rFonts w:ascii="Arial" w:hAnsi="Arial" w:cs="Arial"/>
          <w:iCs/>
        </w:rPr>
      </w:pPr>
      <w:r w:rsidRPr="00460E6D">
        <w:rPr>
          <w:rFonts w:ascii="Arial" w:hAnsi="Arial" w:cs="Arial"/>
          <w:iCs/>
        </w:rPr>
        <w:t>Do not delete the following reference information:</w:t>
      </w:r>
    </w:p>
    <w:p w:rsidR="00BF57C7" w:rsidRPr="00460E6D" w:rsidRDefault="00BF57C7" w:rsidP="00BF57C7">
      <w:pPr>
        <w:rPr>
          <w:rFonts w:ascii="Arial" w:hAnsi="Arial" w:cs="Arial"/>
        </w:rPr>
      </w:pPr>
      <w:r w:rsidRPr="00460E6D">
        <w:rPr>
          <w:rFonts w:ascii="Arial" w:hAnsi="Arial" w:cs="Arial"/>
        </w:rPr>
        <w:t>*********************************************************</w:t>
      </w:r>
    </w:p>
    <w:p w:rsidR="00877C7D" w:rsidRPr="00460E6D" w:rsidRDefault="00BF57C7" w:rsidP="00701C8B">
      <w:pPr>
        <w:jc w:val="center"/>
        <w:rPr>
          <w:rFonts w:ascii="Arial" w:hAnsi="Arial" w:cs="Arial"/>
        </w:rPr>
      </w:pPr>
      <w:r w:rsidRPr="00460E6D">
        <w:rPr>
          <w:rFonts w:ascii="Arial" w:hAnsi="Arial" w:cs="Arial"/>
        </w:rPr>
        <w:t>FOR LANL USE ONLY</w:t>
      </w:r>
      <w:r w:rsidRPr="00460E6D">
        <w:rPr>
          <w:rFonts w:ascii="Arial" w:hAnsi="Arial" w:cs="Arial"/>
        </w:rPr>
        <w:br/>
      </w:r>
      <w:r w:rsidR="00877C7D" w:rsidRPr="00460E6D">
        <w:rPr>
          <w:rFonts w:ascii="Arial" w:hAnsi="Arial" w:cs="Arial"/>
          <w:iCs/>
          <w:szCs w:val="24"/>
        </w:rPr>
        <w:t xml:space="preserve">This project CGD package is based on LANL Master CGD package </w:t>
      </w:r>
      <w:r w:rsidR="00460E6D" w:rsidRPr="00460E6D">
        <w:rPr>
          <w:rFonts w:ascii="Arial" w:hAnsi="Arial" w:cs="Arial"/>
          <w:iCs/>
          <w:szCs w:val="24"/>
        </w:rPr>
        <w:t>IDED</w:t>
      </w:r>
      <w:r w:rsidR="00A509C2">
        <w:rPr>
          <w:rFonts w:ascii="Arial" w:hAnsi="Arial" w:cs="Arial"/>
          <w:iCs/>
          <w:szCs w:val="24"/>
        </w:rPr>
        <w:t>-STD-03_</w:t>
      </w:r>
      <w:r w:rsidR="00347891" w:rsidRPr="00460E6D">
        <w:rPr>
          <w:rFonts w:ascii="Arial" w:hAnsi="Arial" w:cs="Arial"/>
          <w:iCs/>
          <w:szCs w:val="24"/>
        </w:rPr>
        <w:t>3001, R</w:t>
      </w:r>
      <w:r w:rsidR="00877C7D" w:rsidRPr="00460E6D">
        <w:rPr>
          <w:rFonts w:ascii="Arial" w:hAnsi="Arial" w:cs="Arial"/>
          <w:iCs/>
          <w:szCs w:val="24"/>
        </w:rPr>
        <w:t xml:space="preserve">ev. 0, dated December </w:t>
      </w:r>
      <w:r w:rsidR="00347891" w:rsidRPr="00460E6D">
        <w:rPr>
          <w:rFonts w:ascii="Arial" w:hAnsi="Arial" w:cs="Arial"/>
          <w:iCs/>
          <w:szCs w:val="24"/>
        </w:rPr>
        <w:t>22</w:t>
      </w:r>
      <w:r w:rsidR="00877C7D" w:rsidRPr="00460E6D">
        <w:rPr>
          <w:rFonts w:ascii="Arial" w:hAnsi="Arial" w:cs="Arial"/>
          <w:iCs/>
          <w:szCs w:val="24"/>
        </w:rPr>
        <w:t>, 2010.</w:t>
      </w:r>
    </w:p>
    <w:sectPr w:rsidR="00877C7D" w:rsidRPr="00460E6D" w:rsidSect="00BF57C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2647" w:rsidRDefault="00B22647" w:rsidP="00C642D1">
      <w:pPr>
        <w:spacing w:after="0" w:line="240" w:lineRule="auto"/>
      </w:pPr>
      <w:r>
        <w:separator/>
      </w:r>
    </w:p>
  </w:endnote>
  <w:endnote w:type="continuationSeparator" w:id="0">
    <w:p w:rsidR="00B22647" w:rsidRDefault="00B22647" w:rsidP="00C64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16D6" w:rsidRDefault="006516D6" w:rsidP="007250AF">
    <w:pPr>
      <w:pStyle w:val="Footer"/>
      <w:tabs>
        <w:tab w:val="clear" w:pos="4680"/>
      </w:tabs>
      <w:ind w:right="-720"/>
      <w:rPr>
        <w:rFonts w:ascii="Arial" w:hAnsi="Arial" w:cs="Arial"/>
        <w:sz w:val="20"/>
      </w:rPr>
    </w:pPr>
  </w:p>
  <w:p w:rsidR="007250AF" w:rsidRPr="006516D6" w:rsidRDefault="007250AF" w:rsidP="007250AF">
    <w:pPr>
      <w:pStyle w:val="Footer"/>
      <w:tabs>
        <w:tab w:val="clear" w:pos="4680"/>
      </w:tabs>
      <w:ind w:right="-720"/>
      <w:rPr>
        <w:rFonts w:ascii="Arial" w:hAnsi="Arial" w:cs="Arial"/>
        <w:sz w:val="20"/>
      </w:rPr>
    </w:pPr>
    <w:r w:rsidRPr="006516D6">
      <w:rPr>
        <w:rFonts w:ascii="Arial" w:hAnsi="Arial" w:cs="Arial"/>
        <w:sz w:val="20"/>
      </w:rPr>
      <w:t>[LANL Project I.D.:      ]</w:t>
    </w:r>
    <w:r w:rsidRPr="006516D6">
      <w:rPr>
        <w:rFonts w:ascii="Arial" w:hAnsi="Arial" w:cs="Arial"/>
        <w:sz w:val="20"/>
      </w:rPr>
      <w:tab/>
      <w:t>Concrete CGD Process/Traveler</w:t>
    </w:r>
  </w:p>
  <w:p w:rsidR="007250AF" w:rsidRPr="006516D6" w:rsidRDefault="007250AF" w:rsidP="007250AF">
    <w:pPr>
      <w:pStyle w:val="Footer"/>
      <w:tabs>
        <w:tab w:val="clear" w:pos="4680"/>
      </w:tabs>
      <w:ind w:right="-720"/>
      <w:rPr>
        <w:rFonts w:ascii="Arial" w:hAnsi="Arial" w:cs="Arial"/>
        <w:sz w:val="20"/>
      </w:rPr>
    </w:pPr>
    <w:r w:rsidRPr="006516D6">
      <w:rPr>
        <w:rFonts w:ascii="Arial" w:hAnsi="Arial" w:cs="Arial"/>
        <w:sz w:val="20"/>
      </w:rPr>
      <w:t>[Rev. 0, December 22, 2010]</w:t>
    </w:r>
    <w:r w:rsidRPr="006516D6">
      <w:rPr>
        <w:rFonts w:ascii="Arial" w:hAnsi="Arial" w:cs="Arial"/>
        <w:sz w:val="20"/>
      </w:rPr>
      <w:tab/>
      <w:t>[IDED-STD-03_3001-</w:t>
    </w:r>
    <w:r w:rsidRPr="006516D6">
      <w:rPr>
        <w:rStyle w:val="PageNumber"/>
        <w:rFonts w:ascii="Arial" w:hAnsi="Arial" w:cs="Arial"/>
        <w:sz w:val="20"/>
      </w:rPr>
      <w:fldChar w:fldCharType="begin"/>
    </w:r>
    <w:r w:rsidRPr="006516D6">
      <w:rPr>
        <w:rStyle w:val="PageNumber"/>
        <w:rFonts w:ascii="Arial" w:hAnsi="Arial" w:cs="Arial"/>
        <w:sz w:val="20"/>
      </w:rPr>
      <w:instrText xml:space="preserve"> PAGE </w:instrText>
    </w:r>
    <w:r w:rsidRPr="006516D6">
      <w:rPr>
        <w:rStyle w:val="PageNumber"/>
        <w:rFonts w:ascii="Arial" w:hAnsi="Arial" w:cs="Arial"/>
        <w:sz w:val="20"/>
      </w:rPr>
      <w:fldChar w:fldCharType="separate"/>
    </w:r>
    <w:r w:rsidR="00701C8B">
      <w:rPr>
        <w:rStyle w:val="PageNumber"/>
        <w:rFonts w:ascii="Arial" w:hAnsi="Arial" w:cs="Arial"/>
        <w:noProof/>
        <w:sz w:val="20"/>
      </w:rPr>
      <w:t>1</w:t>
    </w:r>
    <w:r w:rsidRPr="006516D6">
      <w:rPr>
        <w:rStyle w:val="PageNumber"/>
        <w:rFonts w:ascii="Arial" w:hAnsi="Arial" w:cs="Arial"/>
        <w:sz w:val="20"/>
      </w:rPr>
      <w:fldChar w:fldCharType="end"/>
    </w:r>
    <w:r w:rsidRPr="006516D6">
      <w:rPr>
        <w:rStyle w:val="PageNumber"/>
        <w:rFonts w:ascii="Arial" w:hAnsi="Arial" w:cs="Arial"/>
        <w:sz w:val="20"/>
      </w:rPr>
      <w:t>]</w:t>
    </w:r>
  </w:p>
  <w:p w:rsidR="007250AF" w:rsidRPr="006516D6" w:rsidRDefault="007250AF">
    <w:pPr>
      <w:rPr>
        <w:rFonts w:ascii="Arial" w:hAnsi="Arial" w:cs="Arial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2647" w:rsidRDefault="00B22647" w:rsidP="00C642D1">
      <w:pPr>
        <w:spacing w:after="0" w:line="240" w:lineRule="auto"/>
      </w:pPr>
      <w:r>
        <w:separator/>
      </w:r>
    </w:p>
  </w:footnote>
  <w:footnote w:type="continuationSeparator" w:id="0">
    <w:p w:rsidR="00B22647" w:rsidRDefault="00B22647" w:rsidP="00C642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361E8"/>
    <w:multiLevelType w:val="hybridMultilevel"/>
    <w:tmpl w:val="44420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486D51"/>
    <w:multiLevelType w:val="hybridMultilevel"/>
    <w:tmpl w:val="24E26D38"/>
    <w:lvl w:ilvl="0" w:tplc="FA32DF7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5E4A1909"/>
    <w:multiLevelType w:val="hybridMultilevel"/>
    <w:tmpl w:val="7ADE0B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786A59"/>
    <w:multiLevelType w:val="hybridMultilevel"/>
    <w:tmpl w:val="67BAD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126"/>
    <o:shapelayout v:ext="edit">
      <o:rules v:ext="edit">
        <o:r id="V:Rule1" type="connector" idref="#_x0000_s5124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110DF3"/>
    <w:rsid w:val="00024336"/>
    <w:rsid w:val="00110DF3"/>
    <w:rsid w:val="00274BA5"/>
    <w:rsid w:val="002B0716"/>
    <w:rsid w:val="00347891"/>
    <w:rsid w:val="003719E2"/>
    <w:rsid w:val="003E2B44"/>
    <w:rsid w:val="004025C9"/>
    <w:rsid w:val="00460E6D"/>
    <w:rsid w:val="004E73F5"/>
    <w:rsid w:val="00516CA2"/>
    <w:rsid w:val="00517D60"/>
    <w:rsid w:val="00524D91"/>
    <w:rsid w:val="005F7167"/>
    <w:rsid w:val="00606CFE"/>
    <w:rsid w:val="00640376"/>
    <w:rsid w:val="006516D6"/>
    <w:rsid w:val="00676B73"/>
    <w:rsid w:val="006D611E"/>
    <w:rsid w:val="006D7F9C"/>
    <w:rsid w:val="00701C8B"/>
    <w:rsid w:val="007250AF"/>
    <w:rsid w:val="0073153C"/>
    <w:rsid w:val="00793DD0"/>
    <w:rsid w:val="00855449"/>
    <w:rsid w:val="00877C7D"/>
    <w:rsid w:val="008C5B7B"/>
    <w:rsid w:val="008F2569"/>
    <w:rsid w:val="008F681C"/>
    <w:rsid w:val="00995739"/>
    <w:rsid w:val="009F7031"/>
    <w:rsid w:val="00A509C2"/>
    <w:rsid w:val="00A57CD0"/>
    <w:rsid w:val="00A81973"/>
    <w:rsid w:val="00AB0C13"/>
    <w:rsid w:val="00AE32CB"/>
    <w:rsid w:val="00B170B4"/>
    <w:rsid w:val="00B22647"/>
    <w:rsid w:val="00B42BA8"/>
    <w:rsid w:val="00BB3793"/>
    <w:rsid w:val="00BF57C7"/>
    <w:rsid w:val="00C23B3E"/>
    <w:rsid w:val="00C53B9B"/>
    <w:rsid w:val="00C642D1"/>
    <w:rsid w:val="00D1070B"/>
    <w:rsid w:val="00DB1F94"/>
    <w:rsid w:val="00E06459"/>
    <w:rsid w:val="00E344AA"/>
    <w:rsid w:val="00F5093C"/>
    <w:rsid w:val="00FB7E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6"/>
    <o:shapelayout v:ext="edit">
      <o:idmap v:ext="edit" data="1"/>
      <o:rules v:ext="edit">
        <o:r id="V:Rule8" type="connector" idref="#_x0000_s1027"/>
        <o:r id="V:Rule9" type="connector" idref="#_x0000_s1032"/>
        <o:r id="V:Rule10" type="connector" idref="#_x0000_s1029"/>
        <o:r id="V:Rule11" type="connector" idref="#_x0000_s1031"/>
        <o:r id="V:Rule12" type="connector" idref="#_x0000_s1026"/>
        <o:r id="V:Rule13" type="connector" idref="#_x0000_s1028"/>
        <o:r id="V:Rule14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4BA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54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42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2D1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C642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642D1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C642D1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C642D1"/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06CF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0AF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7250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gstandards.lanl.gov/ESM_Chapters.s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oe.lanl.gov/APs/AllAPs/Forms/APbyNumber.asp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coe.lanl.gov/APs/AllAPs/Forms/APbyNumber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1344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LANL</Company>
  <LinksUpToDate>false</LinksUpToDate>
  <CharactersWithSpaces>8994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207693</dc:creator>
  <cp:keywords/>
  <dc:description/>
  <cp:lastModifiedBy>Oruch, Tobin H</cp:lastModifiedBy>
  <cp:revision>7</cp:revision>
  <cp:lastPrinted>2010-12-22T18:14:00Z</cp:lastPrinted>
  <dcterms:created xsi:type="dcterms:W3CDTF">2010-12-22T17:48:00Z</dcterms:created>
  <dcterms:modified xsi:type="dcterms:W3CDTF">2010-12-22T18:36:00Z</dcterms:modified>
</cp:coreProperties>
</file>