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Generated Glossary Host</w:t>
      </w:r>
    </w:p>
  </w:body>
</w:document>
</file>

<file path=word/glossary/document.xml><?xml version="1.0" encoding="utf-8"?>
<w:glossaryDocument xmlns:w="http://schemas.openxmlformats.org/wordprocessingml/2006/main">
  <w:docParts>
    <w:docPart>
      <w:docPartBody>
        <w:p>
          <w:r>
            <w:t>Generated DOCX Glossary Text</w:t>
          </w:r>
        </w:p>
      </w:docPartBody>
    </w:docPart>
  </w:docParts>
</w:glossaryDocument>
</file>