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PROCEDURE TITLE</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p w14:paraId="01C502C9" w14:textId="72B19835" w:rsidR="00057588" w:rsidRPr="007D471E" w:rsidRDefault="00B03658" w:rsidP="00B03658">
      <w:r>
        <w:t>Enter Body Content Text</w:t>
      </w: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