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  <w:r>
        <w:object w:dxaOrig="1543" w:dyaOrig="1543">
          <v:rect xmlns:o="urn:schemas-microsoft-com:office:office" xmlns:v="urn:schemas-microsoft-com:vml" id="rectole0000000000" style="width:77.150000pt;height:7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154" w:dyaOrig="1658">
          <v:rect xmlns:o="urn:schemas-microsoft-com:office:office" xmlns:v="urn:schemas-microsoft-com:vml" id="rectole0000000001" style="width:107.700000pt;height:82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  <w:r>
        <w:object w:dxaOrig="2373" w:dyaOrig="1094">
          <v:rect xmlns:o="urn:schemas-microsoft-com:office:office" xmlns:v="urn:schemas-microsoft-com:vml" id="rectole0000000002" style="width:118.650000pt;height:5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REPÚBLICA FEDERATIVA DO BRASIL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ESTADO DE PERNAMBUCO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t>ESCOLA TÉCNICA ESTADUAL Ministro Fernando Lyra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Secretaria de Educação e Esportes do Estado de Pernambuco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Entidade Mantenedora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Credenciado pela Portaria Nº_______ de ___/__/___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Curso Autorizado pela Portaria  N.º _______ de  ...de....de...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t xml:space="preserve">DIPLOMA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tab/>
        <w:t>A Diretora da Escola Técnica Estadual Ministro Fernando Lyra no uso de suas atribuições legais, confere o título de TÉCNICO EM Desenvolvimento de sistemas a Gustavo Vieir filho (a) de  Marcos Vieira  e Adriana Vieira Natural de Caruaru UF PE Nacionalidade Brasileira Nascido(a) em 12 de janeiro de 2006 de . de .,  CPF N.º 690.431.578-32, RG Nº Ministro Fernando Lyra Órgão Expedidor PE,  por haver concluído em 2024-12-15 00:00:00/ . /. a  Habilitação Profissional de Nível Médio em  #???#, do Eixo Tecnológico #?????#, nos termos da Lei Federal 9.394/96 de 20/12/1996, das  Leis 11.741/2008 e 11.788/2008,  Resoluções CNE/CP Nº 01/2021 de 05/01/2021 e Resolução CNE/CEB Nº 02, de 15/12/2020. O Presente Diploma é válido em todo território nacional.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#cidade#, _____/_______/__________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_____________________________</w:t>
        <w:tab/>
        <w:tab/>
        <w:t xml:space="preserve">                  ______________________________                _______________________________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Secretário(a)                                                                                      Concluinte                                                                Diretor</w:t>
      </w:r>
    </w:p>
    <w:p>
      <w:pPr>
        <w:widowControl w:val="false"/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0"/>
        <w:gridCol w:w="581"/>
        <w:gridCol w:w="7263"/>
        <w:gridCol w:w="3242"/>
        <w:gridCol w:w="394"/>
      </w:tblGrid>
      <w:tr>
        <w:trPr>
          <w:trHeight w:val="1025" w:hRule="auto"/>
          <w:jc w:val="left"/>
        </w:trPr>
        <w:tc>
          <w:tcPr>
            <w:tcW w:w="1584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ESCOLA ANTERIOR:   ________________________________________________________________________________________________________________________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CURSO CONCLUÍDO:   ________________________________________________________________________________________________________________________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ANO DE CONCLUSÃO:    __________ CIDADE: _________________________________UF: ______________________________________________________________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9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Componentes Curriculares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CH</w:t>
            </w:r>
          </w:p>
        </w:tc>
        <w:tc>
          <w:tcPr>
            <w:tcW w:w="72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0" w:leader="none"/>
                <w:tab w:val="left" w:pos="900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Perfil Profissional do Curso</w:t>
            </w:r>
          </w:p>
        </w:tc>
        <w:tc>
          <w:tcPr>
            <w:tcW w:w="32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Registro Escolar N.º 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Fls_______________Livro 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Código de Autenticação SISTEC/MEC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_________________________________________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Local / data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__________________________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Secretário (a) Escolar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53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1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2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9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7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9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8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3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7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0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7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1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1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1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Carga Horária do Curso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Estágio Curricular Obrigatório (se houver)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REGISTRO PROFISSIONAL</w:t>
            </w:r>
          </w:p>
        </w:tc>
      </w:tr>
      <w:tr>
        <w:trPr>
          <w:trHeight w:val="2415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Carga Horária Total do Curso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" Type="http://schemas.openxmlformats.org/officeDocument/2006/relationships/image" Target="media/image0.wmf"/><Relationship Id="docRId3" Type="http://schemas.openxmlformats.org/officeDocument/2006/relationships/image" Target="media/image1.wmf"/><Relationship Id="docRId5" Type="http://schemas.openxmlformats.org/officeDocument/2006/relationships/image" Target="media/image2.wmf"/><Relationship Id="docRId7" Type="http://schemas.openxmlformats.org/officeDocument/2006/relationships/styles" Target="styles.xml"/><Relationship Id="docRId0" Type="http://schemas.openxmlformats.org/officeDocument/2006/relationships/oleObject" Target="embeddings/oleObject0.bin"/><Relationship Id="docRId2" Type="http://schemas.openxmlformats.org/officeDocument/2006/relationships/oleObject" Target="embeddings/oleObject1.bin"/><Relationship Id="docRId4" Type="http://schemas.openxmlformats.org/officeDocument/2006/relationships/oleObject" Target="embeddings/oleObject2.bin"/><Relationship Id="docRId6" Type="http://schemas.openxmlformats.org/officeDocument/2006/relationships/numbering" Target="numbering.xml"/></Relationships>
</file>