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B07C9" w14:textId="77777777" w:rsidR="00CC4C4E" w:rsidRDefault="00000000" w:rsidP="00525F0B">
      <w:pPr>
        <w:jc w:val="center"/>
      </w:pPr>
      <w:r>
        <w:rPr>
          <w:b/>
          <w:bCs/>
          <w:sz w:val="36"/>
          <w:szCs w:val="36"/>
        </w:rPr>
        <w:t>Ride-Sharing App Privacy Policy</w:t>
      </w:r>
    </w:p>
    <w:p w14:paraId="5EC667D5" w14:textId="77777777" w:rsidR="00CC4C4E" w:rsidRDefault="00000000" w:rsidP="00525F0B">
      <w:pPr>
        <w:jc w:val="center"/>
      </w:pPr>
      <w:r>
        <w:rPr>
          <w:b/>
          <w:bCs/>
          <w:sz w:val="36"/>
          <w:szCs w:val="36"/>
        </w:rPr>
        <w:t>Individual Analysis Report</w:t>
      </w:r>
    </w:p>
    <w:p w14:paraId="7C8A50F5" w14:textId="77777777" w:rsidR="00CC4C4E" w:rsidRPr="00525F0B" w:rsidRDefault="00000000" w:rsidP="00525F0B">
      <w:pPr>
        <w:jc w:val="center"/>
      </w:pPr>
      <w:r w:rsidRPr="00525F0B">
        <w:rPr>
          <w:sz w:val="22"/>
          <w:szCs w:val="22"/>
        </w:rPr>
        <w:t>A structured review of privacy agreements for Lyft, Uber, Rapido and Ola</w:t>
      </w:r>
    </w:p>
    <w:p w14:paraId="6150CD80" w14:textId="77777777" w:rsidR="00CC4C4E" w:rsidRDefault="00000000" w:rsidP="00525F0B">
      <w:pPr>
        <w:jc w:val="center"/>
      </w:pPr>
      <w:r w:rsidRPr="00525F0B">
        <w:t>Prepared as part of Group Privacy Policy Analysis Project</w:t>
      </w:r>
    </w:p>
    <w:p w14:paraId="6577C462" w14:textId="77777777" w:rsidR="00525F0B" w:rsidRDefault="00525F0B" w:rsidP="00525F0B">
      <w:pPr>
        <w:jc w:val="center"/>
      </w:pPr>
    </w:p>
    <w:p w14:paraId="625E8E1A" w14:textId="77777777" w:rsidR="00525F0B" w:rsidRPr="00525F0B" w:rsidRDefault="00525F0B" w:rsidP="00525F0B">
      <w:pPr>
        <w:jc w:val="center"/>
      </w:pPr>
    </w:p>
    <w:p w14:paraId="73E88322" w14:textId="77777777" w:rsidR="00CC4C4E" w:rsidRDefault="00000000" w:rsidP="00525F0B">
      <w:pPr>
        <w:pBdr>
          <w:bottom w:val="single" w:sz="10" w:space="4" w:color="000000"/>
        </w:pBdr>
      </w:pPr>
      <w:r>
        <w:rPr>
          <w:b/>
          <w:bCs/>
          <w:color w:val="000000"/>
          <w:sz w:val="26"/>
          <w:szCs w:val="26"/>
        </w:rPr>
        <w:t>Step 1: Topic Selection and Group Formation</w:t>
      </w:r>
    </w:p>
    <w:p w14:paraId="39FBB52D" w14:textId="77777777" w:rsidR="00CC4C4E" w:rsidRDefault="00000000" w:rsidP="00525F0B">
      <w:r>
        <w:t>The group agreed to examine privacy policies across four major ride-sharing platforms — Lyft, Uber, Rapido and Ola. These services were chosen because they operate across different regions and markets, which makes for a useful side-by-side comparison. Each member of the group was assigned one platform to research in depth, while the full group collaborated on the shared deliverables.</w:t>
      </w:r>
    </w:p>
    <w:p w14:paraId="08624290" w14:textId="77777777" w:rsidR="00CC4C4E" w:rsidRDefault="00CC4C4E" w:rsidP="00525F0B"/>
    <w:p w14:paraId="3CA03F2B" w14:textId="77777777" w:rsidR="00CC4C4E" w:rsidRDefault="00000000" w:rsidP="00525F0B">
      <w:r>
        <w:rPr>
          <w:b/>
          <w:bCs/>
          <w:color w:val="000000"/>
          <w:u w:val="single"/>
        </w:rPr>
        <w:t>Assigned Services</w:t>
      </w:r>
    </w:p>
    <w:p w14:paraId="6AA41894" w14:textId="77777777" w:rsidR="00CC4C4E" w:rsidRDefault="00000000" w:rsidP="00525F0B">
      <w:pPr>
        <w:pStyle w:val="ListParagraph"/>
        <w:numPr>
          <w:ilvl w:val="0"/>
          <w:numId w:val="2"/>
        </w:numPr>
        <w:ind w:left="0"/>
      </w:pPr>
      <w:r>
        <w:rPr>
          <w:b/>
          <w:bCs/>
        </w:rPr>
        <w:t xml:space="preserve">Lyft </w:t>
      </w:r>
      <w:r>
        <w:t>— primary market: United States and Canada</w:t>
      </w:r>
    </w:p>
    <w:p w14:paraId="344FDC4E" w14:textId="77777777" w:rsidR="00CC4C4E" w:rsidRDefault="00000000" w:rsidP="00525F0B">
      <w:pPr>
        <w:pStyle w:val="ListParagraph"/>
        <w:numPr>
          <w:ilvl w:val="0"/>
          <w:numId w:val="2"/>
        </w:numPr>
        <w:ind w:left="0"/>
      </w:pPr>
      <w:r>
        <w:rPr>
          <w:b/>
          <w:bCs/>
        </w:rPr>
        <w:t xml:space="preserve">Uber </w:t>
      </w:r>
      <w:r>
        <w:t>— primary market: global operations across multiple continents</w:t>
      </w:r>
    </w:p>
    <w:p w14:paraId="76C35D72" w14:textId="77777777" w:rsidR="00CC4C4E" w:rsidRDefault="00000000" w:rsidP="00525F0B">
      <w:pPr>
        <w:pStyle w:val="ListParagraph"/>
        <w:numPr>
          <w:ilvl w:val="0"/>
          <w:numId w:val="2"/>
        </w:numPr>
        <w:ind w:left="0"/>
      </w:pPr>
      <w:r>
        <w:rPr>
          <w:b/>
          <w:bCs/>
        </w:rPr>
        <w:t xml:space="preserve">Rapido </w:t>
      </w:r>
      <w:r>
        <w:t>— primary market: India, focused on two-wheeler rides</w:t>
      </w:r>
    </w:p>
    <w:p w14:paraId="3FE4D8B3" w14:textId="77777777" w:rsidR="00CC4C4E" w:rsidRDefault="00000000" w:rsidP="00525F0B">
      <w:pPr>
        <w:pStyle w:val="ListParagraph"/>
        <w:numPr>
          <w:ilvl w:val="0"/>
          <w:numId w:val="2"/>
        </w:numPr>
        <w:ind w:left="0"/>
      </w:pPr>
      <w:r>
        <w:rPr>
          <w:b/>
          <w:bCs/>
        </w:rPr>
        <w:t xml:space="preserve">Ola </w:t>
      </w:r>
      <w:r>
        <w:t>— primary market: India, Australia, United Kingdom and New Zealand</w:t>
      </w:r>
    </w:p>
    <w:p w14:paraId="495A0F49" w14:textId="77777777" w:rsidR="00CC4C4E" w:rsidRDefault="00CC4C4E" w:rsidP="00525F0B"/>
    <w:p w14:paraId="1F094F92" w14:textId="77777777" w:rsidR="00CC4C4E" w:rsidRDefault="00000000" w:rsidP="00525F0B">
      <w:r>
        <w:rPr>
          <w:b/>
          <w:bCs/>
          <w:color w:val="000000"/>
          <w:u w:val="single"/>
        </w:rPr>
        <w:t>Reason for Selection</w:t>
      </w:r>
    </w:p>
    <w:p w14:paraId="433E44AB" w14:textId="77777777" w:rsidR="00CC4C4E" w:rsidRDefault="00000000" w:rsidP="00525F0B">
      <w:r>
        <w:t>Ride-sharing apps collect a significant amount of personal data to function — location, payment information, trip history and device details are all gathered as part of the core service. Because these apps are widely used and often installed on personal phones that people carry everywhere, their privacy practices have a real impact on users' daily lives. Comparing how four different companies handle this data gives a clear picture of industry norms and where gaps exist.</w:t>
      </w:r>
    </w:p>
    <w:p w14:paraId="2A8836F2" w14:textId="77777777" w:rsidR="00525F0B" w:rsidRDefault="00525F0B" w:rsidP="00525F0B"/>
    <w:p w14:paraId="2D8F6FAC" w14:textId="29C12404" w:rsidR="00CC4C4E" w:rsidRDefault="00000000" w:rsidP="00525F0B">
      <w:r>
        <w:rPr>
          <w:b/>
          <w:bCs/>
          <w:color w:val="000000"/>
          <w:sz w:val="26"/>
          <w:szCs w:val="26"/>
        </w:rPr>
        <w:t>Step 2: Initial Research and Resource Gathering</w:t>
      </w:r>
    </w:p>
    <w:p w14:paraId="72BBD978" w14:textId="77777777" w:rsidR="00CC4C4E" w:rsidRDefault="00000000" w:rsidP="00525F0B">
      <w:pPr>
        <w:spacing w:before="80" w:after="80"/>
      </w:pPr>
      <w:r>
        <w:t>Before diving into the individual analyses, each team member spent time locating the official privacy policy for their assigned platform. The goal at this stage was to find the most current version of the agreement, understand its general structure and make note of anything that stood out immediately.</w:t>
      </w:r>
    </w:p>
    <w:p w14:paraId="2B92D571" w14:textId="77777777" w:rsidR="00CC4C4E" w:rsidRDefault="00CC4C4E" w:rsidP="00525F0B">
      <w:pPr>
        <w:spacing w:before="80" w:after="80"/>
      </w:pPr>
    </w:p>
    <w:p w14:paraId="3B132BD7" w14:textId="77777777" w:rsidR="00CC4C4E" w:rsidRDefault="00000000" w:rsidP="00525F0B">
      <w:pPr>
        <w:spacing w:before="160" w:after="60"/>
      </w:pPr>
      <w:r>
        <w:rPr>
          <w:b/>
          <w:bCs/>
          <w:color w:val="000000"/>
          <w:u w:val="single"/>
        </w:rPr>
        <w:t>How the Policies Were Located</w:t>
      </w:r>
    </w:p>
    <w:p w14:paraId="69859E23" w14:textId="77777777" w:rsidR="00CC4C4E" w:rsidRDefault="00000000" w:rsidP="00525F0B">
      <w:pPr>
        <w:pStyle w:val="ListParagraph"/>
        <w:numPr>
          <w:ilvl w:val="0"/>
          <w:numId w:val="3"/>
        </w:numPr>
        <w:spacing w:before="60" w:after="60"/>
      </w:pPr>
      <w:r>
        <w:t>Visited the official website or app for each platform and navigated to the footer or settings menu where privacy documents are typically linked.</w:t>
      </w:r>
    </w:p>
    <w:p w14:paraId="4610860C" w14:textId="77777777" w:rsidR="00CC4C4E" w:rsidRDefault="00000000" w:rsidP="00525F0B">
      <w:pPr>
        <w:pStyle w:val="ListParagraph"/>
        <w:numPr>
          <w:ilvl w:val="0"/>
          <w:numId w:val="3"/>
        </w:numPr>
        <w:spacing w:before="60" w:after="60"/>
      </w:pPr>
      <w:r>
        <w:t>Confirmed the date of the most recent update shown at the top or bottom of each policy document.</w:t>
      </w:r>
    </w:p>
    <w:p w14:paraId="02F35254" w14:textId="77777777" w:rsidR="00CC4C4E" w:rsidRDefault="00000000" w:rsidP="00525F0B">
      <w:pPr>
        <w:pStyle w:val="ListParagraph"/>
        <w:numPr>
          <w:ilvl w:val="0"/>
          <w:numId w:val="3"/>
        </w:numPr>
        <w:spacing w:before="60" w:after="60"/>
      </w:pPr>
      <w:r>
        <w:t>Saved a local copy of the full text for reference during the detailed analysis stage.</w:t>
      </w:r>
    </w:p>
    <w:p w14:paraId="4BAA1D6F" w14:textId="77777777" w:rsidR="00CC4C4E" w:rsidRDefault="00000000" w:rsidP="00525F0B">
      <w:pPr>
        <w:pStyle w:val="ListParagraph"/>
        <w:numPr>
          <w:ilvl w:val="0"/>
          <w:numId w:val="3"/>
        </w:numPr>
        <w:spacing w:before="60" w:after="60"/>
      </w:pPr>
      <w:r>
        <w:t>Noted the approximate word count and estimated reading time for each agreement.</w:t>
      </w:r>
    </w:p>
    <w:p w14:paraId="5837F8A7" w14:textId="77777777" w:rsidR="00CC4C4E" w:rsidRDefault="00CC4C4E" w:rsidP="00525F0B">
      <w:pPr>
        <w:spacing w:before="80" w:after="80"/>
      </w:pPr>
    </w:p>
    <w:p w14:paraId="764AFA87" w14:textId="77777777" w:rsidR="00CC4C4E" w:rsidRDefault="00000000" w:rsidP="00525F0B">
      <w:pPr>
        <w:spacing w:before="160" w:after="60"/>
      </w:pPr>
      <w:r>
        <w:rPr>
          <w:b/>
          <w:bCs/>
          <w:color w:val="000000"/>
          <w:u w:val="single"/>
        </w:rPr>
        <w:t>General Observations at This Stage</w:t>
      </w:r>
    </w:p>
    <w:p w14:paraId="357A0168" w14:textId="77777777" w:rsidR="00CC4C4E" w:rsidRDefault="00000000" w:rsidP="00525F0B">
      <w:pPr>
        <w:spacing w:before="80" w:after="80"/>
      </w:pPr>
      <w:r>
        <w:t xml:space="preserve">All four policies followed a broadly similar structure — they opened with an overview of what data is collected, then moved on to explain how that data is used and </w:t>
      </w:r>
      <w:proofErr w:type="gramStart"/>
      <w:r>
        <w:t>shared, and</w:t>
      </w:r>
      <w:proofErr w:type="gramEnd"/>
      <w:r>
        <w:t xml:space="preserve"> closed with sections on user rights and contact information. The main differences were in the level of detail, the clarity of the language used and how prominently user rights were explained.</w:t>
      </w:r>
    </w:p>
    <w:p w14:paraId="2494D012" w14:textId="77777777" w:rsidR="00CC4C4E" w:rsidRDefault="00000000" w:rsidP="00525F0B">
      <w:pPr>
        <w:spacing w:before="80" w:after="80"/>
      </w:pPr>
      <w:r>
        <w:t xml:space="preserve">Lyft and Uber both published lengthy, detailed documents running between 7,000 and 8,500 words. Rapido's policy was noticeably shorter and more straightforward. Ola sat somewhere in the middle, with a structure </w:t>
      </w:r>
      <w:proofErr w:type="gramStart"/>
      <w:r>
        <w:t>similar to</w:t>
      </w:r>
      <w:proofErr w:type="gramEnd"/>
      <w:r>
        <w:t xml:space="preserve"> Uber but with regional variations depending on the country of use.</w:t>
      </w:r>
    </w:p>
    <w:p w14:paraId="7BFEFB7B" w14:textId="77777777" w:rsidR="00CC4C4E" w:rsidRDefault="00CC4C4E" w:rsidP="00525F0B">
      <w:pPr>
        <w:spacing w:before="80" w:after="80"/>
      </w:pPr>
    </w:p>
    <w:p w14:paraId="00029FB0" w14:textId="77777777" w:rsidR="00CC4C4E" w:rsidRDefault="00000000" w:rsidP="00525F0B">
      <w:pPr>
        <w:spacing w:before="160" w:after="60"/>
      </w:pPr>
      <w:r>
        <w:rPr>
          <w:b/>
          <w:bCs/>
          <w:color w:val="000000"/>
          <w:u w:val="single"/>
        </w:rPr>
        <w:t>Resources Used</w:t>
      </w:r>
    </w:p>
    <w:p w14:paraId="7FB4DC1B" w14:textId="77777777" w:rsidR="00CC4C4E" w:rsidRDefault="00000000" w:rsidP="00525F0B">
      <w:pPr>
        <w:pStyle w:val="ListParagraph"/>
        <w:numPr>
          <w:ilvl w:val="0"/>
          <w:numId w:val="2"/>
        </w:numPr>
        <w:spacing w:before="40" w:after="40"/>
      </w:pPr>
      <w:r>
        <w:t>Official privacy policy pages accessed directly from each platform's website</w:t>
      </w:r>
    </w:p>
    <w:p w14:paraId="586CE85A" w14:textId="77777777" w:rsidR="00CC4C4E" w:rsidRDefault="00000000" w:rsidP="00525F0B">
      <w:pPr>
        <w:pStyle w:val="ListParagraph"/>
        <w:numPr>
          <w:ilvl w:val="0"/>
          <w:numId w:val="2"/>
        </w:numPr>
        <w:spacing w:before="40" w:after="40"/>
      </w:pPr>
      <w:r>
        <w:t>App store listings reviewed for any supplementary privacy disclosures</w:t>
      </w:r>
    </w:p>
    <w:p w14:paraId="651AA593" w14:textId="77777777" w:rsidR="00CC4C4E" w:rsidRDefault="00000000" w:rsidP="00525F0B">
      <w:pPr>
        <w:pStyle w:val="ListParagraph"/>
        <w:numPr>
          <w:ilvl w:val="0"/>
          <w:numId w:val="2"/>
        </w:numPr>
        <w:spacing w:before="40" w:after="40"/>
      </w:pPr>
      <w:r>
        <w:t>Group shared folder used to store copies of all four documents for peer reference</w:t>
      </w:r>
    </w:p>
    <w:p w14:paraId="7890D1DE" w14:textId="77777777" w:rsidR="00525F0B" w:rsidRDefault="00525F0B" w:rsidP="00525F0B">
      <w:pPr>
        <w:spacing w:before="40" w:after="40"/>
      </w:pPr>
    </w:p>
    <w:p w14:paraId="5D558482" w14:textId="77777777" w:rsidR="00525F0B" w:rsidRDefault="00525F0B" w:rsidP="00525F0B">
      <w:pPr>
        <w:spacing w:before="40" w:after="40"/>
      </w:pPr>
    </w:p>
    <w:p w14:paraId="29949C62" w14:textId="77777777" w:rsidR="00525F0B" w:rsidRDefault="00525F0B" w:rsidP="00525F0B">
      <w:pPr>
        <w:spacing w:before="40" w:after="40"/>
      </w:pPr>
    </w:p>
    <w:p w14:paraId="491B9B12" w14:textId="77777777" w:rsidR="00525F0B" w:rsidRDefault="00525F0B" w:rsidP="00525F0B">
      <w:pPr>
        <w:spacing w:before="40" w:after="40"/>
      </w:pPr>
    </w:p>
    <w:p w14:paraId="2BE42711" w14:textId="77777777" w:rsidR="00525F0B" w:rsidRDefault="00525F0B" w:rsidP="00525F0B">
      <w:pPr>
        <w:spacing w:before="40" w:after="40"/>
      </w:pPr>
    </w:p>
    <w:p w14:paraId="368F30F5" w14:textId="77777777" w:rsidR="00525F0B" w:rsidRDefault="00525F0B" w:rsidP="00525F0B">
      <w:pPr>
        <w:spacing w:before="40" w:after="40"/>
      </w:pPr>
    </w:p>
    <w:p w14:paraId="323209C0" w14:textId="77777777" w:rsidR="00525F0B" w:rsidRDefault="00525F0B" w:rsidP="00525F0B">
      <w:pPr>
        <w:spacing w:before="40" w:after="40"/>
      </w:pPr>
    </w:p>
    <w:p w14:paraId="51D80D29" w14:textId="025C8C9A" w:rsidR="00CC4C4E" w:rsidRDefault="00000000" w:rsidP="00525F0B">
      <w:r>
        <w:rPr>
          <w:b/>
          <w:bCs/>
          <w:color w:val="000000"/>
          <w:sz w:val="26"/>
          <w:szCs w:val="26"/>
        </w:rPr>
        <w:t>Step 3: Individual Analysis — Each Student Analyzes Their Assigned Service</w:t>
      </w:r>
    </w:p>
    <w:p w14:paraId="687DCF55" w14:textId="77777777" w:rsidR="00CC4C4E" w:rsidRDefault="00000000" w:rsidP="00525F0B">
      <w:pPr>
        <w:spacing w:before="80" w:after="80"/>
      </w:pPr>
      <w:r>
        <w:t>With the source documents gathered, each student carried out a structured review of their assigned platform's privacy agreement. The analysis followed a consistent framework across all four services so that findings could be compared fairly. The sections below walk through what each area of the analysis involved and what was found.</w:t>
      </w:r>
    </w:p>
    <w:p w14:paraId="3D87F03B" w14:textId="77777777" w:rsidR="00CC4C4E" w:rsidRDefault="00CC4C4E" w:rsidP="00525F0B">
      <w:pPr>
        <w:spacing w:before="80" w:after="80"/>
      </w:pPr>
    </w:p>
    <w:p w14:paraId="2317E70B" w14:textId="77777777" w:rsidR="00CC4C4E" w:rsidRDefault="00000000" w:rsidP="00525F0B">
      <w:pPr>
        <w:spacing w:before="160" w:after="60"/>
      </w:pPr>
      <w:r>
        <w:rPr>
          <w:b/>
          <w:bCs/>
          <w:color w:val="000000"/>
          <w:u w:val="single"/>
        </w:rPr>
        <w:t>How to Locate and Document Current Privacy Agreements</w:t>
      </w:r>
    </w:p>
    <w:p w14:paraId="67076224" w14:textId="77777777" w:rsidR="00CC4C4E" w:rsidRDefault="00000000" w:rsidP="00525F0B">
      <w:pPr>
        <w:spacing w:before="80" w:after="80"/>
      </w:pPr>
      <w:r>
        <w:t>Each student was responsible for finding the live, current version of their platform's privacy policy — not a cached or archived version. The steps taken were:</w:t>
      </w:r>
    </w:p>
    <w:p w14:paraId="214CF46B" w14:textId="77777777" w:rsidR="00CC4C4E" w:rsidRDefault="00000000" w:rsidP="00525F0B">
      <w:pPr>
        <w:pStyle w:val="ListParagraph"/>
        <w:numPr>
          <w:ilvl w:val="0"/>
          <w:numId w:val="3"/>
        </w:numPr>
        <w:spacing w:before="60" w:after="60"/>
      </w:pPr>
      <w:r>
        <w:rPr>
          <w:b/>
          <w:bCs/>
        </w:rPr>
        <w:t xml:space="preserve">Go directly to the platform's website. </w:t>
      </w:r>
      <w:r>
        <w:t>Do not rely on third-party summaries or older copies found through search engines. Privacy policies can be updated without much fanfare, and using an outdated version would undermine the analysis.</w:t>
      </w:r>
    </w:p>
    <w:p w14:paraId="20497195" w14:textId="77777777" w:rsidR="00CC4C4E" w:rsidRDefault="00000000" w:rsidP="00525F0B">
      <w:pPr>
        <w:pStyle w:val="ListParagraph"/>
        <w:numPr>
          <w:ilvl w:val="0"/>
          <w:numId w:val="3"/>
        </w:numPr>
        <w:spacing w:before="60" w:after="60"/>
      </w:pPr>
      <w:r>
        <w:rPr>
          <w:b/>
          <w:bCs/>
        </w:rPr>
        <w:t xml:space="preserve">Check the date of last update. </w:t>
      </w:r>
      <w:r>
        <w:t>Most policies display this near the top. If no date is shown, compare the document against news reports or the platform's changelog to get a rough sense of how current it is.</w:t>
      </w:r>
    </w:p>
    <w:p w14:paraId="3C972A42" w14:textId="77777777" w:rsidR="00CC4C4E" w:rsidRDefault="00000000" w:rsidP="00525F0B">
      <w:pPr>
        <w:pStyle w:val="ListParagraph"/>
        <w:numPr>
          <w:ilvl w:val="0"/>
          <w:numId w:val="3"/>
        </w:numPr>
        <w:spacing w:before="60" w:after="60"/>
      </w:pPr>
      <w:r>
        <w:rPr>
          <w:b/>
          <w:bCs/>
        </w:rPr>
        <w:t xml:space="preserve">Read the full document. </w:t>
      </w:r>
      <w:r>
        <w:t>It is tempting to skim, but key details about data sharing or user rights are often buried in later sections. Each student read through the entire policy before writing up their findings.</w:t>
      </w:r>
    </w:p>
    <w:p w14:paraId="0E3D0A9C" w14:textId="77777777" w:rsidR="00CC4C4E" w:rsidRDefault="00000000" w:rsidP="00525F0B">
      <w:pPr>
        <w:pStyle w:val="ListParagraph"/>
        <w:numPr>
          <w:ilvl w:val="0"/>
          <w:numId w:val="3"/>
        </w:numPr>
        <w:spacing w:before="60" w:after="60"/>
      </w:pPr>
      <w:r>
        <w:rPr>
          <w:b/>
          <w:bCs/>
        </w:rPr>
        <w:t xml:space="preserve">Save the document. </w:t>
      </w:r>
      <w:r>
        <w:t xml:space="preserve">A copy was saved to the Analysis/ folder for that student's assigned </w:t>
      </w:r>
      <w:proofErr w:type="gramStart"/>
      <w:r>
        <w:t>service</w:t>
      </w:r>
      <w:proofErr w:type="gramEnd"/>
      <w:r>
        <w:t xml:space="preserve"> so the source material is preserved alongside the written findings.</w:t>
      </w:r>
    </w:p>
    <w:p w14:paraId="56CCB3F9" w14:textId="77777777" w:rsidR="00CC4C4E" w:rsidRDefault="00CC4C4E" w:rsidP="00525F0B">
      <w:pPr>
        <w:spacing w:before="80" w:after="80"/>
      </w:pPr>
    </w:p>
    <w:p w14:paraId="0621453B" w14:textId="77777777" w:rsidR="00CC4C4E" w:rsidRDefault="00000000" w:rsidP="00525F0B">
      <w:pPr>
        <w:spacing w:before="160" w:after="60"/>
      </w:pPr>
      <w:r>
        <w:rPr>
          <w:b/>
          <w:bCs/>
          <w:color w:val="000000"/>
          <w:u w:val="single"/>
        </w:rPr>
        <w:t>Structured Analysis Framework</w:t>
      </w:r>
    </w:p>
    <w:p w14:paraId="45699FE1" w14:textId="77777777" w:rsidR="00CC4C4E" w:rsidRDefault="00000000" w:rsidP="00525F0B">
      <w:pPr>
        <w:spacing w:before="80" w:after="80"/>
      </w:pPr>
      <w:r>
        <w:t xml:space="preserve">Each analysis covered six areas in a consistent order. This made it easier to pull findings together into the group summary matrix </w:t>
      </w:r>
      <w:proofErr w:type="gramStart"/>
      <w:r>
        <w:t>later on</w:t>
      </w:r>
      <w:proofErr w:type="gramEnd"/>
      <w:r>
        <w:t>.</w:t>
      </w:r>
    </w:p>
    <w:p w14:paraId="00276477" w14:textId="77777777" w:rsidR="00CC4C4E" w:rsidRDefault="00CC4C4E" w:rsidP="00525F0B">
      <w:pPr>
        <w:spacing w:before="80" w:after="80"/>
      </w:pPr>
    </w:p>
    <w:p w14:paraId="0245E806" w14:textId="77777777" w:rsidR="00CC4C4E" w:rsidRDefault="00000000" w:rsidP="00525F0B">
      <w:pPr>
        <w:spacing w:before="160" w:after="60"/>
      </w:pPr>
      <w:r>
        <w:rPr>
          <w:b/>
          <w:bCs/>
          <w:color w:val="000000"/>
          <w:u w:val="single"/>
        </w:rPr>
        <w:t>a. Data Collection Practices</w:t>
      </w:r>
    </w:p>
    <w:p w14:paraId="4EE2E9E6" w14:textId="77777777" w:rsidR="00CC4C4E" w:rsidRDefault="00000000" w:rsidP="00525F0B">
      <w:pPr>
        <w:spacing w:before="80" w:after="80"/>
      </w:pPr>
      <w:r>
        <w:t>This section asked: what exactly does the platform collect, and when does it collect it? The analysis looked beyond the obvious items like name and email address to consider what is gathered passively — location data in the background, behavioral patterns, device identifiers and so on.</w:t>
      </w:r>
    </w:p>
    <w:p w14:paraId="7233FBD9" w14:textId="77777777" w:rsidR="00CC4C4E" w:rsidRDefault="00000000" w:rsidP="00525F0B">
      <w:pPr>
        <w:spacing w:before="80" w:after="80"/>
      </w:pPr>
      <w:r>
        <w:t>All four platforms collect a core set of data that is genuinely necessary to run the service: real-time location to match riders with drivers, payment details to process fares, and trip history for customer support and receipts. Where they differ is in how much additional data they gather beyond that core set.</w:t>
      </w:r>
    </w:p>
    <w:p w14:paraId="4F51B5E8" w14:textId="77777777" w:rsidR="00CC4C4E" w:rsidRDefault="00000000" w:rsidP="00525F0B">
      <w:pPr>
        <w:pStyle w:val="ListParagraph"/>
        <w:numPr>
          <w:ilvl w:val="0"/>
          <w:numId w:val="2"/>
        </w:numPr>
        <w:spacing w:before="40" w:after="40"/>
      </w:pPr>
      <w:r>
        <w:rPr>
          <w:b/>
          <w:bCs/>
        </w:rPr>
        <w:t xml:space="preserve">Lyft </w:t>
      </w:r>
      <w:r>
        <w:t>collects location, trip history, payment details, device information, app usage frequency and ride patterns. The policy notes this data helps match riders with drivers and improve the service over time.</w:t>
      </w:r>
    </w:p>
    <w:p w14:paraId="0CBC6BB6" w14:textId="77777777" w:rsidR="00CC4C4E" w:rsidRDefault="00000000" w:rsidP="00525F0B">
      <w:pPr>
        <w:pStyle w:val="ListParagraph"/>
        <w:numPr>
          <w:ilvl w:val="0"/>
          <w:numId w:val="2"/>
        </w:numPr>
        <w:spacing w:before="40" w:after="40"/>
      </w:pPr>
      <w:r>
        <w:rPr>
          <w:b/>
          <w:bCs/>
        </w:rPr>
        <w:t xml:space="preserve">Uber </w:t>
      </w:r>
      <w:r>
        <w:t>collects a similar set but goes into more detail about background data collection — device information and usage patterns are gathered even when the app is not actively in use.</w:t>
      </w:r>
    </w:p>
    <w:p w14:paraId="337CE435" w14:textId="77777777" w:rsidR="00CC4C4E" w:rsidRDefault="00000000" w:rsidP="00525F0B">
      <w:pPr>
        <w:pStyle w:val="ListParagraph"/>
        <w:numPr>
          <w:ilvl w:val="0"/>
          <w:numId w:val="2"/>
        </w:numPr>
        <w:spacing w:before="40" w:after="40"/>
      </w:pPr>
      <w:r>
        <w:rPr>
          <w:b/>
          <w:bCs/>
        </w:rPr>
        <w:t xml:space="preserve">Rapido </w:t>
      </w:r>
      <w:r>
        <w:t>focuses on the basics: location, trip details, phone number and payment information. The policy is more narrowly scoped than the others, which reflects its simpler service model.</w:t>
      </w:r>
    </w:p>
    <w:p w14:paraId="594B9CD8" w14:textId="77777777" w:rsidR="00CC4C4E" w:rsidRDefault="00000000" w:rsidP="00525F0B">
      <w:pPr>
        <w:pStyle w:val="ListParagraph"/>
        <w:numPr>
          <w:ilvl w:val="0"/>
          <w:numId w:val="2"/>
        </w:numPr>
        <w:spacing w:before="40" w:after="40"/>
      </w:pPr>
      <w:r>
        <w:rPr>
          <w:b/>
          <w:bCs/>
        </w:rPr>
        <w:t xml:space="preserve">Ola </w:t>
      </w:r>
      <w:r>
        <w:t>collects location, ride history, payment details, device information, app usage and user preferences. The level of detail is comparable to Uber.</w:t>
      </w:r>
    </w:p>
    <w:p w14:paraId="44CCF145" w14:textId="77777777" w:rsidR="00CC4C4E" w:rsidRDefault="00CC4C4E" w:rsidP="00525F0B">
      <w:pPr>
        <w:spacing w:before="80" w:after="80"/>
      </w:pPr>
    </w:p>
    <w:p w14:paraId="0550C600" w14:textId="77777777" w:rsidR="00CC4C4E" w:rsidRDefault="00000000" w:rsidP="00525F0B">
      <w:pPr>
        <w:spacing w:before="160" w:after="60"/>
      </w:pPr>
      <w:r>
        <w:rPr>
          <w:b/>
          <w:bCs/>
          <w:color w:val="000000"/>
          <w:u w:val="single"/>
        </w:rPr>
        <w:t>b. Data Sharing Policies</w:t>
      </w:r>
    </w:p>
    <w:p w14:paraId="06C8B0FD" w14:textId="77777777" w:rsidR="00CC4C4E" w:rsidRDefault="00000000" w:rsidP="00525F0B">
      <w:pPr>
        <w:spacing w:before="80" w:after="80"/>
      </w:pPr>
      <w:r>
        <w:t>Understanding who receives your data is just as important as knowing what is collected. Each policy was reviewed for explicit mentions of third-party sharing, affiliate relationships and any government or law enforcement disclosures.</w:t>
      </w:r>
    </w:p>
    <w:p w14:paraId="5C3A9C38" w14:textId="77777777" w:rsidR="00CC4C4E" w:rsidRDefault="00000000" w:rsidP="00525F0B">
      <w:pPr>
        <w:pStyle w:val="ListParagraph"/>
        <w:numPr>
          <w:ilvl w:val="0"/>
          <w:numId w:val="2"/>
        </w:numPr>
        <w:spacing w:before="40" w:after="40"/>
      </w:pPr>
      <w:r>
        <w:rPr>
          <w:b/>
          <w:bCs/>
        </w:rPr>
        <w:lastRenderedPageBreak/>
        <w:t xml:space="preserve">Lyft </w:t>
      </w:r>
      <w:r>
        <w:t xml:space="preserve">shares data with drivers, payment processors, service providers and some business partners. The policy does not go into </w:t>
      </w:r>
      <w:proofErr w:type="gramStart"/>
      <w:r>
        <w:t>great detail</w:t>
      </w:r>
      <w:proofErr w:type="gramEnd"/>
      <w:r>
        <w:t xml:space="preserve"> about which business partners or under what conditions.</w:t>
      </w:r>
    </w:p>
    <w:p w14:paraId="4F880708" w14:textId="77777777" w:rsidR="00CC4C4E" w:rsidRDefault="00000000" w:rsidP="00525F0B">
      <w:pPr>
        <w:pStyle w:val="ListParagraph"/>
        <w:numPr>
          <w:ilvl w:val="0"/>
          <w:numId w:val="2"/>
        </w:numPr>
        <w:spacing w:before="40" w:after="40"/>
      </w:pPr>
      <w:r>
        <w:rPr>
          <w:b/>
          <w:bCs/>
        </w:rPr>
        <w:t xml:space="preserve">Uber </w:t>
      </w:r>
      <w:r>
        <w:t>shares with drivers, affiliates, payment providers and law enforcement when legally required. The mention of affiliates is notable because it means data can flow to companies within Uber's corporate family, not just independent third parties.</w:t>
      </w:r>
    </w:p>
    <w:p w14:paraId="30828CF5" w14:textId="77777777" w:rsidR="00CC4C4E" w:rsidRDefault="00000000" w:rsidP="00525F0B">
      <w:pPr>
        <w:pStyle w:val="ListParagraph"/>
        <w:numPr>
          <w:ilvl w:val="0"/>
          <w:numId w:val="2"/>
        </w:numPr>
        <w:spacing w:before="40" w:after="40"/>
      </w:pPr>
      <w:r>
        <w:rPr>
          <w:b/>
          <w:bCs/>
        </w:rPr>
        <w:t xml:space="preserve">Rapido </w:t>
      </w:r>
      <w:r>
        <w:t>shares with drivers, service providers and partners involved in operations and payments. The scope appears narrower than Uber or Lyft.</w:t>
      </w:r>
    </w:p>
    <w:p w14:paraId="1B665EAF" w14:textId="77777777" w:rsidR="00CC4C4E" w:rsidRDefault="00000000" w:rsidP="00525F0B">
      <w:pPr>
        <w:pStyle w:val="ListParagraph"/>
        <w:numPr>
          <w:ilvl w:val="0"/>
          <w:numId w:val="2"/>
        </w:numPr>
        <w:spacing w:before="40" w:after="40"/>
      </w:pPr>
      <w:r>
        <w:rPr>
          <w:b/>
          <w:bCs/>
        </w:rPr>
        <w:t xml:space="preserve">Ola </w:t>
      </w:r>
      <w:r>
        <w:t>shares with drivers, affiliates and third-party vendors for service and analytics purposes. Like Uber, the inclusion of affiliates broadens the potential reach of user data beyond the immediate platform.</w:t>
      </w:r>
    </w:p>
    <w:p w14:paraId="414B2495" w14:textId="77777777" w:rsidR="00CC4C4E" w:rsidRDefault="00CC4C4E" w:rsidP="00525F0B">
      <w:pPr>
        <w:spacing w:before="80" w:after="80"/>
      </w:pPr>
    </w:p>
    <w:p w14:paraId="7AC74D21" w14:textId="77777777" w:rsidR="00CC4C4E" w:rsidRDefault="00000000" w:rsidP="00525F0B">
      <w:pPr>
        <w:spacing w:before="160" w:after="60"/>
      </w:pPr>
      <w:r>
        <w:rPr>
          <w:b/>
          <w:bCs/>
          <w:color w:val="000000"/>
          <w:u w:val="single"/>
        </w:rPr>
        <w:t>c. User Rights</w:t>
      </w:r>
    </w:p>
    <w:p w14:paraId="4AE6E57F" w14:textId="77777777" w:rsidR="00CC4C4E" w:rsidRDefault="00000000" w:rsidP="00525F0B">
      <w:pPr>
        <w:spacing w:before="80" w:after="80"/>
      </w:pPr>
      <w:r>
        <w:t>Each policy was checked for what rights users are explicitly granted over their own data. This included the right to access what has been collected, the right to correct inaccurate information and the right to request deletion.</w:t>
      </w:r>
    </w:p>
    <w:p w14:paraId="16FF1261" w14:textId="77777777" w:rsidR="00CC4C4E" w:rsidRDefault="00000000" w:rsidP="00525F0B">
      <w:pPr>
        <w:pStyle w:val="ListParagraph"/>
        <w:numPr>
          <w:ilvl w:val="0"/>
          <w:numId w:val="2"/>
        </w:numPr>
        <w:spacing w:before="40" w:after="40"/>
      </w:pPr>
      <w:r>
        <w:rPr>
          <w:b/>
          <w:bCs/>
        </w:rPr>
        <w:t xml:space="preserve">Lyft </w:t>
      </w:r>
      <w:r>
        <w:t>allows users to view their trip history, update account information and request deletion of their data. These rights are presented clearly in the policy.</w:t>
      </w:r>
    </w:p>
    <w:p w14:paraId="5270D387" w14:textId="77777777" w:rsidR="00CC4C4E" w:rsidRDefault="00000000" w:rsidP="00525F0B">
      <w:pPr>
        <w:pStyle w:val="ListParagraph"/>
        <w:numPr>
          <w:ilvl w:val="0"/>
          <w:numId w:val="2"/>
        </w:numPr>
        <w:spacing w:before="40" w:after="40"/>
      </w:pPr>
      <w:r>
        <w:rPr>
          <w:b/>
          <w:bCs/>
        </w:rPr>
        <w:t xml:space="preserve">Uber </w:t>
      </w:r>
      <w:r>
        <w:t>gives users the ability to access, download and delete their data, and to control some privacy settings directly through the app. This is the most explicit set of user rights among the four platforms reviewed.</w:t>
      </w:r>
    </w:p>
    <w:p w14:paraId="4D6FB609" w14:textId="77777777" w:rsidR="00CC4C4E" w:rsidRDefault="00000000" w:rsidP="00525F0B">
      <w:pPr>
        <w:pStyle w:val="ListParagraph"/>
        <w:numPr>
          <w:ilvl w:val="0"/>
          <w:numId w:val="2"/>
        </w:numPr>
        <w:spacing w:before="40" w:after="40"/>
      </w:pPr>
      <w:r>
        <w:rPr>
          <w:b/>
          <w:bCs/>
        </w:rPr>
        <w:t xml:space="preserve">Rapido </w:t>
      </w:r>
      <w:r>
        <w:t>allows users to access account information and request changes or deletion. The options are more limited compared to the other platforms.</w:t>
      </w:r>
    </w:p>
    <w:p w14:paraId="51A768DC" w14:textId="77777777" w:rsidR="00CC4C4E" w:rsidRDefault="00000000" w:rsidP="00525F0B">
      <w:pPr>
        <w:pStyle w:val="ListParagraph"/>
        <w:numPr>
          <w:ilvl w:val="0"/>
          <w:numId w:val="2"/>
        </w:numPr>
        <w:spacing w:before="40" w:after="40"/>
      </w:pPr>
      <w:r>
        <w:rPr>
          <w:b/>
          <w:bCs/>
        </w:rPr>
        <w:t xml:space="preserve">Ola </w:t>
      </w:r>
      <w:r>
        <w:t>states that users can access, update and delete their personal data. The process for doing so is not described in as much detail as Uber's policy.</w:t>
      </w:r>
    </w:p>
    <w:p w14:paraId="1E6EA7DA" w14:textId="77777777" w:rsidR="00CC4C4E" w:rsidRDefault="00CC4C4E" w:rsidP="00525F0B">
      <w:pPr>
        <w:spacing w:before="80" w:after="80"/>
      </w:pPr>
    </w:p>
    <w:p w14:paraId="162A0734" w14:textId="77777777" w:rsidR="00CC4C4E" w:rsidRDefault="00000000" w:rsidP="00525F0B">
      <w:pPr>
        <w:spacing w:before="160" w:after="60"/>
      </w:pPr>
      <w:r>
        <w:rPr>
          <w:b/>
          <w:bCs/>
          <w:color w:val="000000"/>
          <w:u w:val="single"/>
        </w:rPr>
        <w:t>d. Opt-Out Provisions</w:t>
      </w:r>
    </w:p>
    <w:p w14:paraId="6563016C" w14:textId="77777777" w:rsidR="00CC4C4E" w:rsidRDefault="00000000" w:rsidP="00525F0B">
      <w:pPr>
        <w:spacing w:before="80" w:after="80"/>
      </w:pPr>
      <w:r>
        <w:t>Opt-out provisions describe what users can actively do to limit data collection or use. It is worth noting that for all ride-sharing apps, some level of data collection — particularly location — is unavoidable because the service cannot function without it.</w:t>
      </w:r>
    </w:p>
    <w:p w14:paraId="223A7A88" w14:textId="77777777" w:rsidR="00CC4C4E" w:rsidRDefault="00000000" w:rsidP="00525F0B">
      <w:pPr>
        <w:pStyle w:val="ListParagraph"/>
        <w:numPr>
          <w:ilvl w:val="0"/>
          <w:numId w:val="2"/>
        </w:numPr>
        <w:spacing w:before="40" w:after="40"/>
      </w:pPr>
      <w:r>
        <w:rPr>
          <w:b/>
          <w:bCs/>
        </w:rPr>
        <w:t xml:space="preserve">Lyft </w:t>
      </w:r>
      <w:r>
        <w:t>allows users to limit location access to only while the app is in use (rather than always-on), and to opt out of marketing emails. Full privacy control is not possible given that location is essential to the service.</w:t>
      </w:r>
    </w:p>
    <w:p w14:paraId="387B7545" w14:textId="77777777" w:rsidR="00CC4C4E" w:rsidRDefault="00000000" w:rsidP="00525F0B">
      <w:pPr>
        <w:pStyle w:val="ListParagraph"/>
        <w:numPr>
          <w:ilvl w:val="0"/>
          <w:numId w:val="2"/>
        </w:numPr>
        <w:spacing w:before="40" w:after="40"/>
      </w:pPr>
      <w:r>
        <w:rPr>
          <w:b/>
          <w:bCs/>
        </w:rPr>
        <w:t xml:space="preserve">Uber </w:t>
      </w:r>
      <w:r>
        <w:t>offers the ability to turn off certain tracking features and to limit marketing communications. The options are somewhat broader than Lyft's but still stop short of allowing users to prevent all non-essential data use.</w:t>
      </w:r>
    </w:p>
    <w:p w14:paraId="734EA4F1" w14:textId="77777777" w:rsidR="00CC4C4E" w:rsidRDefault="00000000" w:rsidP="00525F0B">
      <w:pPr>
        <w:pStyle w:val="ListParagraph"/>
        <w:numPr>
          <w:ilvl w:val="0"/>
          <w:numId w:val="2"/>
        </w:numPr>
        <w:spacing w:before="40" w:after="40"/>
      </w:pPr>
      <w:r>
        <w:rPr>
          <w:b/>
          <w:bCs/>
        </w:rPr>
        <w:t xml:space="preserve">Rapido </w:t>
      </w:r>
      <w:r>
        <w:t>provides limited opt-out options, mainly restricted to promotional messages. There is little flexibility around operational data collection.</w:t>
      </w:r>
    </w:p>
    <w:p w14:paraId="2B1A9954" w14:textId="77777777" w:rsidR="00CC4C4E" w:rsidRDefault="00000000" w:rsidP="00525F0B">
      <w:pPr>
        <w:pStyle w:val="ListParagraph"/>
        <w:numPr>
          <w:ilvl w:val="0"/>
          <w:numId w:val="2"/>
        </w:numPr>
        <w:spacing w:before="40" w:after="40"/>
      </w:pPr>
      <w:r>
        <w:rPr>
          <w:b/>
          <w:bCs/>
        </w:rPr>
        <w:t xml:space="preserve">Ola </w:t>
      </w:r>
      <w:r>
        <w:t>allows users to opt out of marketing and to adjust some data permissions through the in-app settings. Similar in scope to Lyft's approach.</w:t>
      </w:r>
    </w:p>
    <w:p w14:paraId="3678F505" w14:textId="77777777" w:rsidR="00CC4C4E" w:rsidRDefault="00CC4C4E" w:rsidP="00525F0B">
      <w:pPr>
        <w:spacing w:before="80" w:after="80"/>
      </w:pPr>
    </w:p>
    <w:p w14:paraId="595CA1EC" w14:textId="77777777" w:rsidR="00CC4C4E" w:rsidRDefault="00000000" w:rsidP="00525F0B">
      <w:pPr>
        <w:spacing w:before="160" w:after="60"/>
      </w:pPr>
      <w:r>
        <w:rPr>
          <w:b/>
          <w:bCs/>
          <w:color w:val="000000"/>
          <w:u w:val="single"/>
        </w:rPr>
        <w:t>e. Update Procedures</w:t>
      </w:r>
    </w:p>
    <w:p w14:paraId="51BCC428" w14:textId="77777777" w:rsidR="00CC4C4E" w:rsidRDefault="00000000" w:rsidP="00525F0B">
      <w:pPr>
        <w:spacing w:before="80" w:after="80"/>
      </w:pPr>
      <w:r>
        <w:t>Privacy policies change over time, and how a company communicates those changes matters. Each policy was reviewed for what it says about how users will be notified when the terms are updated.</w:t>
      </w:r>
    </w:p>
    <w:p w14:paraId="51BE222C" w14:textId="77777777" w:rsidR="00CC4C4E" w:rsidRDefault="00000000" w:rsidP="00525F0B">
      <w:pPr>
        <w:spacing w:before="80" w:after="80"/>
      </w:pPr>
      <w:r>
        <w:t xml:space="preserve">All four platforms use a broadly similar approach: users are notified of significant changes via email or an in-app </w:t>
      </w:r>
      <w:proofErr w:type="gramStart"/>
      <w:r>
        <w:t>notice, and</w:t>
      </w:r>
      <w:proofErr w:type="gramEnd"/>
      <w:r>
        <w:t xml:space="preserve"> continued use of the service after the effective date of the update is treated as acceptance of the new terms. None of the four policies require users to actively confirm they have read and agreed to changes before they take effect — notification is considered sufficient.</w:t>
      </w:r>
    </w:p>
    <w:p w14:paraId="0631E48E" w14:textId="77777777" w:rsidR="00CC4C4E" w:rsidRDefault="00000000" w:rsidP="00525F0B">
      <w:pPr>
        <w:spacing w:before="80" w:after="80"/>
      </w:pPr>
      <w:r>
        <w:t>This is a common industry practice, but it does put the burden on the user to read and evaluate any updates they receive. Lyft and Uber both state they will provide advance notice before material changes take effect. Rapido and Ola are less specific about the timeline.</w:t>
      </w:r>
    </w:p>
    <w:p w14:paraId="4319C4A6" w14:textId="77777777" w:rsidR="00CC4C4E" w:rsidRDefault="00CC4C4E" w:rsidP="00525F0B">
      <w:pPr>
        <w:spacing w:before="80" w:after="80"/>
      </w:pPr>
    </w:p>
    <w:p w14:paraId="4E99DC76" w14:textId="77777777" w:rsidR="00CC4C4E" w:rsidRDefault="00000000" w:rsidP="00525F0B">
      <w:pPr>
        <w:spacing w:before="160" w:after="60"/>
      </w:pPr>
      <w:r>
        <w:rPr>
          <w:b/>
          <w:bCs/>
          <w:color w:val="000000"/>
          <w:u w:val="single"/>
        </w:rPr>
        <w:t>f. Documenting Findings in Individual Analysis Folders</w:t>
      </w:r>
    </w:p>
    <w:p w14:paraId="7FAB71A1" w14:textId="77777777" w:rsidR="00CC4C4E" w:rsidRDefault="00000000" w:rsidP="00525F0B">
      <w:pPr>
        <w:spacing w:before="80" w:after="80"/>
      </w:pPr>
      <w:r>
        <w:t>Each student was asked to save their completed analysis to a shared folder structure. The folder for each platform contained:</w:t>
      </w:r>
    </w:p>
    <w:p w14:paraId="6F333ABA" w14:textId="77777777" w:rsidR="00CC4C4E" w:rsidRDefault="00000000" w:rsidP="00525F0B">
      <w:pPr>
        <w:pStyle w:val="ListParagraph"/>
        <w:numPr>
          <w:ilvl w:val="0"/>
          <w:numId w:val="2"/>
        </w:numPr>
        <w:spacing w:before="40" w:after="40"/>
      </w:pPr>
      <w:r>
        <w:lastRenderedPageBreak/>
        <w:t>A copy of the original privacy policy document (PDF or saved webpage)</w:t>
      </w:r>
    </w:p>
    <w:p w14:paraId="1B60DA8C" w14:textId="77777777" w:rsidR="00CC4C4E" w:rsidRDefault="00000000" w:rsidP="00525F0B">
      <w:pPr>
        <w:pStyle w:val="ListParagraph"/>
        <w:numPr>
          <w:ilvl w:val="0"/>
          <w:numId w:val="2"/>
        </w:numPr>
        <w:spacing w:before="40" w:after="40"/>
      </w:pPr>
      <w:r>
        <w:t>The completed structured analysis covering all six areas above</w:t>
      </w:r>
    </w:p>
    <w:p w14:paraId="6DACF2C4" w14:textId="77777777" w:rsidR="00CC4C4E" w:rsidRDefault="00000000" w:rsidP="00525F0B">
      <w:pPr>
        <w:pStyle w:val="ListParagraph"/>
        <w:numPr>
          <w:ilvl w:val="0"/>
          <w:numId w:val="2"/>
        </w:numPr>
        <w:spacing w:before="40" w:after="40"/>
      </w:pPr>
      <w:r>
        <w:t>The individual summary matrix for that platform (see below)</w:t>
      </w:r>
    </w:p>
    <w:p w14:paraId="1EEA351A" w14:textId="77777777" w:rsidR="00CC4C4E" w:rsidRDefault="00000000" w:rsidP="00525F0B">
      <w:pPr>
        <w:pStyle w:val="ListParagraph"/>
        <w:numPr>
          <w:ilvl w:val="0"/>
          <w:numId w:val="2"/>
        </w:numPr>
        <w:spacing w:before="40" w:after="40"/>
      </w:pPr>
      <w:r>
        <w:t>Any supporting notes or screenshots taken during the review</w:t>
      </w:r>
    </w:p>
    <w:p w14:paraId="1A03EF81" w14:textId="77777777" w:rsidR="00CC4C4E" w:rsidRDefault="00000000" w:rsidP="00525F0B">
      <w:pPr>
        <w:spacing w:before="80" w:after="80"/>
      </w:pPr>
      <w:r>
        <w:t>Keeping the source material alongside the analysis means anyone reviewing the work later can check findings against the original text without having to search for the policy again.</w:t>
      </w:r>
    </w:p>
    <w:p w14:paraId="2837AFFF" w14:textId="77777777" w:rsidR="00525F0B" w:rsidRDefault="00525F0B" w:rsidP="00525F0B">
      <w:pPr>
        <w:spacing w:before="80" w:after="80"/>
      </w:pPr>
    </w:p>
    <w:p w14:paraId="5D0903AE" w14:textId="6B0D9C7D" w:rsidR="00CC4C4E" w:rsidRDefault="00000000" w:rsidP="00525F0B">
      <w:r>
        <w:rPr>
          <w:b/>
          <w:bCs/>
          <w:color w:val="000000"/>
          <w:sz w:val="26"/>
          <w:szCs w:val="26"/>
        </w:rPr>
        <w:t>Step 4: Individual Summary Matrix — One Per Agreement</w:t>
      </w:r>
    </w:p>
    <w:p w14:paraId="3DDF179B" w14:textId="77777777" w:rsidR="00CC4C4E" w:rsidRDefault="00000000" w:rsidP="00525F0B">
      <w:pPr>
        <w:spacing w:before="80" w:after="80"/>
      </w:pPr>
      <w:r>
        <w:t>After completing the written analysis, each student produced a summary matrix for their assigned platform. The matrix is a single-page reference that pulls the key findings from each area of the analysis into a compact table. It is designed to be read quickly and to make comparison between platforms straightforward.</w:t>
      </w:r>
    </w:p>
    <w:p w14:paraId="329976A4" w14:textId="77777777" w:rsidR="00CC4C4E" w:rsidRDefault="00000000" w:rsidP="00525F0B">
      <w:pPr>
        <w:spacing w:before="80" w:after="80"/>
      </w:pPr>
      <w:r>
        <w:t>The matrices for all four platforms are presented below.</w:t>
      </w:r>
    </w:p>
    <w:p w14:paraId="4469498B" w14:textId="77777777" w:rsidR="00CC4C4E" w:rsidRDefault="00CC4C4E" w:rsidP="00525F0B">
      <w:pPr>
        <w:spacing w:before="80" w:after="80"/>
      </w:pPr>
    </w:p>
    <w:p w14:paraId="16373CC7" w14:textId="77777777" w:rsidR="00CC4C4E" w:rsidRDefault="00000000" w:rsidP="00525F0B">
      <w:pPr>
        <w:spacing w:before="160" w:after="60"/>
      </w:pPr>
      <w:r>
        <w:rPr>
          <w:b/>
          <w:bCs/>
          <w:color w:val="000000"/>
          <w:u w:val="single"/>
        </w:rPr>
        <w:t>Lyft — Individual Summary Matrix</w:t>
      </w:r>
    </w:p>
    <w:p w14:paraId="60236B9E" w14:textId="77777777" w:rsidR="00CC4C4E" w:rsidRDefault="00CC4C4E" w:rsidP="00525F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C4C4E" w14:paraId="5CCDE5D4" w14:textId="77777777">
        <w:tblPrEx>
          <w:tblCellMar>
            <w:top w:w="0" w:type="dxa"/>
            <w:bottom w:w="0" w:type="dxa"/>
          </w:tblCellMar>
        </w:tblPrEx>
        <w:tc>
          <w:tcPr>
            <w:tcW w:w="9360" w:type="dxa"/>
            <w:gridSpan w:val="2"/>
            <w:tcBorders>
              <w:top w:val="single" w:sz="12" w:space="0" w:color="000000"/>
              <w:left w:val="single" w:sz="12" w:space="0" w:color="000000"/>
              <w:bottom w:val="single" w:sz="12" w:space="0" w:color="000000"/>
              <w:right w:val="single" w:sz="12" w:space="0" w:color="000000"/>
            </w:tcBorders>
            <w:shd w:val="clear" w:color="auto" w:fill="000000"/>
            <w:tcMar>
              <w:top w:w="80" w:type="dxa"/>
              <w:left w:w="120" w:type="dxa"/>
              <w:bottom w:w="80" w:type="dxa"/>
              <w:right w:w="120" w:type="dxa"/>
            </w:tcMar>
            <w:vAlign w:val="center"/>
          </w:tcPr>
          <w:p w14:paraId="49E4779F" w14:textId="77777777" w:rsidR="00CC4C4E" w:rsidRDefault="00000000" w:rsidP="00525F0B">
            <w:pPr>
              <w:spacing w:before="80" w:after="80"/>
              <w:jc w:val="center"/>
            </w:pPr>
            <w:r>
              <w:rPr>
                <w:b/>
                <w:bCs/>
                <w:color w:val="FFFFFF"/>
              </w:rPr>
              <w:t>Lyft — Privacy Agreement Analysis</w:t>
            </w:r>
          </w:p>
        </w:tc>
      </w:tr>
      <w:tr w:rsidR="00CC4C4E" w14:paraId="78D17F1A"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61F6D267" w14:textId="77777777" w:rsidR="00CC4C4E" w:rsidRDefault="00000000" w:rsidP="00525F0B">
            <w:pPr>
              <w:spacing w:before="80" w:after="80"/>
              <w:jc w:val="center"/>
            </w:pPr>
            <w:r>
              <w:rPr>
                <w:b/>
                <w:bCs/>
              </w:rPr>
              <w:t>Agreement Length</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54F291D5" w14:textId="77777777" w:rsidR="00CC4C4E" w:rsidRDefault="00000000" w:rsidP="00525F0B">
            <w:pPr>
              <w:spacing w:before="80" w:after="80"/>
            </w:pPr>
            <w:r>
              <w:t>~7,000 words</w:t>
            </w:r>
          </w:p>
        </w:tc>
      </w:tr>
      <w:tr w:rsidR="00CC4C4E" w14:paraId="4EEE1992"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180609C6" w14:textId="77777777" w:rsidR="00CC4C4E" w:rsidRDefault="00000000" w:rsidP="00525F0B">
            <w:pPr>
              <w:spacing w:before="80" w:after="80"/>
              <w:jc w:val="center"/>
            </w:pPr>
            <w:r>
              <w:rPr>
                <w:b/>
                <w:bCs/>
              </w:rPr>
              <w:t>Estimated Reading Time</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3AB1B80A" w14:textId="77777777" w:rsidR="00CC4C4E" w:rsidRDefault="00000000" w:rsidP="00525F0B">
            <w:pPr>
              <w:spacing w:before="80" w:after="80"/>
            </w:pPr>
            <w:r>
              <w:t>~30 mins</w:t>
            </w:r>
          </w:p>
        </w:tc>
      </w:tr>
      <w:tr w:rsidR="00CC4C4E" w14:paraId="4E1DCA4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1F57C9E3" w14:textId="77777777" w:rsidR="00CC4C4E" w:rsidRDefault="00000000" w:rsidP="00525F0B">
            <w:pPr>
              <w:spacing w:before="80" w:after="80"/>
              <w:jc w:val="center"/>
            </w:pPr>
            <w:r>
              <w:rPr>
                <w:b/>
                <w:bCs/>
              </w:rPr>
              <w:t>Data Collection</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05E8C6C3" w14:textId="77777777" w:rsidR="00CC4C4E" w:rsidRDefault="00000000" w:rsidP="00525F0B">
            <w:pPr>
              <w:spacing w:before="80" w:after="80"/>
            </w:pPr>
            <w:r>
              <w:t>Location data, trip history, payment details, device information, app usage frequency and ride patterns</w:t>
            </w:r>
          </w:p>
        </w:tc>
      </w:tr>
      <w:tr w:rsidR="00CC4C4E" w14:paraId="2A49BBCB"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67E602C5" w14:textId="77777777" w:rsidR="00CC4C4E" w:rsidRDefault="00000000" w:rsidP="00525F0B">
            <w:pPr>
              <w:spacing w:before="80" w:after="80"/>
              <w:jc w:val="center"/>
            </w:pPr>
            <w:r>
              <w:rPr>
                <w:b/>
                <w:bCs/>
              </w:rPr>
              <w:t>Data Sharing</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7E053EDE" w14:textId="77777777" w:rsidR="00CC4C4E" w:rsidRDefault="00000000" w:rsidP="00525F0B">
            <w:pPr>
              <w:spacing w:before="80" w:after="80"/>
            </w:pPr>
            <w:r>
              <w:t>Drivers, payment processors, service providers and selected business partners</w:t>
            </w:r>
          </w:p>
        </w:tc>
      </w:tr>
      <w:tr w:rsidR="00CC4C4E" w14:paraId="22DB891B"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69B618DC" w14:textId="77777777" w:rsidR="00CC4C4E" w:rsidRDefault="00000000" w:rsidP="00525F0B">
            <w:pPr>
              <w:spacing w:before="80" w:after="80"/>
              <w:jc w:val="center"/>
            </w:pPr>
            <w:r>
              <w:rPr>
                <w:b/>
                <w:bCs/>
              </w:rPr>
              <w:t>User Rights</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09E4A005" w14:textId="77777777" w:rsidR="00CC4C4E" w:rsidRDefault="00000000" w:rsidP="00525F0B">
            <w:pPr>
              <w:spacing w:before="80" w:after="80"/>
            </w:pPr>
            <w:r>
              <w:t>View trip history, update account details, request data deletion</w:t>
            </w:r>
          </w:p>
        </w:tc>
      </w:tr>
      <w:tr w:rsidR="00CC4C4E" w14:paraId="39D0187D"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5B278781" w14:textId="77777777" w:rsidR="00CC4C4E" w:rsidRDefault="00000000" w:rsidP="00525F0B">
            <w:pPr>
              <w:spacing w:before="80" w:after="80"/>
              <w:jc w:val="center"/>
            </w:pPr>
            <w:r>
              <w:rPr>
                <w:b/>
                <w:bCs/>
              </w:rPr>
              <w:t>Opt-Out Provisions</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168650A2" w14:textId="77777777" w:rsidR="00CC4C4E" w:rsidRDefault="00000000" w:rsidP="00525F0B">
            <w:pPr>
              <w:spacing w:before="80" w:after="80"/>
            </w:pPr>
            <w:r>
              <w:t>Limit location to app-use only; opt out of marketing emails</w:t>
            </w:r>
          </w:p>
        </w:tc>
      </w:tr>
      <w:tr w:rsidR="00CC4C4E" w14:paraId="61E24590"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7F4851BE" w14:textId="77777777" w:rsidR="00CC4C4E" w:rsidRDefault="00000000" w:rsidP="00525F0B">
            <w:pPr>
              <w:spacing w:before="80" w:after="80"/>
              <w:jc w:val="center"/>
            </w:pPr>
            <w:r>
              <w:rPr>
                <w:b/>
                <w:bCs/>
              </w:rPr>
              <w:t>Notable Observations</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1474DA2A" w14:textId="77777777" w:rsidR="00CC4C4E" w:rsidRDefault="00000000" w:rsidP="00525F0B">
            <w:pPr>
              <w:spacing w:before="80" w:after="80"/>
            </w:pPr>
            <w:r>
              <w:t>Location tracking is mandatory for the service so full privacy control remains limited</w:t>
            </w:r>
          </w:p>
        </w:tc>
      </w:tr>
      <w:tr w:rsidR="00CC4C4E" w14:paraId="057E27A5"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40938A04" w14:textId="77777777" w:rsidR="00CC4C4E" w:rsidRDefault="00000000" w:rsidP="00525F0B">
            <w:pPr>
              <w:spacing w:before="80" w:after="80"/>
              <w:jc w:val="center"/>
            </w:pPr>
            <w:r>
              <w:rPr>
                <w:b/>
                <w:bCs/>
              </w:rPr>
              <w:t>Update Procedures</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77229A16" w14:textId="77777777" w:rsidR="00CC4C4E" w:rsidRDefault="00000000" w:rsidP="00525F0B">
            <w:pPr>
              <w:spacing w:before="80" w:after="80"/>
            </w:pPr>
            <w:r>
              <w:t>Privacy policy updates are communicated via email notification or an in-app notice. Users are advised to review the policy periodically as continued use of the service after an update constitutes acceptance of the revised terms.</w:t>
            </w:r>
          </w:p>
        </w:tc>
      </w:tr>
    </w:tbl>
    <w:p w14:paraId="53C39CC3" w14:textId="77777777" w:rsidR="00CC4C4E" w:rsidRDefault="00CC4C4E" w:rsidP="00525F0B">
      <w:pPr>
        <w:spacing w:before="80" w:after="80"/>
      </w:pPr>
    </w:p>
    <w:p w14:paraId="1261CB0C" w14:textId="77777777" w:rsidR="00CC4C4E" w:rsidRDefault="00000000" w:rsidP="00525F0B">
      <w:pPr>
        <w:spacing w:before="160" w:after="60"/>
      </w:pPr>
      <w:r>
        <w:rPr>
          <w:b/>
          <w:bCs/>
          <w:color w:val="000000"/>
          <w:u w:val="single"/>
        </w:rPr>
        <w:t>Uber — Individual Summary Matrix</w:t>
      </w:r>
    </w:p>
    <w:p w14:paraId="4CB7358B" w14:textId="77777777" w:rsidR="00CC4C4E" w:rsidRDefault="00CC4C4E" w:rsidP="00525F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C4C4E" w14:paraId="00A79676" w14:textId="77777777">
        <w:tblPrEx>
          <w:tblCellMar>
            <w:top w:w="0" w:type="dxa"/>
            <w:bottom w:w="0" w:type="dxa"/>
          </w:tblCellMar>
        </w:tblPrEx>
        <w:tc>
          <w:tcPr>
            <w:tcW w:w="9360" w:type="dxa"/>
            <w:gridSpan w:val="2"/>
            <w:tcBorders>
              <w:top w:val="single" w:sz="12" w:space="0" w:color="000000"/>
              <w:left w:val="single" w:sz="12" w:space="0" w:color="000000"/>
              <w:bottom w:val="single" w:sz="12" w:space="0" w:color="000000"/>
              <w:right w:val="single" w:sz="12" w:space="0" w:color="000000"/>
            </w:tcBorders>
            <w:shd w:val="clear" w:color="auto" w:fill="000000"/>
            <w:tcMar>
              <w:top w:w="80" w:type="dxa"/>
              <w:left w:w="120" w:type="dxa"/>
              <w:bottom w:w="80" w:type="dxa"/>
              <w:right w:w="120" w:type="dxa"/>
            </w:tcMar>
            <w:vAlign w:val="center"/>
          </w:tcPr>
          <w:p w14:paraId="2B8DF974" w14:textId="77777777" w:rsidR="00CC4C4E" w:rsidRDefault="00000000" w:rsidP="00525F0B">
            <w:pPr>
              <w:spacing w:before="80" w:after="80"/>
              <w:jc w:val="center"/>
            </w:pPr>
            <w:r>
              <w:rPr>
                <w:b/>
                <w:bCs/>
                <w:color w:val="FFFFFF"/>
              </w:rPr>
              <w:t>Uber — Privacy Agreement Analysis</w:t>
            </w:r>
          </w:p>
        </w:tc>
      </w:tr>
      <w:tr w:rsidR="00CC4C4E" w14:paraId="6F11EC2F"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3843CCA3" w14:textId="77777777" w:rsidR="00CC4C4E" w:rsidRDefault="00000000" w:rsidP="00525F0B">
            <w:pPr>
              <w:spacing w:before="80" w:after="80"/>
              <w:jc w:val="center"/>
            </w:pPr>
            <w:r>
              <w:rPr>
                <w:b/>
                <w:bCs/>
              </w:rPr>
              <w:t>Agreement Length</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1C0E63A8" w14:textId="77777777" w:rsidR="00CC4C4E" w:rsidRDefault="00000000" w:rsidP="00525F0B">
            <w:pPr>
              <w:spacing w:before="80" w:after="80"/>
            </w:pPr>
            <w:r>
              <w:t>~8,500 words</w:t>
            </w:r>
          </w:p>
        </w:tc>
      </w:tr>
      <w:tr w:rsidR="00CC4C4E" w14:paraId="3850791B"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1D9EC435" w14:textId="77777777" w:rsidR="00CC4C4E" w:rsidRDefault="00000000" w:rsidP="00525F0B">
            <w:pPr>
              <w:spacing w:before="80" w:after="80"/>
              <w:jc w:val="center"/>
            </w:pPr>
            <w:r>
              <w:rPr>
                <w:b/>
                <w:bCs/>
              </w:rPr>
              <w:lastRenderedPageBreak/>
              <w:t>Estimated Reading Time</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6ED9E5C4" w14:textId="77777777" w:rsidR="00CC4C4E" w:rsidRDefault="00000000" w:rsidP="00525F0B">
            <w:pPr>
              <w:spacing w:before="80" w:after="80"/>
            </w:pPr>
            <w:r>
              <w:t>~35 mins</w:t>
            </w:r>
          </w:p>
        </w:tc>
      </w:tr>
      <w:tr w:rsidR="00CC4C4E" w14:paraId="4493DE93"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0242BFAD" w14:textId="77777777" w:rsidR="00CC4C4E" w:rsidRDefault="00000000" w:rsidP="00525F0B">
            <w:pPr>
              <w:spacing w:before="80" w:after="80"/>
              <w:jc w:val="center"/>
            </w:pPr>
            <w:r>
              <w:rPr>
                <w:b/>
                <w:bCs/>
              </w:rPr>
              <w:t>Data Collection</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55C01288" w14:textId="77777777" w:rsidR="00CC4C4E" w:rsidRDefault="00000000" w:rsidP="00525F0B">
            <w:pPr>
              <w:spacing w:before="80" w:after="80"/>
            </w:pPr>
            <w:r>
              <w:t>Real-time location, trip details, contact information, payment data, device info and background usage patterns</w:t>
            </w:r>
          </w:p>
        </w:tc>
      </w:tr>
      <w:tr w:rsidR="00CC4C4E" w14:paraId="3F492ECD"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77CE7ED9" w14:textId="77777777" w:rsidR="00CC4C4E" w:rsidRDefault="00000000" w:rsidP="00525F0B">
            <w:pPr>
              <w:spacing w:before="80" w:after="80"/>
              <w:jc w:val="center"/>
            </w:pPr>
            <w:r>
              <w:rPr>
                <w:b/>
                <w:bCs/>
              </w:rPr>
              <w:t>Data Sharing</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47E535AE" w14:textId="77777777" w:rsidR="00CC4C4E" w:rsidRDefault="00000000" w:rsidP="00525F0B">
            <w:pPr>
              <w:spacing w:before="80" w:after="80"/>
            </w:pPr>
            <w:r>
              <w:t>Drivers, affiliates, payment providers, law enforcement when legally required</w:t>
            </w:r>
          </w:p>
        </w:tc>
      </w:tr>
      <w:tr w:rsidR="00CC4C4E" w14:paraId="70476BF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75953919" w14:textId="77777777" w:rsidR="00CC4C4E" w:rsidRDefault="00000000" w:rsidP="00525F0B">
            <w:pPr>
              <w:spacing w:before="80" w:after="80"/>
              <w:jc w:val="center"/>
            </w:pPr>
            <w:r>
              <w:rPr>
                <w:b/>
                <w:bCs/>
              </w:rPr>
              <w:t>User Rights</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78BC70FC" w14:textId="77777777" w:rsidR="00CC4C4E" w:rsidRDefault="00000000" w:rsidP="00525F0B">
            <w:pPr>
              <w:spacing w:before="80" w:after="80"/>
            </w:pPr>
            <w:r>
              <w:t>Access, download and delete personal data; control selected privacy settings</w:t>
            </w:r>
          </w:p>
        </w:tc>
      </w:tr>
      <w:tr w:rsidR="00CC4C4E" w14:paraId="58893319"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7F056BF1" w14:textId="77777777" w:rsidR="00CC4C4E" w:rsidRDefault="00000000" w:rsidP="00525F0B">
            <w:pPr>
              <w:spacing w:before="80" w:after="80"/>
              <w:jc w:val="center"/>
            </w:pPr>
            <w:r>
              <w:rPr>
                <w:b/>
                <w:bCs/>
              </w:rPr>
              <w:t>Opt-Out Provisions</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0E0B09F2" w14:textId="77777777" w:rsidR="00CC4C4E" w:rsidRDefault="00000000" w:rsidP="00525F0B">
            <w:pPr>
              <w:spacing w:before="80" w:after="80"/>
            </w:pPr>
            <w:r>
              <w:t>Disable certain tracking features; restrict marketing communications</w:t>
            </w:r>
          </w:p>
        </w:tc>
      </w:tr>
      <w:tr w:rsidR="00CC4C4E" w14:paraId="257EB06A"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227A2A0A" w14:textId="77777777" w:rsidR="00CC4C4E" w:rsidRDefault="00000000" w:rsidP="00525F0B">
            <w:pPr>
              <w:spacing w:before="80" w:after="80"/>
              <w:jc w:val="center"/>
            </w:pPr>
            <w:r>
              <w:rPr>
                <w:b/>
                <w:bCs/>
              </w:rPr>
              <w:t>Notable Observations</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43AB80F3" w14:textId="77777777" w:rsidR="00CC4C4E" w:rsidRDefault="00000000" w:rsidP="00525F0B">
            <w:pPr>
              <w:spacing w:before="80" w:after="80"/>
            </w:pPr>
            <w:r>
              <w:t>Slightly more detailed in data collection and sharing compared to Lyft; similar overall structure</w:t>
            </w:r>
          </w:p>
        </w:tc>
      </w:tr>
      <w:tr w:rsidR="00CC4C4E" w14:paraId="44321AD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08428696" w14:textId="77777777" w:rsidR="00CC4C4E" w:rsidRDefault="00000000" w:rsidP="00525F0B">
            <w:pPr>
              <w:spacing w:before="80" w:after="80"/>
              <w:jc w:val="center"/>
            </w:pPr>
            <w:r>
              <w:rPr>
                <w:b/>
                <w:bCs/>
              </w:rPr>
              <w:t>Update Procedures</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7B31E52E" w14:textId="77777777" w:rsidR="00CC4C4E" w:rsidRDefault="00000000" w:rsidP="00525F0B">
            <w:pPr>
              <w:spacing w:before="80" w:after="80"/>
            </w:pPr>
            <w:r>
              <w:t>Privacy policy updates are communicated via email notification or an in-app notice. Users are advised to review the policy periodically as continued use of the service after an update constitutes acceptance of the revised terms.</w:t>
            </w:r>
          </w:p>
        </w:tc>
      </w:tr>
    </w:tbl>
    <w:p w14:paraId="513D3B38" w14:textId="77777777" w:rsidR="00CC4C4E" w:rsidRDefault="00CC4C4E" w:rsidP="00525F0B">
      <w:pPr>
        <w:spacing w:before="80" w:after="80"/>
      </w:pPr>
    </w:p>
    <w:p w14:paraId="3515B041" w14:textId="77777777" w:rsidR="00CC4C4E" w:rsidRDefault="00000000" w:rsidP="00525F0B">
      <w:pPr>
        <w:spacing w:before="160" w:after="60"/>
      </w:pPr>
      <w:r>
        <w:rPr>
          <w:b/>
          <w:bCs/>
          <w:color w:val="000000"/>
          <w:u w:val="single"/>
        </w:rPr>
        <w:t>Rapido — Individual Summary Matrix</w:t>
      </w:r>
    </w:p>
    <w:p w14:paraId="1C179072" w14:textId="77777777" w:rsidR="00CC4C4E" w:rsidRDefault="00CC4C4E" w:rsidP="00525F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C4C4E" w14:paraId="47DC2DD5" w14:textId="77777777">
        <w:tblPrEx>
          <w:tblCellMar>
            <w:top w:w="0" w:type="dxa"/>
            <w:bottom w:w="0" w:type="dxa"/>
          </w:tblCellMar>
        </w:tblPrEx>
        <w:tc>
          <w:tcPr>
            <w:tcW w:w="9360" w:type="dxa"/>
            <w:gridSpan w:val="2"/>
            <w:tcBorders>
              <w:top w:val="single" w:sz="12" w:space="0" w:color="000000"/>
              <w:left w:val="single" w:sz="12" w:space="0" w:color="000000"/>
              <w:bottom w:val="single" w:sz="12" w:space="0" w:color="000000"/>
              <w:right w:val="single" w:sz="12" w:space="0" w:color="000000"/>
            </w:tcBorders>
            <w:shd w:val="clear" w:color="auto" w:fill="000000"/>
            <w:tcMar>
              <w:top w:w="80" w:type="dxa"/>
              <w:left w:w="120" w:type="dxa"/>
              <w:bottom w:w="80" w:type="dxa"/>
              <w:right w:w="120" w:type="dxa"/>
            </w:tcMar>
            <w:vAlign w:val="center"/>
          </w:tcPr>
          <w:p w14:paraId="4F0D2F4B" w14:textId="77777777" w:rsidR="00CC4C4E" w:rsidRDefault="00000000" w:rsidP="00525F0B">
            <w:pPr>
              <w:spacing w:before="80" w:after="80"/>
              <w:jc w:val="center"/>
            </w:pPr>
            <w:r>
              <w:rPr>
                <w:b/>
                <w:bCs/>
                <w:color w:val="FFFFFF"/>
              </w:rPr>
              <w:t>Rapido — Privacy Agreement Analysis</w:t>
            </w:r>
          </w:p>
        </w:tc>
      </w:tr>
      <w:tr w:rsidR="00CC4C4E" w14:paraId="1B64E82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64D71932" w14:textId="77777777" w:rsidR="00CC4C4E" w:rsidRDefault="00000000" w:rsidP="00525F0B">
            <w:pPr>
              <w:spacing w:before="80" w:after="80"/>
              <w:jc w:val="center"/>
            </w:pPr>
            <w:r>
              <w:rPr>
                <w:b/>
                <w:bCs/>
              </w:rPr>
              <w:t>Agreement Length</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2AEE84AF" w14:textId="77777777" w:rsidR="00CC4C4E" w:rsidRDefault="00000000" w:rsidP="00525F0B">
            <w:pPr>
              <w:spacing w:before="80" w:after="80"/>
            </w:pPr>
            <w:r>
              <w:t>~6,000 words</w:t>
            </w:r>
          </w:p>
        </w:tc>
      </w:tr>
      <w:tr w:rsidR="00CC4C4E" w14:paraId="02008C1F"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092B951D" w14:textId="77777777" w:rsidR="00CC4C4E" w:rsidRDefault="00000000" w:rsidP="00525F0B">
            <w:pPr>
              <w:spacing w:before="80" w:after="80"/>
              <w:jc w:val="center"/>
            </w:pPr>
            <w:r>
              <w:rPr>
                <w:b/>
                <w:bCs/>
              </w:rPr>
              <w:t>Estimated Reading Time</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680424B1" w14:textId="77777777" w:rsidR="00CC4C4E" w:rsidRDefault="00000000" w:rsidP="00525F0B">
            <w:pPr>
              <w:spacing w:before="80" w:after="80"/>
            </w:pPr>
            <w:r>
              <w:t>~25 mins</w:t>
            </w:r>
          </w:p>
        </w:tc>
      </w:tr>
      <w:tr w:rsidR="00CC4C4E" w14:paraId="43FBF831"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6A0C315D" w14:textId="77777777" w:rsidR="00CC4C4E" w:rsidRDefault="00000000" w:rsidP="00525F0B">
            <w:pPr>
              <w:spacing w:before="80" w:after="80"/>
              <w:jc w:val="center"/>
            </w:pPr>
            <w:r>
              <w:rPr>
                <w:b/>
                <w:bCs/>
              </w:rPr>
              <w:t>Data Collection</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70CEAE27" w14:textId="77777777" w:rsidR="00CC4C4E" w:rsidRDefault="00000000" w:rsidP="00525F0B">
            <w:pPr>
              <w:spacing w:before="80" w:after="80"/>
            </w:pPr>
            <w:r>
              <w:t>Location, trip details, phone number and payment information; focused on ride tracking and user identification</w:t>
            </w:r>
          </w:p>
        </w:tc>
      </w:tr>
      <w:tr w:rsidR="00CC4C4E" w14:paraId="7FAA6953"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346D4A8A" w14:textId="77777777" w:rsidR="00CC4C4E" w:rsidRDefault="00000000" w:rsidP="00525F0B">
            <w:pPr>
              <w:spacing w:before="80" w:after="80"/>
              <w:jc w:val="center"/>
            </w:pPr>
            <w:r>
              <w:rPr>
                <w:b/>
                <w:bCs/>
              </w:rPr>
              <w:t>Data Sharing</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5FD168B2" w14:textId="77777777" w:rsidR="00CC4C4E" w:rsidRDefault="00000000" w:rsidP="00525F0B">
            <w:pPr>
              <w:spacing w:before="80" w:after="80"/>
            </w:pPr>
            <w:r>
              <w:t>Drivers, service providers and operational partners</w:t>
            </w:r>
          </w:p>
        </w:tc>
      </w:tr>
      <w:tr w:rsidR="00CC4C4E" w14:paraId="3EE0B4B6"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47978E3C" w14:textId="77777777" w:rsidR="00CC4C4E" w:rsidRDefault="00000000" w:rsidP="00525F0B">
            <w:pPr>
              <w:spacing w:before="80" w:after="80"/>
              <w:jc w:val="center"/>
            </w:pPr>
            <w:r>
              <w:rPr>
                <w:b/>
                <w:bCs/>
              </w:rPr>
              <w:t>User Rights</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1C388205" w14:textId="77777777" w:rsidR="00CC4C4E" w:rsidRDefault="00000000" w:rsidP="00525F0B">
            <w:pPr>
              <w:spacing w:before="80" w:after="80"/>
            </w:pPr>
            <w:r>
              <w:t>Access account information; request changes or deletion</w:t>
            </w:r>
          </w:p>
        </w:tc>
      </w:tr>
      <w:tr w:rsidR="00CC4C4E" w14:paraId="37473A2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4D817B1D" w14:textId="77777777" w:rsidR="00CC4C4E" w:rsidRDefault="00000000" w:rsidP="00525F0B">
            <w:pPr>
              <w:spacing w:before="80" w:after="80"/>
              <w:jc w:val="center"/>
            </w:pPr>
            <w:r>
              <w:rPr>
                <w:b/>
                <w:bCs/>
              </w:rPr>
              <w:t>Opt-Out Provisions</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7B5CEEEF" w14:textId="77777777" w:rsidR="00CC4C4E" w:rsidRDefault="00000000" w:rsidP="00525F0B">
            <w:pPr>
              <w:spacing w:before="80" w:after="80"/>
            </w:pPr>
            <w:r>
              <w:t>Limited options; mainly applies to promotional messages</w:t>
            </w:r>
          </w:p>
        </w:tc>
      </w:tr>
      <w:tr w:rsidR="00CC4C4E" w14:paraId="2FD49DC1"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428E3F89" w14:textId="77777777" w:rsidR="00CC4C4E" w:rsidRDefault="00000000" w:rsidP="00525F0B">
            <w:pPr>
              <w:spacing w:before="80" w:after="80"/>
              <w:jc w:val="center"/>
            </w:pPr>
            <w:r>
              <w:rPr>
                <w:b/>
                <w:bCs/>
              </w:rPr>
              <w:t>Notable Observations</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6628370B" w14:textId="77777777" w:rsidR="00CC4C4E" w:rsidRDefault="00000000" w:rsidP="00525F0B">
            <w:pPr>
              <w:spacing w:before="80" w:after="80"/>
            </w:pPr>
            <w:r>
              <w:t>Simpler policy compared to Uber and Lyft; still heavily dependent on location data</w:t>
            </w:r>
          </w:p>
        </w:tc>
      </w:tr>
      <w:tr w:rsidR="00CC4C4E" w14:paraId="0C96D046"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0AB4B927" w14:textId="77777777" w:rsidR="00CC4C4E" w:rsidRDefault="00000000" w:rsidP="00525F0B">
            <w:pPr>
              <w:spacing w:before="80" w:after="80"/>
              <w:jc w:val="center"/>
            </w:pPr>
            <w:r>
              <w:rPr>
                <w:b/>
                <w:bCs/>
              </w:rPr>
              <w:t>Update Procedures</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522FBDF2" w14:textId="77777777" w:rsidR="00CC4C4E" w:rsidRDefault="00000000" w:rsidP="00525F0B">
            <w:pPr>
              <w:spacing w:before="80" w:after="80"/>
            </w:pPr>
            <w:r>
              <w:t>Privacy policy updates are communicated via email notification or an in-app notice. Users are advised to review the policy periodically as continued use of the service after an update constitutes acceptance of the revised terms.</w:t>
            </w:r>
          </w:p>
        </w:tc>
      </w:tr>
    </w:tbl>
    <w:p w14:paraId="10C0BB5D" w14:textId="77777777" w:rsidR="00CC4C4E" w:rsidRDefault="00CC4C4E" w:rsidP="00525F0B">
      <w:pPr>
        <w:spacing w:before="80" w:after="80"/>
      </w:pPr>
    </w:p>
    <w:p w14:paraId="4CE09F86" w14:textId="77777777" w:rsidR="00CC4C4E" w:rsidRDefault="00000000" w:rsidP="00525F0B">
      <w:pPr>
        <w:spacing w:before="160" w:after="60"/>
      </w:pPr>
      <w:r>
        <w:rPr>
          <w:b/>
          <w:bCs/>
          <w:color w:val="000000"/>
          <w:u w:val="single"/>
        </w:rPr>
        <w:t>Ola — Individual Summary Matrix</w:t>
      </w:r>
    </w:p>
    <w:p w14:paraId="6054AF1F" w14:textId="77777777" w:rsidR="00CC4C4E" w:rsidRDefault="00CC4C4E" w:rsidP="00525F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C4C4E" w14:paraId="41D0E2CC" w14:textId="77777777">
        <w:tblPrEx>
          <w:tblCellMar>
            <w:top w:w="0" w:type="dxa"/>
            <w:bottom w:w="0" w:type="dxa"/>
          </w:tblCellMar>
        </w:tblPrEx>
        <w:tc>
          <w:tcPr>
            <w:tcW w:w="9360" w:type="dxa"/>
            <w:gridSpan w:val="2"/>
            <w:tcBorders>
              <w:top w:val="single" w:sz="12" w:space="0" w:color="000000"/>
              <w:left w:val="single" w:sz="12" w:space="0" w:color="000000"/>
              <w:bottom w:val="single" w:sz="12" w:space="0" w:color="000000"/>
              <w:right w:val="single" w:sz="12" w:space="0" w:color="000000"/>
            </w:tcBorders>
            <w:shd w:val="clear" w:color="auto" w:fill="000000"/>
            <w:tcMar>
              <w:top w:w="80" w:type="dxa"/>
              <w:left w:w="120" w:type="dxa"/>
              <w:bottom w:w="80" w:type="dxa"/>
              <w:right w:w="120" w:type="dxa"/>
            </w:tcMar>
            <w:vAlign w:val="center"/>
          </w:tcPr>
          <w:p w14:paraId="2BCF1121" w14:textId="77777777" w:rsidR="00CC4C4E" w:rsidRDefault="00000000" w:rsidP="00525F0B">
            <w:pPr>
              <w:spacing w:before="80" w:after="80"/>
              <w:jc w:val="center"/>
            </w:pPr>
            <w:r>
              <w:rPr>
                <w:b/>
                <w:bCs/>
                <w:color w:val="FFFFFF"/>
              </w:rPr>
              <w:lastRenderedPageBreak/>
              <w:t>Ola — Privacy Agreement Analysis</w:t>
            </w:r>
          </w:p>
        </w:tc>
      </w:tr>
      <w:tr w:rsidR="00CC4C4E" w14:paraId="1EBF9C21"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059994B7" w14:textId="77777777" w:rsidR="00CC4C4E" w:rsidRDefault="00000000" w:rsidP="00525F0B">
            <w:pPr>
              <w:spacing w:before="80" w:after="80"/>
              <w:jc w:val="center"/>
            </w:pPr>
            <w:r>
              <w:rPr>
                <w:b/>
                <w:bCs/>
              </w:rPr>
              <w:t>Agreement Length</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6FEAD378" w14:textId="77777777" w:rsidR="00CC4C4E" w:rsidRDefault="00000000" w:rsidP="00525F0B">
            <w:pPr>
              <w:spacing w:before="80" w:after="80"/>
            </w:pPr>
            <w:r>
              <w:t>~7,500 words</w:t>
            </w:r>
          </w:p>
        </w:tc>
      </w:tr>
      <w:tr w:rsidR="00CC4C4E" w14:paraId="3FB6E78A"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37D5694B" w14:textId="77777777" w:rsidR="00CC4C4E" w:rsidRDefault="00000000" w:rsidP="00525F0B">
            <w:pPr>
              <w:spacing w:before="80" w:after="80"/>
              <w:jc w:val="center"/>
            </w:pPr>
            <w:r>
              <w:rPr>
                <w:b/>
                <w:bCs/>
              </w:rPr>
              <w:t>Estimated Reading Time</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11352AC8" w14:textId="77777777" w:rsidR="00CC4C4E" w:rsidRDefault="00000000" w:rsidP="00525F0B">
            <w:pPr>
              <w:spacing w:before="80" w:after="80"/>
            </w:pPr>
            <w:r>
              <w:t>~30 mins</w:t>
            </w:r>
          </w:p>
        </w:tc>
      </w:tr>
      <w:tr w:rsidR="00CC4C4E" w14:paraId="3A94E06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66DD6B67" w14:textId="77777777" w:rsidR="00CC4C4E" w:rsidRDefault="00000000" w:rsidP="00525F0B">
            <w:pPr>
              <w:spacing w:before="80" w:after="80"/>
              <w:jc w:val="center"/>
            </w:pPr>
            <w:r>
              <w:rPr>
                <w:b/>
                <w:bCs/>
              </w:rPr>
              <w:t>Data Collection</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576E3931" w14:textId="77777777" w:rsidR="00CC4C4E" w:rsidRDefault="00000000" w:rsidP="00525F0B">
            <w:pPr>
              <w:spacing w:before="80" w:after="80"/>
            </w:pPr>
            <w:r>
              <w:t>Location data, ride history, payment details, device information, app usage and user preferences</w:t>
            </w:r>
          </w:p>
        </w:tc>
      </w:tr>
      <w:tr w:rsidR="00CC4C4E" w14:paraId="06B3DBFA"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7C725DFB" w14:textId="77777777" w:rsidR="00CC4C4E" w:rsidRDefault="00000000" w:rsidP="00525F0B">
            <w:pPr>
              <w:spacing w:before="80" w:after="80"/>
              <w:jc w:val="center"/>
            </w:pPr>
            <w:r>
              <w:rPr>
                <w:b/>
                <w:bCs/>
              </w:rPr>
              <w:t>Data Sharing</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4A8C62B7" w14:textId="77777777" w:rsidR="00CC4C4E" w:rsidRDefault="00000000" w:rsidP="00525F0B">
            <w:pPr>
              <w:spacing w:before="80" w:after="80"/>
            </w:pPr>
            <w:r>
              <w:t>Drivers, affiliates and third-party vendors for service delivery and analytics</w:t>
            </w:r>
          </w:p>
        </w:tc>
      </w:tr>
      <w:tr w:rsidR="00CC4C4E" w14:paraId="7B3C8170"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3D0AC2F6" w14:textId="77777777" w:rsidR="00CC4C4E" w:rsidRDefault="00000000" w:rsidP="00525F0B">
            <w:pPr>
              <w:spacing w:before="80" w:after="80"/>
              <w:jc w:val="center"/>
            </w:pPr>
            <w:r>
              <w:rPr>
                <w:b/>
                <w:bCs/>
              </w:rPr>
              <w:t>User Rights</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60E63999" w14:textId="77777777" w:rsidR="00CC4C4E" w:rsidRDefault="00000000" w:rsidP="00525F0B">
            <w:pPr>
              <w:spacing w:before="80" w:after="80"/>
            </w:pPr>
            <w:r>
              <w:t>Access, update and delete personal data</w:t>
            </w:r>
          </w:p>
        </w:tc>
      </w:tr>
      <w:tr w:rsidR="00CC4C4E" w14:paraId="798FE72A"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5B3EA43D" w14:textId="77777777" w:rsidR="00CC4C4E" w:rsidRDefault="00000000" w:rsidP="00525F0B">
            <w:pPr>
              <w:spacing w:before="80" w:after="80"/>
              <w:jc w:val="center"/>
            </w:pPr>
            <w:r>
              <w:rPr>
                <w:b/>
                <w:bCs/>
              </w:rPr>
              <w:t>Opt-Out Provisions</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0D2FB06C" w14:textId="77777777" w:rsidR="00CC4C4E" w:rsidRDefault="00000000" w:rsidP="00525F0B">
            <w:pPr>
              <w:spacing w:before="80" w:after="80"/>
            </w:pPr>
            <w:r>
              <w:t>Opt out of marketing; adjust data permissions through in-app settings</w:t>
            </w:r>
          </w:p>
        </w:tc>
      </w:tr>
      <w:tr w:rsidR="00CC4C4E" w14:paraId="4B00F061"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20A41E7C" w14:textId="77777777" w:rsidR="00CC4C4E" w:rsidRDefault="00000000" w:rsidP="00525F0B">
            <w:pPr>
              <w:spacing w:before="80" w:after="80"/>
              <w:jc w:val="center"/>
            </w:pPr>
            <w:r>
              <w:rPr>
                <w:b/>
                <w:bCs/>
              </w:rPr>
              <w:t>Notable Observations</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533247FF" w14:textId="77777777" w:rsidR="00CC4C4E" w:rsidRDefault="00000000" w:rsidP="00525F0B">
            <w:pPr>
              <w:spacing w:before="80" w:after="80"/>
            </w:pPr>
            <w:r>
              <w:t>Similar structure to Uber; policies may vary depending on the user's region</w:t>
            </w:r>
          </w:p>
        </w:tc>
      </w:tr>
      <w:tr w:rsidR="00CC4C4E" w14:paraId="2E623D8E"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7E12A4E8" w14:textId="77777777" w:rsidR="00CC4C4E" w:rsidRDefault="00000000" w:rsidP="00525F0B">
            <w:pPr>
              <w:spacing w:before="80" w:after="80"/>
              <w:jc w:val="center"/>
            </w:pPr>
            <w:r>
              <w:rPr>
                <w:b/>
                <w:bCs/>
              </w:rPr>
              <w:t>Update Procedures</w:t>
            </w:r>
          </w:p>
        </w:tc>
        <w:tc>
          <w:tcPr>
            <w:tcW w:w="716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2C4D5929" w14:textId="77777777" w:rsidR="00CC4C4E" w:rsidRDefault="00000000" w:rsidP="00525F0B">
            <w:pPr>
              <w:spacing w:before="80" w:after="80"/>
            </w:pPr>
            <w:r>
              <w:t>Privacy policy updates are communicated via email notification or an in-app notice. Users are advised to review the policy periodically as continued use of the service after an update constitutes acceptance of the revised terms.</w:t>
            </w:r>
          </w:p>
        </w:tc>
      </w:tr>
    </w:tbl>
    <w:p w14:paraId="09E04B41" w14:textId="77777777" w:rsidR="00CC4C4E" w:rsidRDefault="00CC4C4E" w:rsidP="00525F0B">
      <w:pPr>
        <w:spacing w:before="80" w:after="80"/>
      </w:pPr>
    </w:p>
    <w:p w14:paraId="3133D43A" w14:textId="77777777" w:rsidR="00525F0B" w:rsidRDefault="00525F0B" w:rsidP="00525F0B">
      <w:pPr>
        <w:rPr>
          <w:b/>
          <w:bCs/>
          <w:color w:val="000000"/>
          <w:sz w:val="26"/>
          <w:szCs w:val="26"/>
        </w:rPr>
      </w:pPr>
    </w:p>
    <w:p w14:paraId="133B0242" w14:textId="604E26D0" w:rsidR="00CC4C4E" w:rsidRDefault="00000000" w:rsidP="00525F0B">
      <w:r>
        <w:rPr>
          <w:b/>
          <w:bCs/>
          <w:color w:val="000000"/>
          <w:sz w:val="26"/>
          <w:szCs w:val="26"/>
        </w:rPr>
        <w:t>Step 5: Cross-Platform Observations and Key Takeaways</w:t>
      </w:r>
    </w:p>
    <w:p w14:paraId="59D249F5" w14:textId="77777777" w:rsidR="00CC4C4E" w:rsidRDefault="00000000" w:rsidP="00525F0B">
      <w:pPr>
        <w:spacing w:before="80" w:after="80"/>
      </w:pPr>
      <w:r>
        <w:t>With all four analyses completed, it becomes possible to draw some broader observations about how ride-sharing platforms approach user privacy as an industry, rather than looking at each company in isolation.</w:t>
      </w:r>
    </w:p>
    <w:p w14:paraId="736C2DBE" w14:textId="77777777" w:rsidR="00CC4C4E" w:rsidRDefault="00CC4C4E" w:rsidP="00525F0B">
      <w:pPr>
        <w:spacing w:before="80" w:after="80"/>
      </w:pPr>
    </w:p>
    <w:p w14:paraId="1823C7E3" w14:textId="77777777" w:rsidR="00CC4C4E" w:rsidRDefault="00000000" w:rsidP="00525F0B">
      <w:pPr>
        <w:spacing w:before="160" w:after="60"/>
      </w:pPr>
      <w:r>
        <w:rPr>
          <w:b/>
          <w:bCs/>
          <w:color w:val="000000"/>
          <w:u w:val="single"/>
        </w:rPr>
        <w:t>What the Platforms Have in Common</w:t>
      </w:r>
    </w:p>
    <w:p w14:paraId="2FB81EAA" w14:textId="77777777" w:rsidR="00CC4C4E" w:rsidRDefault="00000000" w:rsidP="00525F0B">
      <w:pPr>
        <w:pStyle w:val="ListParagraph"/>
        <w:numPr>
          <w:ilvl w:val="0"/>
          <w:numId w:val="2"/>
        </w:numPr>
        <w:spacing w:before="40" w:after="40"/>
      </w:pPr>
      <w:r>
        <w:t>All four collect location data as a core operational requirement, and all acknowledge that this cannot be turned off if you want to use the service.</w:t>
      </w:r>
    </w:p>
    <w:p w14:paraId="457D395F" w14:textId="77777777" w:rsidR="00CC4C4E" w:rsidRDefault="00000000" w:rsidP="00525F0B">
      <w:pPr>
        <w:pStyle w:val="ListParagraph"/>
        <w:numPr>
          <w:ilvl w:val="0"/>
          <w:numId w:val="2"/>
        </w:numPr>
        <w:spacing w:before="40" w:after="40"/>
      </w:pPr>
      <w:r>
        <w:t>All four share data with drivers and payment processors — this is expected given how the service works.</w:t>
      </w:r>
    </w:p>
    <w:p w14:paraId="700ED4A4" w14:textId="77777777" w:rsidR="00CC4C4E" w:rsidRDefault="00000000" w:rsidP="00525F0B">
      <w:pPr>
        <w:pStyle w:val="ListParagraph"/>
        <w:numPr>
          <w:ilvl w:val="0"/>
          <w:numId w:val="2"/>
        </w:numPr>
        <w:spacing w:before="40" w:after="40"/>
      </w:pPr>
      <w:r>
        <w:t xml:space="preserve">All four have some form of user rights language, though the depth and clarity </w:t>
      </w:r>
      <w:proofErr w:type="gramStart"/>
      <w:r>
        <w:t>varies</w:t>
      </w:r>
      <w:proofErr w:type="gramEnd"/>
      <w:r>
        <w:t xml:space="preserve"> considerably.</w:t>
      </w:r>
    </w:p>
    <w:p w14:paraId="04007D56" w14:textId="77777777" w:rsidR="00CC4C4E" w:rsidRDefault="00000000" w:rsidP="00525F0B">
      <w:pPr>
        <w:pStyle w:val="ListParagraph"/>
        <w:numPr>
          <w:ilvl w:val="0"/>
          <w:numId w:val="2"/>
        </w:numPr>
        <w:spacing w:before="40" w:after="40"/>
      </w:pPr>
      <w:r>
        <w:t>All four use the same notification model for policy updates: inform users and treat continued use as consent.</w:t>
      </w:r>
    </w:p>
    <w:p w14:paraId="21D4F2FB" w14:textId="77777777" w:rsidR="00CC4C4E" w:rsidRDefault="00CC4C4E" w:rsidP="00525F0B">
      <w:pPr>
        <w:spacing w:before="80" w:after="80"/>
      </w:pPr>
    </w:p>
    <w:p w14:paraId="017A5D81" w14:textId="77777777" w:rsidR="00CC4C4E" w:rsidRDefault="00000000" w:rsidP="00525F0B">
      <w:pPr>
        <w:spacing w:before="160" w:after="60"/>
      </w:pPr>
      <w:r>
        <w:rPr>
          <w:b/>
          <w:bCs/>
          <w:color w:val="000000"/>
          <w:u w:val="single"/>
        </w:rPr>
        <w:t>Where They Differ</w:t>
      </w:r>
    </w:p>
    <w:p w14:paraId="4E61DAEE" w14:textId="77777777" w:rsidR="00CC4C4E" w:rsidRDefault="00000000" w:rsidP="00525F0B">
      <w:pPr>
        <w:pStyle w:val="ListParagraph"/>
        <w:numPr>
          <w:ilvl w:val="0"/>
          <w:numId w:val="2"/>
        </w:numPr>
        <w:spacing w:before="40" w:after="40"/>
      </w:pPr>
      <w:r>
        <w:rPr>
          <w:b/>
          <w:bCs/>
        </w:rPr>
        <w:t xml:space="preserve">Scope of data collection: </w:t>
      </w:r>
      <w:r>
        <w:t>Uber goes furthest in documenting what it collects, including background tracking when the app is not actively in use. Rapido is the most limited in scope.</w:t>
      </w:r>
    </w:p>
    <w:p w14:paraId="1B18B7BA" w14:textId="77777777" w:rsidR="00CC4C4E" w:rsidRDefault="00000000" w:rsidP="00525F0B">
      <w:pPr>
        <w:pStyle w:val="ListParagraph"/>
        <w:numPr>
          <w:ilvl w:val="0"/>
          <w:numId w:val="2"/>
        </w:numPr>
        <w:spacing w:before="40" w:after="40"/>
      </w:pPr>
      <w:r>
        <w:rPr>
          <w:b/>
          <w:bCs/>
        </w:rPr>
        <w:t xml:space="preserve">Third-party sharing: </w:t>
      </w:r>
      <w:r>
        <w:t>Uber and Ola both mention affiliates as recipients of user data, which is a broader category than independent third parties. Lyft and Rapido are somewhat narrower on this point.</w:t>
      </w:r>
    </w:p>
    <w:p w14:paraId="1E4D22A7" w14:textId="77777777" w:rsidR="00CC4C4E" w:rsidRDefault="00000000" w:rsidP="00525F0B">
      <w:pPr>
        <w:pStyle w:val="ListParagraph"/>
        <w:numPr>
          <w:ilvl w:val="0"/>
          <w:numId w:val="2"/>
        </w:numPr>
        <w:spacing w:before="40" w:after="40"/>
      </w:pPr>
      <w:r>
        <w:rPr>
          <w:b/>
          <w:bCs/>
        </w:rPr>
        <w:t xml:space="preserve">User controls: </w:t>
      </w:r>
      <w:r>
        <w:t>Uber provides the most detailed account of what users can do to access, manage or delete their data. Rapido offers the fewest options.</w:t>
      </w:r>
    </w:p>
    <w:p w14:paraId="10373078" w14:textId="77777777" w:rsidR="00CC4C4E" w:rsidRDefault="00000000" w:rsidP="00525F0B">
      <w:pPr>
        <w:pStyle w:val="ListParagraph"/>
        <w:numPr>
          <w:ilvl w:val="0"/>
          <w:numId w:val="2"/>
        </w:numPr>
        <w:spacing w:before="40" w:after="40"/>
      </w:pPr>
      <w:r>
        <w:rPr>
          <w:b/>
          <w:bCs/>
        </w:rPr>
        <w:t xml:space="preserve">Policy length and readability: </w:t>
      </w:r>
      <w:r>
        <w:t>Rapido's shorter policy is easier to read but covers less ground. Uber's longer policy is more comprehensive but takes significantly more time to work through.</w:t>
      </w:r>
    </w:p>
    <w:p w14:paraId="304B303B" w14:textId="77777777" w:rsidR="00CC4C4E" w:rsidRDefault="00CC4C4E" w:rsidP="00525F0B">
      <w:pPr>
        <w:spacing w:before="80" w:after="80"/>
      </w:pPr>
    </w:p>
    <w:p w14:paraId="3478208B" w14:textId="77777777" w:rsidR="00525F0B" w:rsidRDefault="00525F0B" w:rsidP="00525F0B">
      <w:pPr>
        <w:spacing w:before="160" w:after="60"/>
        <w:rPr>
          <w:b/>
          <w:bCs/>
          <w:color w:val="000000"/>
          <w:u w:val="single"/>
        </w:rPr>
      </w:pPr>
    </w:p>
    <w:p w14:paraId="4F860998" w14:textId="2C6186AB" w:rsidR="00CC4C4E" w:rsidRDefault="00000000" w:rsidP="00525F0B">
      <w:pPr>
        <w:spacing w:before="160" w:after="60"/>
      </w:pPr>
      <w:r>
        <w:rPr>
          <w:b/>
          <w:bCs/>
          <w:color w:val="000000"/>
          <w:u w:val="single"/>
        </w:rPr>
        <w:lastRenderedPageBreak/>
        <w:t>Overall Assessment</w:t>
      </w:r>
    </w:p>
    <w:p w14:paraId="642AF4F7" w14:textId="77777777" w:rsidR="00CC4C4E" w:rsidRDefault="00000000" w:rsidP="00525F0B">
      <w:pPr>
        <w:spacing w:before="80" w:after="80"/>
      </w:pPr>
      <w:r>
        <w:t xml:space="preserve">None of the four platforms stands out as significantly better or worse than the others in absolute terms — they all operate within similar industry norms. The main practical differences are in how much effort each company puts into explaining things clearly and how much control they </w:t>
      </w:r>
      <w:proofErr w:type="gramStart"/>
      <w:r>
        <w:t>actually give</w:t>
      </w:r>
      <w:proofErr w:type="gramEnd"/>
      <w:r>
        <w:t xml:space="preserve"> users over their own data. Uber edges ahead on transparency and user controls, while Rapido trades depth for simplicity. Lyft and Ola sit in the middle ground.</w:t>
      </w:r>
    </w:p>
    <w:p w14:paraId="5F04A562" w14:textId="77777777" w:rsidR="00CC4C4E" w:rsidRDefault="00000000" w:rsidP="00525F0B">
      <w:pPr>
        <w:spacing w:before="80" w:after="80"/>
      </w:pPr>
      <w:r>
        <w:t>For users who care about privacy, the most meaningful steps are to check location settings on your phone, review which apps have background access enabled and read any update notices when they arrive rather than dismissing them. The policies themselves are unlikely to change in ways that fundamentally alter what these companies collect — location and payment data will always be part of how ride-sharing works — but staying informed is worth the effort.</w:t>
      </w:r>
    </w:p>
    <w:p w14:paraId="504991E4" w14:textId="77777777" w:rsidR="00CC4C4E" w:rsidRDefault="00CC4C4E" w:rsidP="00525F0B">
      <w:pPr>
        <w:sectPr w:rsidR="00CC4C4E">
          <w:pgSz w:w="12240" w:h="15840"/>
          <w:pgMar w:top="1080" w:right="1080" w:bottom="1080" w:left="1080" w:header="708" w:footer="708" w:gutter="0"/>
          <w:cols w:space="720"/>
          <w:docGrid w:linePitch="360"/>
        </w:sectPr>
      </w:pPr>
    </w:p>
    <w:p w14:paraId="316ECA3F" w14:textId="77777777" w:rsidR="00CC4C4E" w:rsidRDefault="00000000" w:rsidP="00525F0B">
      <w:pPr>
        <w:spacing w:after="160"/>
        <w:jc w:val="center"/>
      </w:pPr>
      <w:r>
        <w:rPr>
          <w:b/>
          <w:bCs/>
          <w:sz w:val="26"/>
          <w:szCs w:val="26"/>
        </w:rPr>
        <w:lastRenderedPageBreak/>
        <w:t>Combined Summary Matrix — All Four Platforms</w:t>
      </w:r>
    </w:p>
    <w:p w14:paraId="02519461" w14:textId="77777777" w:rsidR="00CC4C4E" w:rsidRPr="00525F0B" w:rsidRDefault="00000000" w:rsidP="00525F0B">
      <w:pPr>
        <w:spacing w:after="300"/>
        <w:jc w:val="center"/>
      </w:pPr>
      <w:r w:rsidRPr="00525F0B">
        <w:t>This matrix brings together the findings from all four individual analyses into a single reference table.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2"/>
        <w:gridCol w:w="1373"/>
        <w:gridCol w:w="1282"/>
        <w:gridCol w:w="1923"/>
        <w:gridCol w:w="1795"/>
        <w:gridCol w:w="1795"/>
        <w:gridCol w:w="1801"/>
        <w:gridCol w:w="1709"/>
      </w:tblGrid>
      <w:tr w:rsidR="00CC4C4E" w14:paraId="322A5E4C" w14:textId="77777777">
        <w:tblPrEx>
          <w:tblCellMar>
            <w:top w:w="0" w:type="dxa"/>
            <w:bottom w:w="0" w:type="dxa"/>
          </w:tblCellMar>
        </w:tblPrEx>
        <w:tc>
          <w:tcPr>
            <w:tcW w:w="1200" w:type="dxa"/>
            <w:tcBorders>
              <w:top w:val="single" w:sz="12" w:space="0" w:color="000000"/>
              <w:left w:val="single" w:sz="12" w:space="0" w:color="000000"/>
              <w:bottom w:val="single" w:sz="12" w:space="0" w:color="000000"/>
              <w:right w:val="single" w:sz="12" w:space="0" w:color="000000"/>
            </w:tcBorders>
            <w:shd w:val="clear" w:color="auto" w:fill="000000"/>
            <w:tcMar>
              <w:top w:w="80" w:type="dxa"/>
              <w:left w:w="120" w:type="dxa"/>
              <w:bottom w:w="80" w:type="dxa"/>
              <w:right w:w="120" w:type="dxa"/>
            </w:tcMar>
            <w:vAlign w:val="center"/>
          </w:tcPr>
          <w:p w14:paraId="0EB5F747" w14:textId="77777777" w:rsidR="00CC4C4E" w:rsidRDefault="00000000" w:rsidP="00525F0B">
            <w:pPr>
              <w:spacing w:before="80" w:after="80"/>
              <w:jc w:val="center"/>
            </w:pPr>
            <w:r>
              <w:rPr>
                <w:b/>
                <w:bCs/>
                <w:color w:val="FFFFFF"/>
              </w:rPr>
              <w:t>Company</w:t>
            </w:r>
          </w:p>
        </w:tc>
        <w:tc>
          <w:tcPr>
            <w:tcW w:w="1200" w:type="dxa"/>
            <w:tcBorders>
              <w:top w:val="single" w:sz="12" w:space="0" w:color="000000"/>
              <w:left w:val="single" w:sz="12" w:space="0" w:color="000000"/>
              <w:bottom w:val="single" w:sz="12" w:space="0" w:color="000000"/>
              <w:right w:val="single" w:sz="12" w:space="0" w:color="000000"/>
            </w:tcBorders>
            <w:shd w:val="clear" w:color="auto" w:fill="000000"/>
            <w:tcMar>
              <w:top w:w="80" w:type="dxa"/>
              <w:left w:w="120" w:type="dxa"/>
              <w:bottom w:w="80" w:type="dxa"/>
              <w:right w:w="120" w:type="dxa"/>
            </w:tcMar>
            <w:vAlign w:val="center"/>
          </w:tcPr>
          <w:p w14:paraId="75DC0E72" w14:textId="77777777" w:rsidR="00CC4C4E" w:rsidRDefault="00000000" w:rsidP="00525F0B">
            <w:pPr>
              <w:spacing w:before="80" w:after="80"/>
              <w:jc w:val="center"/>
            </w:pPr>
            <w:r>
              <w:rPr>
                <w:b/>
                <w:bCs/>
                <w:color w:val="FFFFFF"/>
              </w:rPr>
              <w:t>Agreement Length</w:t>
            </w:r>
          </w:p>
        </w:tc>
        <w:tc>
          <w:tcPr>
            <w:tcW w:w="1200" w:type="dxa"/>
            <w:tcBorders>
              <w:top w:val="single" w:sz="12" w:space="0" w:color="000000"/>
              <w:left w:val="single" w:sz="12" w:space="0" w:color="000000"/>
              <w:bottom w:val="single" w:sz="12" w:space="0" w:color="000000"/>
              <w:right w:val="single" w:sz="12" w:space="0" w:color="000000"/>
            </w:tcBorders>
            <w:shd w:val="clear" w:color="auto" w:fill="000000"/>
            <w:tcMar>
              <w:top w:w="80" w:type="dxa"/>
              <w:left w:w="120" w:type="dxa"/>
              <w:bottom w:w="80" w:type="dxa"/>
              <w:right w:w="120" w:type="dxa"/>
            </w:tcMar>
            <w:vAlign w:val="center"/>
          </w:tcPr>
          <w:p w14:paraId="16233057" w14:textId="77777777" w:rsidR="00CC4C4E" w:rsidRDefault="00000000" w:rsidP="00525F0B">
            <w:pPr>
              <w:spacing w:before="80" w:after="80"/>
              <w:jc w:val="center"/>
            </w:pPr>
            <w:r>
              <w:rPr>
                <w:b/>
                <w:bCs/>
                <w:color w:val="FFFFFF"/>
              </w:rPr>
              <w:t>Reading Time</w:t>
            </w:r>
          </w:p>
        </w:tc>
        <w:tc>
          <w:tcPr>
            <w:tcW w:w="1800" w:type="dxa"/>
            <w:tcBorders>
              <w:top w:val="single" w:sz="12" w:space="0" w:color="000000"/>
              <w:left w:val="single" w:sz="12" w:space="0" w:color="000000"/>
              <w:bottom w:val="single" w:sz="12" w:space="0" w:color="000000"/>
              <w:right w:val="single" w:sz="12" w:space="0" w:color="000000"/>
            </w:tcBorders>
            <w:shd w:val="clear" w:color="auto" w:fill="000000"/>
            <w:tcMar>
              <w:top w:w="80" w:type="dxa"/>
              <w:left w:w="120" w:type="dxa"/>
              <w:bottom w:w="80" w:type="dxa"/>
              <w:right w:w="120" w:type="dxa"/>
            </w:tcMar>
            <w:vAlign w:val="center"/>
          </w:tcPr>
          <w:p w14:paraId="5F0235EC" w14:textId="77777777" w:rsidR="00CC4C4E" w:rsidRDefault="00000000" w:rsidP="00525F0B">
            <w:pPr>
              <w:spacing w:before="80" w:after="80"/>
              <w:jc w:val="center"/>
            </w:pPr>
            <w:r>
              <w:rPr>
                <w:b/>
                <w:bCs/>
                <w:color w:val="FFFFFF"/>
              </w:rPr>
              <w:t>Data Collected</w:t>
            </w:r>
          </w:p>
        </w:tc>
        <w:tc>
          <w:tcPr>
            <w:tcW w:w="1680" w:type="dxa"/>
            <w:tcBorders>
              <w:top w:val="single" w:sz="12" w:space="0" w:color="000000"/>
              <w:left w:val="single" w:sz="12" w:space="0" w:color="000000"/>
              <w:bottom w:val="single" w:sz="12" w:space="0" w:color="000000"/>
              <w:right w:val="single" w:sz="12" w:space="0" w:color="000000"/>
            </w:tcBorders>
            <w:shd w:val="clear" w:color="auto" w:fill="000000"/>
            <w:tcMar>
              <w:top w:w="80" w:type="dxa"/>
              <w:left w:w="120" w:type="dxa"/>
              <w:bottom w:w="80" w:type="dxa"/>
              <w:right w:w="120" w:type="dxa"/>
            </w:tcMar>
            <w:vAlign w:val="center"/>
          </w:tcPr>
          <w:p w14:paraId="72DB810A" w14:textId="77777777" w:rsidR="00CC4C4E" w:rsidRDefault="00000000" w:rsidP="00525F0B">
            <w:pPr>
              <w:spacing w:before="80" w:after="80"/>
              <w:jc w:val="center"/>
            </w:pPr>
            <w:r>
              <w:rPr>
                <w:b/>
                <w:bCs/>
                <w:color w:val="FFFFFF"/>
              </w:rPr>
              <w:t>Data Shared With</w:t>
            </w:r>
          </w:p>
        </w:tc>
        <w:tc>
          <w:tcPr>
            <w:tcW w:w="1680" w:type="dxa"/>
            <w:tcBorders>
              <w:top w:val="single" w:sz="12" w:space="0" w:color="000000"/>
              <w:left w:val="single" w:sz="12" w:space="0" w:color="000000"/>
              <w:bottom w:val="single" w:sz="12" w:space="0" w:color="000000"/>
              <w:right w:val="single" w:sz="12" w:space="0" w:color="000000"/>
            </w:tcBorders>
            <w:shd w:val="clear" w:color="auto" w:fill="000000"/>
            <w:tcMar>
              <w:top w:w="80" w:type="dxa"/>
              <w:left w:w="120" w:type="dxa"/>
              <w:bottom w:w="80" w:type="dxa"/>
              <w:right w:w="120" w:type="dxa"/>
            </w:tcMar>
            <w:vAlign w:val="center"/>
          </w:tcPr>
          <w:p w14:paraId="69F24275" w14:textId="77777777" w:rsidR="00CC4C4E" w:rsidRDefault="00000000" w:rsidP="00525F0B">
            <w:pPr>
              <w:spacing w:before="80" w:after="80"/>
              <w:jc w:val="center"/>
            </w:pPr>
            <w:r>
              <w:rPr>
                <w:b/>
                <w:bCs/>
                <w:color w:val="FFFFFF"/>
              </w:rPr>
              <w:t>User Rights</w:t>
            </w:r>
          </w:p>
        </w:tc>
        <w:tc>
          <w:tcPr>
            <w:tcW w:w="1600" w:type="dxa"/>
            <w:tcBorders>
              <w:top w:val="single" w:sz="12" w:space="0" w:color="000000"/>
              <w:left w:val="single" w:sz="12" w:space="0" w:color="000000"/>
              <w:bottom w:val="single" w:sz="12" w:space="0" w:color="000000"/>
              <w:right w:val="single" w:sz="12" w:space="0" w:color="000000"/>
            </w:tcBorders>
            <w:shd w:val="clear" w:color="auto" w:fill="000000"/>
            <w:tcMar>
              <w:top w:w="80" w:type="dxa"/>
              <w:left w:w="120" w:type="dxa"/>
              <w:bottom w:w="80" w:type="dxa"/>
              <w:right w:w="120" w:type="dxa"/>
            </w:tcMar>
            <w:vAlign w:val="center"/>
          </w:tcPr>
          <w:p w14:paraId="0DEC7D04" w14:textId="77777777" w:rsidR="00CC4C4E" w:rsidRDefault="00000000" w:rsidP="00525F0B">
            <w:pPr>
              <w:spacing w:before="80" w:after="80"/>
              <w:jc w:val="center"/>
            </w:pPr>
            <w:r>
              <w:rPr>
                <w:b/>
                <w:bCs/>
                <w:color w:val="FFFFFF"/>
              </w:rPr>
              <w:t>Opt-Out Options</w:t>
            </w:r>
          </w:p>
        </w:tc>
        <w:tc>
          <w:tcPr>
            <w:tcW w:w="1600" w:type="dxa"/>
            <w:tcBorders>
              <w:top w:val="single" w:sz="12" w:space="0" w:color="000000"/>
              <w:left w:val="single" w:sz="12" w:space="0" w:color="000000"/>
              <w:bottom w:val="single" w:sz="12" w:space="0" w:color="000000"/>
              <w:right w:val="single" w:sz="12" w:space="0" w:color="000000"/>
            </w:tcBorders>
            <w:shd w:val="clear" w:color="auto" w:fill="000000"/>
            <w:tcMar>
              <w:top w:w="80" w:type="dxa"/>
              <w:left w:w="120" w:type="dxa"/>
              <w:bottom w:w="80" w:type="dxa"/>
              <w:right w:w="120" w:type="dxa"/>
            </w:tcMar>
            <w:vAlign w:val="center"/>
          </w:tcPr>
          <w:p w14:paraId="4484B541" w14:textId="77777777" w:rsidR="00CC4C4E" w:rsidRDefault="00000000" w:rsidP="00525F0B">
            <w:pPr>
              <w:spacing w:before="80" w:after="80"/>
              <w:jc w:val="center"/>
            </w:pPr>
            <w:r>
              <w:rPr>
                <w:b/>
                <w:bCs/>
                <w:color w:val="FFFFFF"/>
              </w:rPr>
              <w:t>Notable Observations</w:t>
            </w:r>
          </w:p>
        </w:tc>
      </w:tr>
      <w:tr w:rsidR="00CC4C4E" w14:paraId="3644B266"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vAlign w:val="center"/>
          </w:tcPr>
          <w:p w14:paraId="1E7061BA" w14:textId="77777777" w:rsidR="00CC4C4E" w:rsidRDefault="00000000" w:rsidP="00525F0B">
            <w:pPr>
              <w:spacing w:before="80" w:after="80"/>
            </w:pPr>
            <w:r>
              <w:rPr>
                <w:b/>
                <w:bCs/>
              </w:rPr>
              <w:t>Lyft</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5861E76C" w14:textId="77777777" w:rsidR="00CC4C4E" w:rsidRDefault="00000000" w:rsidP="00525F0B">
            <w:pPr>
              <w:spacing w:before="80" w:after="80"/>
              <w:jc w:val="center"/>
            </w:pPr>
            <w:r>
              <w:t>~7,000 words</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3EF805AF" w14:textId="77777777" w:rsidR="00CC4C4E" w:rsidRDefault="00000000" w:rsidP="00525F0B">
            <w:pPr>
              <w:spacing w:before="80" w:after="80"/>
              <w:jc w:val="center"/>
            </w:pPr>
            <w:r>
              <w:t>~30 mins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4BFED02F" w14:textId="77777777" w:rsidR="00CC4C4E" w:rsidRDefault="00000000" w:rsidP="00525F0B">
            <w:pPr>
              <w:spacing w:before="80" w:after="80"/>
            </w:pPr>
            <w:r>
              <w:t>Location data, trip history, payment details, device information, app usage frequency and ride patterns</w:t>
            </w:r>
          </w:p>
        </w:tc>
        <w:tc>
          <w:tcPr>
            <w:tcW w:w="168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09856B1A" w14:textId="77777777" w:rsidR="00CC4C4E" w:rsidRDefault="00000000" w:rsidP="00525F0B">
            <w:pPr>
              <w:spacing w:before="80" w:after="80"/>
            </w:pPr>
            <w:r>
              <w:t>Drivers, payment processors, service providers and selected business partners</w:t>
            </w:r>
          </w:p>
        </w:tc>
        <w:tc>
          <w:tcPr>
            <w:tcW w:w="168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5E6A779F" w14:textId="77777777" w:rsidR="00CC4C4E" w:rsidRDefault="00000000" w:rsidP="00525F0B">
            <w:pPr>
              <w:spacing w:before="80" w:after="80"/>
            </w:pPr>
            <w:r>
              <w:t>View trip history, update account details, request data deletion</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357BEAED" w14:textId="77777777" w:rsidR="00CC4C4E" w:rsidRDefault="00000000" w:rsidP="00525F0B">
            <w:pPr>
              <w:spacing w:before="80" w:after="80"/>
            </w:pPr>
            <w:r>
              <w:t>Limit location to app-use only; opt out of marketing emails</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6DF0499B" w14:textId="77777777" w:rsidR="00CC4C4E" w:rsidRDefault="00000000" w:rsidP="00525F0B">
            <w:pPr>
              <w:spacing w:before="80" w:after="80"/>
            </w:pPr>
            <w:r>
              <w:t>Location tracking is mandatory for the service so full privacy control remains limited</w:t>
            </w:r>
          </w:p>
        </w:tc>
      </w:tr>
      <w:tr w:rsidR="00CC4C4E" w14:paraId="0405D873"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vAlign w:val="center"/>
          </w:tcPr>
          <w:p w14:paraId="047CCCE6" w14:textId="77777777" w:rsidR="00CC4C4E" w:rsidRDefault="00000000" w:rsidP="00525F0B">
            <w:pPr>
              <w:spacing w:before="80" w:after="80"/>
            </w:pPr>
            <w:r>
              <w:rPr>
                <w:b/>
                <w:bCs/>
              </w:rPr>
              <w:t>Uber</w:t>
            </w:r>
          </w:p>
        </w:tc>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42CD3EDD" w14:textId="77777777" w:rsidR="00CC4C4E" w:rsidRDefault="00000000" w:rsidP="00525F0B">
            <w:pPr>
              <w:spacing w:before="80" w:after="80"/>
              <w:jc w:val="center"/>
            </w:pPr>
            <w:r>
              <w:t>~8,500 words</w:t>
            </w:r>
          </w:p>
        </w:tc>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56F17DAC" w14:textId="77777777" w:rsidR="00CC4C4E" w:rsidRDefault="00000000" w:rsidP="00525F0B">
            <w:pPr>
              <w:spacing w:before="80" w:after="80"/>
              <w:jc w:val="center"/>
            </w:pPr>
            <w:r>
              <w:t>~35 mins</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096F2414" w14:textId="77777777" w:rsidR="00CC4C4E" w:rsidRDefault="00000000" w:rsidP="00525F0B">
            <w:pPr>
              <w:spacing w:before="80" w:after="80"/>
            </w:pPr>
            <w:r>
              <w:t>Real-time location, trip details, contact information, payment data, device info and background usage patterns</w:t>
            </w:r>
          </w:p>
        </w:tc>
        <w:tc>
          <w:tcPr>
            <w:tcW w:w="168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07C7B8A9" w14:textId="77777777" w:rsidR="00CC4C4E" w:rsidRDefault="00000000" w:rsidP="00525F0B">
            <w:pPr>
              <w:spacing w:before="80" w:after="80"/>
            </w:pPr>
            <w:r>
              <w:t>Drivers, affiliates, payment providers, law enforcement when legally required</w:t>
            </w:r>
          </w:p>
        </w:tc>
        <w:tc>
          <w:tcPr>
            <w:tcW w:w="168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1403D103" w14:textId="77777777" w:rsidR="00CC4C4E" w:rsidRDefault="00000000" w:rsidP="00525F0B">
            <w:pPr>
              <w:spacing w:before="80" w:after="80"/>
            </w:pPr>
            <w:r>
              <w:t>Access, download and delete personal data; control selected privacy settings</w:t>
            </w:r>
          </w:p>
        </w:tc>
        <w:tc>
          <w:tcPr>
            <w:tcW w:w="16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71761A9B" w14:textId="77777777" w:rsidR="00CC4C4E" w:rsidRDefault="00000000" w:rsidP="00525F0B">
            <w:pPr>
              <w:spacing w:before="80" w:after="80"/>
            </w:pPr>
            <w:r>
              <w:t>Disable certain tracking features; restrict marketing communications</w:t>
            </w:r>
          </w:p>
        </w:tc>
        <w:tc>
          <w:tcPr>
            <w:tcW w:w="16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5AE7A731" w14:textId="77777777" w:rsidR="00CC4C4E" w:rsidRDefault="00000000" w:rsidP="00525F0B">
            <w:pPr>
              <w:spacing w:before="80" w:after="80"/>
            </w:pPr>
            <w:r>
              <w:t>Slightly more detailed in data collection and sharing compared to Lyft; similar overall structure</w:t>
            </w:r>
          </w:p>
        </w:tc>
      </w:tr>
      <w:tr w:rsidR="00CC4C4E" w14:paraId="3D087649"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vAlign w:val="center"/>
          </w:tcPr>
          <w:p w14:paraId="6F4D587D" w14:textId="77777777" w:rsidR="00CC4C4E" w:rsidRDefault="00000000" w:rsidP="00525F0B">
            <w:pPr>
              <w:spacing w:before="80" w:after="80"/>
            </w:pPr>
            <w:r>
              <w:rPr>
                <w:b/>
                <w:bCs/>
              </w:rPr>
              <w:t>Rapido</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0548B3C4" w14:textId="77777777" w:rsidR="00CC4C4E" w:rsidRDefault="00000000" w:rsidP="00525F0B">
            <w:pPr>
              <w:spacing w:before="80" w:after="80"/>
              <w:jc w:val="center"/>
            </w:pPr>
            <w:r>
              <w:t>~6,000 words</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51251F86" w14:textId="77777777" w:rsidR="00CC4C4E" w:rsidRDefault="00000000" w:rsidP="00525F0B">
            <w:pPr>
              <w:spacing w:before="80" w:after="80"/>
              <w:jc w:val="center"/>
            </w:pPr>
            <w:r>
              <w:t>~25 mins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18372FCC" w14:textId="77777777" w:rsidR="00CC4C4E" w:rsidRDefault="00000000" w:rsidP="00525F0B">
            <w:pPr>
              <w:spacing w:before="80" w:after="80"/>
            </w:pPr>
            <w:r>
              <w:t>Location, trip details, phone number and payment information; focused on ride tracking and user identification</w:t>
            </w:r>
          </w:p>
        </w:tc>
        <w:tc>
          <w:tcPr>
            <w:tcW w:w="168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18316FF7" w14:textId="77777777" w:rsidR="00CC4C4E" w:rsidRDefault="00000000" w:rsidP="00525F0B">
            <w:pPr>
              <w:spacing w:before="80" w:after="80"/>
            </w:pPr>
            <w:r>
              <w:t>Drivers, service providers and operational partners</w:t>
            </w:r>
          </w:p>
        </w:tc>
        <w:tc>
          <w:tcPr>
            <w:tcW w:w="168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3BA11BD1" w14:textId="77777777" w:rsidR="00CC4C4E" w:rsidRDefault="00000000" w:rsidP="00525F0B">
            <w:pPr>
              <w:spacing w:before="80" w:after="80"/>
            </w:pPr>
            <w:r>
              <w:t>Access account information; request changes or deletion</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2EB4E689" w14:textId="77777777" w:rsidR="00CC4C4E" w:rsidRDefault="00000000" w:rsidP="00525F0B">
            <w:pPr>
              <w:spacing w:before="80" w:after="80"/>
            </w:pPr>
            <w:r>
              <w:t>Limited options; mainly applies to promotional messages</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20" w:type="dxa"/>
              <w:bottom w:w="70" w:type="dxa"/>
              <w:right w:w="120" w:type="dxa"/>
            </w:tcMar>
          </w:tcPr>
          <w:p w14:paraId="6CFCE5CA" w14:textId="77777777" w:rsidR="00CC4C4E" w:rsidRDefault="00000000" w:rsidP="00525F0B">
            <w:pPr>
              <w:spacing w:before="80" w:after="80"/>
            </w:pPr>
            <w:r>
              <w:t>Simpler policy compared to Uber and Lyft; still heavily dependent on location data</w:t>
            </w:r>
          </w:p>
        </w:tc>
      </w:tr>
      <w:tr w:rsidR="00CC4C4E" w14:paraId="7CD56704"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vAlign w:val="center"/>
          </w:tcPr>
          <w:p w14:paraId="08AEAAC3" w14:textId="77777777" w:rsidR="00CC4C4E" w:rsidRDefault="00000000" w:rsidP="00525F0B">
            <w:pPr>
              <w:spacing w:before="80" w:after="80"/>
            </w:pPr>
            <w:r>
              <w:rPr>
                <w:b/>
                <w:bCs/>
              </w:rPr>
              <w:t>Ola</w:t>
            </w:r>
          </w:p>
        </w:tc>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2FD99EF5" w14:textId="77777777" w:rsidR="00CC4C4E" w:rsidRDefault="00000000" w:rsidP="00525F0B">
            <w:pPr>
              <w:spacing w:before="80" w:after="80"/>
              <w:jc w:val="center"/>
            </w:pPr>
            <w:r>
              <w:t>~7,500 words</w:t>
            </w:r>
          </w:p>
        </w:tc>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4AB3E59C" w14:textId="77777777" w:rsidR="00CC4C4E" w:rsidRDefault="00000000" w:rsidP="00525F0B">
            <w:pPr>
              <w:spacing w:before="80" w:after="80"/>
              <w:jc w:val="center"/>
            </w:pPr>
            <w:r>
              <w:t>~30 mins</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727C6BE2" w14:textId="77777777" w:rsidR="00CC4C4E" w:rsidRDefault="00000000" w:rsidP="00525F0B">
            <w:pPr>
              <w:spacing w:before="80" w:after="80"/>
            </w:pPr>
            <w:r>
              <w:t>Location data, ride history, payment details, device information, app usage and user preferences</w:t>
            </w:r>
          </w:p>
        </w:tc>
        <w:tc>
          <w:tcPr>
            <w:tcW w:w="168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2A43B19E" w14:textId="77777777" w:rsidR="00CC4C4E" w:rsidRDefault="00000000" w:rsidP="00525F0B">
            <w:pPr>
              <w:spacing w:before="80" w:after="80"/>
            </w:pPr>
            <w:r>
              <w:t>Drivers, affiliates and third-party vendors for service delivery and analytics</w:t>
            </w:r>
          </w:p>
        </w:tc>
        <w:tc>
          <w:tcPr>
            <w:tcW w:w="168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0201BF43" w14:textId="77777777" w:rsidR="00CC4C4E" w:rsidRDefault="00000000" w:rsidP="00525F0B">
            <w:pPr>
              <w:spacing w:before="80" w:after="80"/>
            </w:pPr>
            <w:r>
              <w:t>Access, update and delete personal data</w:t>
            </w:r>
          </w:p>
        </w:tc>
        <w:tc>
          <w:tcPr>
            <w:tcW w:w="16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18131E0C" w14:textId="77777777" w:rsidR="00CC4C4E" w:rsidRDefault="00000000" w:rsidP="00525F0B">
            <w:pPr>
              <w:spacing w:before="80" w:after="80"/>
            </w:pPr>
            <w:r>
              <w:t>Opt out of marketing; adjust data permissions through in-app settings</w:t>
            </w:r>
          </w:p>
        </w:tc>
        <w:tc>
          <w:tcPr>
            <w:tcW w:w="16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20" w:type="dxa"/>
              <w:bottom w:w="70" w:type="dxa"/>
              <w:right w:w="120" w:type="dxa"/>
            </w:tcMar>
          </w:tcPr>
          <w:p w14:paraId="30746863" w14:textId="77777777" w:rsidR="00CC4C4E" w:rsidRDefault="00000000" w:rsidP="00525F0B">
            <w:pPr>
              <w:spacing w:before="80" w:after="80"/>
            </w:pPr>
            <w:r>
              <w:t>Similar structure to Uber; policies may vary depending on the user's region</w:t>
            </w:r>
          </w:p>
        </w:tc>
      </w:tr>
    </w:tbl>
    <w:p w14:paraId="21DE087B" w14:textId="77777777" w:rsidR="00CC4C4E" w:rsidRDefault="00CC4C4E" w:rsidP="00525F0B">
      <w:pPr>
        <w:spacing w:before="80" w:after="80"/>
      </w:pPr>
    </w:p>
    <w:p w14:paraId="5DF80C1B" w14:textId="77777777" w:rsidR="00CC4C4E" w:rsidRDefault="00000000" w:rsidP="00525F0B">
      <w:pPr>
        <w:spacing w:before="200"/>
        <w:jc w:val="center"/>
      </w:pPr>
      <w:r>
        <w:rPr>
          <w:i/>
          <w:iCs/>
          <w:color w:val="444444"/>
          <w:sz w:val="18"/>
          <w:szCs w:val="18"/>
        </w:rPr>
        <w:t>All information sourced directly from each platform's official privacy policy. Policies reviewed for current accuracy at time of analysis.</w:t>
      </w:r>
    </w:p>
    <w:sectPr w:rsidR="00CC4C4E">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45CDB"/>
    <w:multiLevelType w:val="hybridMultilevel"/>
    <w:tmpl w:val="FC52A090"/>
    <w:lvl w:ilvl="0" w:tplc="1C507628">
      <w:start w:val="1"/>
      <w:numFmt w:val="lowerLetter"/>
      <w:lvlText w:val="%1."/>
      <w:lvlJc w:val="left"/>
      <w:pPr>
        <w:ind w:left="900" w:hanging="280"/>
      </w:pPr>
    </w:lvl>
    <w:lvl w:ilvl="1" w:tplc="6BE46FEE">
      <w:numFmt w:val="decimal"/>
      <w:lvlText w:val=""/>
      <w:lvlJc w:val="left"/>
    </w:lvl>
    <w:lvl w:ilvl="2" w:tplc="6FE65636">
      <w:numFmt w:val="decimal"/>
      <w:lvlText w:val=""/>
      <w:lvlJc w:val="left"/>
    </w:lvl>
    <w:lvl w:ilvl="3" w:tplc="F178111A">
      <w:numFmt w:val="decimal"/>
      <w:lvlText w:val=""/>
      <w:lvlJc w:val="left"/>
    </w:lvl>
    <w:lvl w:ilvl="4" w:tplc="7A1CE654">
      <w:numFmt w:val="decimal"/>
      <w:lvlText w:val=""/>
      <w:lvlJc w:val="left"/>
    </w:lvl>
    <w:lvl w:ilvl="5" w:tplc="A03C900E">
      <w:numFmt w:val="decimal"/>
      <w:lvlText w:val=""/>
      <w:lvlJc w:val="left"/>
    </w:lvl>
    <w:lvl w:ilvl="6" w:tplc="D23E4190">
      <w:numFmt w:val="decimal"/>
      <w:lvlText w:val=""/>
      <w:lvlJc w:val="left"/>
    </w:lvl>
    <w:lvl w:ilvl="7" w:tplc="889EB03C">
      <w:numFmt w:val="decimal"/>
      <w:lvlText w:val=""/>
      <w:lvlJc w:val="left"/>
    </w:lvl>
    <w:lvl w:ilvl="8" w:tplc="96548860">
      <w:numFmt w:val="decimal"/>
      <w:lvlText w:val=""/>
      <w:lvlJc w:val="left"/>
    </w:lvl>
  </w:abstractNum>
  <w:abstractNum w:abstractNumId="1" w15:restartNumberingAfterBreak="0">
    <w:nsid w:val="29097282"/>
    <w:multiLevelType w:val="hybridMultilevel"/>
    <w:tmpl w:val="845094F2"/>
    <w:lvl w:ilvl="0" w:tplc="7FC660E2">
      <w:start w:val="1"/>
      <w:numFmt w:val="bullet"/>
      <w:lvlText w:val="●"/>
      <w:lvlJc w:val="left"/>
      <w:pPr>
        <w:ind w:left="720" w:hanging="360"/>
      </w:pPr>
    </w:lvl>
    <w:lvl w:ilvl="1" w:tplc="51B85AF0">
      <w:start w:val="1"/>
      <w:numFmt w:val="bullet"/>
      <w:lvlText w:val="○"/>
      <w:lvlJc w:val="left"/>
      <w:pPr>
        <w:ind w:left="1440" w:hanging="360"/>
      </w:pPr>
    </w:lvl>
    <w:lvl w:ilvl="2" w:tplc="18306BDE">
      <w:start w:val="1"/>
      <w:numFmt w:val="bullet"/>
      <w:lvlText w:val="■"/>
      <w:lvlJc w:val="left"/>
      <w:pPr>
        <w:ind w:left="2160" w:hanging="360"/>
      </w:pPr>
    </w:lvl>
    <w:lvl w:ilvl="3" w:tplc="C1126A78">
      <w:start w:val="1"/>
      <w:numFmt w:val="bullet"/>
      <w:lvlText w:val="●"/>
      <w:lvlJc w:val="left"/>
      <w:pPr>
        <w:ind w:left="2880" w:hanging="360"/>
      </w:pPr>
    </w:lvl>
    <w:lvl w:ilvl="4" w:tplc="E7FA0A52">
      <w:start w:val="1"/>
      <w:numFmt w:val="bullet"/>
      <w:lvlText w:val="○"/>
      <w:lvlJc w:val="left"/>
      <w:pPr>
        <w:ind w:left="3600" w:hanging="360"/>
      </w:pPr>
    </w:lvl>
    <w:lvl w:ilvl="5" w:tplc="2604B256">
      <w:start w:val="1"/>
      <w:numFmt w:val="bullet"/>
      <w:lvlText w:val="■"/>
      <w:lvlJc w:val="left"/>
      <w:pPr>
        <w:ind w:left="4320" w:hanging="360"/>
      </w:pPr>
    </w:lvl>
    <w:lvl w:ilvl="6" w:tplc="023C21B8">
      <w:start w:val="1"/>
      <w:numFmt w:val="bullet"/>
      <w:lvlText w:val="●"/>
      <w:lvlJc w:val="left"/>
      <w:pPr>
        <w:ind w:left="5040" w:hanging="360"/>
      </w:pPr>
    </w:lvl>
    <w:lvl w:ilvl="7" w:tplc="0DA85D2A">
      <w:start w:val="1"/>
      <w:numFmt w:val="bullet"/>
      <w:lvlText w:val="●"/>
      <w:lvlJc w:val="left"/>
      <w:pPr>
        <w:ind w:left="5760" w:hanging="360"/>
      </w:pPr>
    </w:lvl>
    <w:lvl w:ilvl="8" w:tplc="867CED32">
      <w:start w:val="1"/>
      <w:numFmt w:val="bullet"/>
      <w:lvlText w:val="●"/>
      <w:lvlJc w:val="left"/>
      <w:pPr>
        <w:ind w:left="6480" w:hanging="360"/>
      </w:pPr>
    </w:lvl>
  </w:abstractNum>
  <w:abstractNum w:abstractNumId="2" w15:restartNumberingAfterBreak="0">
    <w:nsid w:val="2A454422"/>
    <w:multiLevelType w:val="hybridMultilevel"/>
    <w:tmpl w:val="35F417FA"/>
    <w:lvl w:ilvl="0" w:tplc="58F87884">
      <w:start w:val="1"/>
      <w:numFmt w:val="decimal"/>
      <w:lvlText w:val="%1."/>
      <w:lvlJc w:val="left"/>
      <w:pPr>
        <w:ind w:left="560" w:hanging="280"/>
      </w:pPr>
    </w:lvl>
    <w:lvl w:ilvl="1" w:tplc="F8A6C42C">
      <w:numFmt w:val="decimal"/>
      <w:lvlText w:val=""/>
      <w:lvlJc w:val="left"/>
    </w:lvl>
    <w:lvl w:ilvl="2" w:tplc="40100CEA">
      <w:numFmt w:val="decimal"/>
      <w:lvlText w:val=""/>
      <w:lvlJc w:val="left"/>
    </w:lvl>
    <w:lvl w:ilvl="3" w:tplc="C4D6DE88">
      <w:numFmt w:val="decimal"/>
      <w:lvlText w:val=""/>
      <w:lvlJc w:val="left"/>
    </w:lvl>
    <w:lvl w:ilvl="4" w:tplc="9F02A762">
      <w:numFmt w:val="decimal"/>
      <w:lvlText w:val=""/>
      <w:lvlJc w:val="left"/>
    </w:lvl>
    <w:lvl w:ilvl="5" w:tplc="CA0236EE">
      <w:numFmt w:val="decimal"/>
      <w:lvlText w:val=""/>
      <w:lvlJc w:val="left"/>
    </w:lvl>
    <w:lvl w:ilvl="6" w:tplc="A2400D04">
      <w:numFmt w:val="decimal"/>
      <w:lvlText w:val=""/>
      <w:lvlJc w:val="left"/>
    </w:lvl>
    <w:lvl w:ilvl="7" w:tplc="B6E860BA">
      <w:numFmt w:val="decimal"/>
      <w:lvlText w:val=""/>
      <w:lvlJc w:val="left"/>
    </w:lvl>
    <w:lvl w:ilvl="8" w:tplc="44B412EE">
      <w:numFmt w:val="decimal"/>
      <w:lvlText w:val=""/>
      <w:lvlJc w:val="left"/>
    </w:lvl>
  </w:abstractNum>
  <w:abstractNum w:abstractNumId="3" w15:restartNumberingAfterBreak="0">
    <w:nsid w:val="7C38518B"/>
    <w:multiLevelType w:val="hybridMultilevel"/>
    <w:tmpl w:val="01C09696"/>
    <w:lvl w:ilvl="0" w:tplc="8C00644E">
      <w:start w:val="1"/>
      <w:numFmt w:val="bullet"/>
      <w:lvlText w:val="•"/>
      <w:lvlJc w:val="left"/>
      <w:pPr>
        <w:ind w:left="560" w:hanging="280"/>
      </w:pPr>
    </w:lvl>
    <w:lvl w:ilvl="1" w:tplc="9ECEE8CE">
      <w:numFmt w:val="decimal"/>
      <w:lvlText w:val=""/>
      <w:lvlJc w:val="left"/>
    </w:lvl>
    <w:lvl w:ilvl="2" w:tplc="EF08A7BA">
      <w:numFmt w:val="decimal"/>
      <w:lvlText w:val=""/>
      <w:lvlJc w:val="left"/>
    </w:lvl>
    <w:lvl w:ilvl="3" w:tplc="3014D222">
      <w:numFmt w:val="decimal"/>
      <w:lvlText w:val=""/>
      <w:lvlJc w:val="left"/>
    </w:lvl>
    <w:lvl w:ilvl="4" w:tplc="DE74C16A">
      <w:numFmt w:val="decimal"/>
      <w:lvlText w:val=""/>
      <w:lvlJc w:val="left"/>
    </w:lvl>
    <w:lvl w:ilvl="5" w:tplc="A838EB30">
      <w:numFmt w:val="decimal"/>
      <w:lvlText w:val=""/>
      <w:lvlJc w:val="left"/>
    </w:lvl>
    <w:lvl w:ilvl="6" w:tplc="1CDA5E22">
      <w:numFmt w:val="decimal"/>
      <w:lvlText w:val=""/>
      <w:lvlJc w:val="left"/>
    </w:lvl>
    <w:lvl w:ilvl="7" w:tplc="D43804DC">
      <w:numFmt w:val="decimal"/>
      <w:lvlText w:val=""/>
      <w:lvlJc w:val="left"/>
    </w:lvl>
    <w:lvl w:ilvl="8" w:tplc="C344A0F2">
      <w:numFmt w:val="decimal"/>
      <w:lvlText w:val=""/>
      <w:lvlJc w:val="left"/>
    </w:lvl>
  </w:abstractNum>
  <w:num w:numId="1" w16cid:durableId="1226142676">
    <w:abstractNumId w:val="1"/>
    <w:lvlOverride w:ilvl="0">
      <w:startOverride w:val="1"/>
    </w:lvlOverride>
  </w:num>
  <w:num w:numId="2" w16cid:durableId="1662348666">
    <w:abstractNumId w:val="3"/>
    <w:lvlOverride w:ilvl="0">
      <w:startOverride w:val="1"/>
    </w:lvlOverride>
  </w:num>
  <w:num w:numId="3" w16cid:durableId="564429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C4E"/>
    <w:rsid w:val="00525F0B"/>
    <w:rsid w:val="00640A15"/>
    <w:rsid w:val="00CC4C4E"/>
    <w:rsid w:val="00CF7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E0F8C5"/>
  <w15:docId w15:val="{C17DA056-6D2D-E543-98EB-04A5FE901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2826</Words>
  <Characters>16111</Characters>
  <Application>Microsoft Office Word</Application>
  <DocSecurity>0</DocSecurity>
  <Lines>134</Lines>
  <Paragraphs>37</Paragraphs>
  <ScaleCrop>false</ScaleCrop>
  <Company/>
  <LinksUpToDate>false</LinksUpToDate>
  <CharactersWithSpaces>18900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Keerthana Lingala</cp:lastModifiedBy>
  <cp:revision>2</cp:revision>
  <dcterms:created xsi:type="dcterms:W3CDTF">2026-04-16T04:16:00Z</dcterms:created>
  <dcterms:modified xsi:type="dcterms:W3CDTF">2026-04-16T04:16:00Z</dcterms:modified>
</cp:coreProperties>
</file>