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72ED0" w14:textId="07ECA044" w:rsidR="00E12D0E" w:rsidRDefault="00E12D0E" w:rsidP="00E12D0E">
      <w:proofErr w:type="spellStart"/>
      <w:r>
        <w:t>Codecov</w:t>
      </w:r>
      <w:proofErr w:type="spellEnd"/>
      <w:r>
        <w:t xml:space="preserve"> Test Evidence</w:t>
      </w:r>
    </w:p>
    <w:p w14:paraId="660BA752" w14:textId="13CC1117" w:rsidR="00E12D0E" w:rsidRDefault="00E12D0E" w:rsidP="00E12D0E"/>
    <w:p w14:paraId="681ED2BF" w14:textId="77777777" w:rsidR="00E12D0E" w:rsidRDefault="00E12D0E" w:rsidP="00E12D0E">
      <w:r>
        <w:t>Project: Campus Food Ordering Platform</w:t>
      </w:r>
    </w:p>
    <w:p w14:paraId="0187E10D" w14:textId="1976D64E" w:rsidR="00E12D0E" w:rsidRDefault="00E12D0E" w:rsidP="00E12D0E">
      <w:r>
        <w:t>Evidence Type: Automated testing / code coverage evidence</w:t>
      </w:r>
    </w:p>
    <w:p w14:paraId="54D16645" w14:textId="77777777" w:rsidR="00E12D0E" w:rsidRDefault="00E12D0E" w:rsidP="00E12D0E">
      <w:r>
        <w:t xml:space="preserve">Tool Used: </w:t>
      </w:r>
      <w:proofErr w:type="spellStart"/>
      <w:r>
        <w:t>Codecov</w:t>
      </w:r>
      <w:proofErr w:type="spellEnd"/>
    </w:p>
    <w:p w14:paraId="004D47E7" w14:textId="27FE66C3" w:rsidR="00E12D0E" w:rsidRDefault="00E12D0E" w:rsidP="00E12D0E">
      <w:r>
        <w:t>Branch Tested: main</w:t>
      </w:r>
    </w:p>
    <w:p w14:paraId="2FCC17E6" w14:textId="3F39EF9E" w:rsidR="00E12D0E" w:rsidRDefault="00E12D0E" w:rsidP="00E12D0E"/>
    <w:p w14:paraId="43BDA820" w14:textId="53B69D16" w:rsidR="00E12D0E" w:rsidRDefault="00E12D0E" w:rsidP="00E12D0E">
      <w:r>
        <w:t xml:space="preserve">1. </w:t>
      </w:r>
      <w:proofErr w:type="spellStart"/>
      <w:r>
        <w:t>Codecov</w:t>
      </w:r>
      <w:proofErr w:type="spellEnd"/>
      <w:r>
        <w:t xml:space="preserve"> Overview</w:t>
      </w:r>
    </w:p>
    <w:p w14:paraId="5DE7A61F" w14:textId="57F3C914" w:rsidR="00E12D0E" w:rsidRDefault="00E12D0E" w:rsidP="00E12D0E"/>
    <w:p w14:paraId="1ADCCC94" w14:textId="52BCBDA7" w:rsidR="00E12D0E" w:rsidRDefault="00E12D0E" w:rsidP="00E12D0E">
      <w:r>
        <w:t>This screenshot shows the overall automated test coverage for the main branch.</w:t>
      </w:r>
    </w:p>
    <w:p w14:paraId="1278F97D" w14:textId="6F6D113F" w:rsidR="00E12D0E" w:rsidRDefault="00E12D0E" w:rsidP="00E12D0E">
      <w:r w:rsidRPr="00E12D0E">
        <w:drawing>
          <wp:inline distT="0" distB="0" distL="0" distR="0" wp14:anchorId="463B80F1" wp14:editId="5BB30C36">
            <wp:extent cx="5731510" cy="3072130"/>
            <wp:effectExtent l="0" t="0" r="2540" b="0"/>
            <wp:docPr id="735555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5550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11106" w14:textId="0F554011" w:rsidR="00E12D0E" w:rsidRDefault="00E12D0E" w:rsidP="00E12D0E"/>
    <w:p w14:paraId="7516E30D" w14:textId="517FBCDD" w:rsidR="00E12D0E" w:rsidRDefault="00E12D0E" w:rsidP="00E12D0E">
      <w:r>
        <w:t>Important results shown:</w:t>
      </w:r>
    </w:p>
    <w:p w14:paraId="0A115BB1" w14:textId="2D4B6BFE" w:rsidR="00E12D0E" w:rsidRDefault="00E12D0E" w:rsidP="00E12D0E">
      <w:r>
        <w:t>- Overall coverage: 83.76%</w:t>
      </w:r>
    </w:p>
    <w:p w14:paraId="56F7536A" w14:textId="268ACFD4" w:rsidR="00E12D0E" w:rsidRDefault="00E12D0E" w:rsidP="00E12D0E">
      <w:r>
        <w:t>- Covered lines: 1383 of 1651</w:t>
      </w:r>
    </w:p>
    <w:p w14:paraId="6947F999" w14:textId="77777777" w:rsidR="00E12D0E" w:rsidRDefault="00E12D0E" w:rsidP="00E12D0E">
      <w:r>
        <w:t>- Missed lines: 268</w:t>
      </w:r>
    </w:p>
    <w:p w14:paraId="20B795F4" w14:textId="4A8ED0ED" w:rsidR="00E12D0E" w:rsidRDefault="00E12D0E" w:rsidP="00E12D0E">
      <w:r>
        <w:t>- Coverage trend: +100.00%</w:t>
      </w:r>
    </w:p>
    <w:p w14:paraId="3E00699D" w14:textId="16CCACC5" w:rsidR="00E12D0E" w:rsidRDefault="00E12D0E" w:rsidP="00E12D0E"/>
    <w:p w14:paraId="30E079D0" w14:textId="2AD274D7" w:rsidR="00E12D0E" w:rsidRDefault="00E12D0E" w:rsidP="00E12D0E">
      <w:r>
        <w:t xml:space="preserve">2. </w:t>
      </w:r>
      <w:proofErr w:type="spellStart"/>
      <w:r>
        <w:t>Codecov</w:t>
      </w:r>
      <w:proofErr w:type="spellEnd"/>
      <w:r>
        <w:t xml:space="preserve"> File / Folder Coverage Breakdown</w:t>
      </w:r>
    </w:p>
    <w:p w14:paraId="2EADE8DF" w14:textId="7569B536" w:rsidR="00E12D0E" w:rsidRDefault="00E12D0E" w:rsidP="00E12D0E"/>
    <w:p w14:paraId="60CB715A" w14:textId="6415BCE6" w:rsidR="00E12D0E" w:rsidRDefault="00E12D0E" w:rsidP="00E12D0E">
      <w:r>
        <w:t>This screenshot shows the coverage breakdown by folder.</w:t>
      </w:r>
    </w:p>
    <w:p w14:paraId="77C86854" w14:textId="66D929E1" w:rsidR="00E12D0E" w:rsidRDefault="00E12D0E" w:rsidP="00E12D0E">
      <w:r w:rsidRPr="00E12D0E">
        <w:drawing>
          <wp:anchor distT="0" distB="0" distL="114300" distR="114300" simplePos="0" relativeHeight="251658240" behindDoc="0" locked="0" layoutInCell="1" allowOverlap="1" wp14:anchorId="498512F4" wp14:editId="616C34A1">
            <wp:simplePos x="0" y="0"/>
            <wp:positionH relativeFrom="column">
              <wp:posOffset>-266700</wp:posOffset>
            </wp:positionH>
            <wp:positionV relativeFrom="paragraph">
              <wp:posOffset>275590</wp:posOffset>
            </wp:positionV>
            <wp:extent cx="6019800" cy="2194560"/>
            <wp:effectExtent l="0" t="0" r="0" b="0"/>
            <wp:wrapThrough wrapText="bothSides">
              <wp:wrapPolygon edited="0">
                <wp:start x="0" y="0"/>
                <wp:lineTo x="0" y="21375"/>
                <wp:lineTo x="21532" y="21375"/>
                <wp:lineTo x="21532" y="0"/>
                <wp:lineTo x="0" y="0"/>
              </wp:wrapPolygon>
            </wp:wrapThrough>
            <wp:docPr id="1157620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620169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57482A" w14:textId="77777777" w:rsidR="00E12D0E" w:rsidRDefault="00E12D0E" w:rsidP="00E12D0E">
      <w:r>
        <w:t>Important results shown:</w:t>
      </w:r>
    </w:p>
    <w:p w14:paraId="55785197" w14:textId="77777777" w:rsidR="00E12D0E" w:rsidRDefault="00E12D0E" w:rsidP="00E12D0E">
      <w:r>
        <w:t>- auth: 82.56%</w:t>
      </w:r>
    </w:p>
    <w:p w14:paraId="03DF0200" w14:textId="77777777" w:rsidR="00E12D0E" w:rsidRDefault="00E12D0E" w:rsidP="00E12D0E">
      <w:r>
        <w:t>- functions/</w:t>
      </w:r>
      <w:proofErr w:type="spellStart"/>
      <w:r>
        <w:t>api</w:t>
      </w:r>
      <w:proofErr w:type="spellEnd"/>
      <w:r>
        <w:t>: 92.03%</w:t>
      </w:r>
    </w:p>
    <w:p w14:paraId="1D5C5BF2" w14:textId="77777777" w:rsidR="00E12D0E" w:rsidRDefault="00E12D0E" w:rsidP="00E12D0E">
      <w:r>
        <w:t>- student: 78.39%</w:t>
      </w:r>
    </w:p>
    <w:p w14:paraId="7B401140" w14:textId="77777777" w:rsidR="00E12D0E" w:rsidRDefault="00E12D0E" w:rsidP="00E12D0E">
      <w:r>
        <w:t>- tests/mocks: 11.11%</w:t>
      </w:r>
    </w:p>
    <w:p w14:paraId="63E2C93F" w14:textId="77777777" w:rsidR="00E12D0E" w:rsidRDefault="00E12D0E" w:rsidP="00E12D0E">
      <w:r>
        <w:t>- vendor: 93.33%</w:t>
      </w:r>
    </w:p>
    <w:p w14:paraId="0E4F5F9D" w14:textId="77777777" w:rsidR="00E12D0E" w:rsidRDefault="00E12D0E" w:rsidP="00E12D0E"/>
    <w:p w14:paraId="100C28BD" w14:textId="77777777" w:rsidR="00E12D0E" w:rsidRDefault="00E12D0E" w:rsidP="00E12D0E"/>
    <w:p w14:paraId="3D838538" w14:textId="77777777" w:rsidR="00E12D0E" w:rsidRDefault="00E12D0E" w:rsidP="00E12D0E"/>
    <w:p w14:paraId="799A95C6" w14:textId="77777777" w:rsidR="00E12D0E" w:rsidRDefault="00E12D0E" w:rsidP="00E12D0E">
      <w:r>
        <w:t>3. Testing Evidence Summary</w:t>
      </w:r>
    </w:p>
    <w:p w14:paraId="3A70C45E" w14:textId="77777777" w:rsidR="00E12D0E" w:rsidRDefault="00E12D0E" w:rsidP="00E12D0E"/>
    <w:p w14:paraId="132A124F" w14:textId="77777777" w:rsidR="00E12D0E" w:rsidRDefault="00E12D0E" w:rsidP="00E12D0E">
      <w:r>
        <w:t xml:space="preserve">The </w:t>
      </w:r>
      <w:proofErr w:type="spellStart"/>
      <w:r>
        <w:t>Codecov</w:t>
      </w:r>
      <w:proofErr w:type="spellEnd"/>
      <w:r>
        <w:t xml:space="preserve"> evidence shows that automated testing was connected to the project and that the main branch has measurable test coverage.</w:t>
      </w:r>
    </w:p>
    <w:p w14:paraId="500D111A" w14:textId="77777777" w:rsidR="00E12D0E" w:rsidRDefault="00E12D0E" w:rsidP="00E12D0E"/>
    <w:p w14:paraId="2055F953" w14:textId="77777777" w:rsidR="00E12D0E" w:rsidRDefault="00E12D0E" w:rsidP="00E12D0E">
      <w:r>
        <w:t>The strongest covered areas are:</w:t>
      </w:r>
    </w:p>
    <w:p w14:paraId="1D4AA7B1" w14:textId="77777777" w:rsidR="00E12D0E" w:rsidRDefault="00E12D0E" w:rsidP="00E12D0E">
      <w:r>
        <w:t>- vendor</w:t>
      </w:r>
    </w:p>
    <w:p w14:paraId="540FF02A" w14:textId="77777777" w:rsidR="00E12D0E" w:rsidRDefault="00E12D0E" w:rsidP="00E12D0E">
      <w:r>
        <w:t>- functions/</w:t>
      </w:r>
      <w:proofErr w:type="spellStart"/>
      <w:r>
        <w:t>api</w:t>
      </w:r>
      <w:proofErr w:type="spellEnd"/>
    </w:p>
    <w:p w14:paraId="027D6450" w14:textId="77777777" w:rsidR="00E12D0E" w:rsidRDefault="00E12D0E" w:rsidP="00E12D0E">
      <w:r>
        <w:t>- auth</w:t>
      </w:r>
    </w:p>
    <w:p w14:paraId="1F7DF781" w14:textId="77777777" w:rsidR="00E12D0E" w:rsidRDefault="00E12D0E" w:rsidP="00E12D0E"/>
    <w:p w14:paraId="4159A729" w14:textId="11ACB5B4" w:rsidR="00E12D0E" w:rsidRDefault="00E12D0E" w:rsidP="00E12D0E">
      <w:r>
        <w:t xml:space="preserve">The student folder also has acceptable coverage, while tests/mocks </w:t>
      </w:r>
      <w:proofErr w:type="gramStart"/>
      <w:r>
        <w:t>has</w:t>
      </w:r>
      <w:proofErr w:type="gramEnd"/>
      <w:r>
        <w:t xml:space="preserve"> lower coverage because mock files are mainly support files for testing rather than core production code.</w:t>
      </w:r>
      <w:r>
        <w:br/>
      </w:r>
      <w:r>
        <w:br/>
      </w:r>
      <w:r w:rsidRPr="00E12D0E">
        <w:drawing>
          <wp:inline distT="0" distB="0" distL="0" distR="0" wp14:anchorId="29C365ED" wp14:editId="4D185788">
            <wp:extent cx="5731510" cy="1231900"/>
            <wp:effectExtent l="0" t="0" r="2540" b="6350"/>
            <wp:docPr id="1416503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5034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3BC29" w14:textId="556E4A31" w:rsidR="00E12D0E" w:rsidRDefault="00E12D0E" w:rsidP="00E12D0E">
      <w:r w:rsidRPr="00E12D0E">
        <w:drawing>
          <wp:inline distT="0" distB="0" distL="0" distR="0" wp14:anchorId="03212E18" wp14:editId="1E52D23E">
            <wp:extent cx="5731510" cy="1515110"/>
            <wp:effectExtent l="0" t="0" r="2540" b="8890"/>
            <wp:docPr id="1848870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8709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61DFF" w14:textId="090A8B2E" w:rsidR="00E12D0E" w:rsidRDefault="00E12D0E" w:rsidP="00E12D0E">
      <w:r w:rsidRPr="00E12D0E">
        <w:drawing>
          <wp:inline distT="0" distB="0" distL="0" distR="0" wp14:anchorId="748A2592" wp14:editId="5E6BE4C6">
            <wp:extent cx="5731510" cy="1739265"/>
            <wp:effectExtent l="0" t="0" r="2540" b="0"/>
            <wp:docPr id="1769798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7984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AF2C3" w14:textId="522A7FA5" w:rsidR="00E12D0E" w:rsidRDefault="00E12D0E" w:rsidP="00E12D0E">
      <w:r w:rsidRPr="00E12D0E">
        <w:drawing>
          <wp:inline distT="0" distB="0" distL="0" distR="0" wp14:anchorId="436FBBCD" wp14:editId="4CB68EE4">
            <wp:extent cx="5731510" cy="1813560"/>
            <wp:effectExtent l="0" t="0" r="2540" b="0"/>
            <wp:docPr id="5447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700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C25A8" w14:textId="60CA6840" w:rsidR="00E12D0E" w:rsidRPr="00E12D0E" w:rsidRDefault="00E12D0E" w:rsidP="00E12D0E">
      <w:r w:rsidRPr="00E12D0E">
        <w:lastRenderedPageBreak/>
        <w:drawing>
          <wp:inline distT="0" distB="0" distL="0" distR="0" wp14:anchorId="500E3D96" wp14:editId="090D61C3">
            <wp:extent cx="5731510" cy="1383665"/>
            <wp:effectExtent l="0" t="0" r="2540" b="6985"/>
            <wp:docPr id="601169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1695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12D0E" w:rsidRPr="00E12D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F2EFE6" w14:textId="77777777" w:rsidR="004E0454" w:rsidRDefault="004E0454" w:rsidP="00E12D0E">
      <w:pPr>
        <w:spacing w:after="0" w:line="240" w:lineRule="auto"/>
      </w:pPr>
      <w:r>
        <w:separator/>
      </w:r>
    </w:p>
  </w:endnote>
  <w:endnote w:type="continuationSeparator" w:id="0">
    <w:p w14:paraId="3D711B1A" w14:textId="77777777" w:rsidR="004E0454" w:rsidRDefault="004E0454" w:rsidP="00E12D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C83173" w14:textId="77777777" w:rsidR="004E0454" w:rsidRDefault="004E0454" w:rsidP="00E12D0E">
      <w:pPr>
        <w:spacing w:after="0" w:line="240" w:lineRule="auto"/>
      </w:pPr>
      <w:r>
        <w:separator/>
      </w:r>
    </w:p>
  </w:footnote>
  <w:footnote w:type="continuationSeparator" w:id="0">
    <w:p w14:paraId="127DBC40" w14:textId="77777777" w:rsidR="004E0454" w:rsidRDefault="004E0454" w:rsidP="00E12D0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302"/>
    <w:rsid w:val="00296302"/>
    <w:rsid w:val="004E0454"/>
    <w:rsid w:val="00DA4E81"/>
    <w:rsid w:val="00E12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DCDAE7"/>
  <w15:chartTrackingRefBased/>
  <w15:docId w15:val="{B3664D31-8F50-43D7-B923-BDF540BB0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63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63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63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63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63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63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63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63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63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63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63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63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63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63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63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63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63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63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63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63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63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63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63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63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63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63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63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63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630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12D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2D0E"/>
  </w:style>
  <w:style w:type="paragraph" w:styleId="Footer">
    <w:name w:val="footer"/>
    <w:basedOn w:val="Normal"/>
    <w:link w:val="FooterChar"/>
    <w:uiPriority w:val="99"/>
    <w:unhideWhenUsed/>
    <w:rsid w:val="00E12D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2D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154</Words>
  <Characters>883</Characters>
  <Application>Microsoft Office Word</Application>
  <DocSecurity>0</DocSecurity>
  <Lines>7</Lines>
  <Paragraphs>2</Paragraphs>
  <ScaleCrop>false</ScaleCrop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Raquel de Franca</dc:creator>
  <cp:keywords/>
  <dc:description/>
  <cp:lastModifiedBy>Raquel de Franca</cp:lastModifiedBy>
  <cp:revision>2</cp:revision>
  <dcterms:created xsi:type="dcterms:W3CDTF">2026-05-17T13:55:00Z</dcterms:created>
  <dcterms:modified xsi:type="dcterms:W3CDTF">2026-05-17T14:00:00Z</dcterms:modified>
</cp:coreProperties>
</file>