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B29C" w14:textId="5E3E919F" w:rsidR="006761D1" w:rsidRPr="00533EB5" w:rsidRDefault="004D75EA">
      <w:pPr>
        <w:rPr>
          <w:b/>
          <w:bCs/>
        </w:rPr>
      </w:pPr>
      <w:r w:rsidRPr="00533EB5">
        <w:rPr>
          <w:b/>
          <w:bCs/>
        </w:rPr>
        <w:t xml:space="preserve">Abstract </w:t>
      </w:r>
    </w:p>
    <w:p w14:paraId="32C205BC" w14:textId="77777777" w:rsidR="00533EB5" w:rsidRDefault="002232D5" w:rsidP="00533EB5">
      <w:r>
        <w:rPr>
          <w:rFonts w:hint="eastAsia"/>
          <w:lang w:val="en-US"/>
        </w:rPr>
        <w:t xml:space="preserve">The </w:t>
      </w:r>
      <w:r>
        <w:rPr>
          <w:lang w:eastAsia="ja-JP"/>
        </w:rPr>
        <w:t xml:space="preserve">thesis investigates </w:t>
      </w:r>
      <w:r w:rsidR="00533EB5">
        <w:rPr>
          <w:lang w:eastAsia="ja-JP"/>
        </w:rPr>
        <w:t xml:space="preserve">the development of evolvable medical agents through a hybrid simulation and planning framework. Building on the </w:t>
      </w:r>
      <w:r w:rsidR="008C4024">
        <w:t>Agent Hospital simulacrum — a virtual environment where autonomous agents powered by large language models simulate full clinical workflows — we explore novel directions for memory-based evolution, GUI interaction, and complex medical reasoning. Our aim is to address three key limitations of existing agent systems: static knowledge representations, lack of dynamic GUI capabilities, and underdeveloped reasoning in interdisciplinary cases.</w:t>
      </w:r>
    </w:p>
    <w:p w14:paraId="64067E53" w14:textId="77777777" w:rsidR="00533EB5" w:rsidRDefault="00533EB5" w:rsidP="00533EB5"/>
    <w:p w14:paraId="286DDED0" w14:textId="77777777" w:rsidR="00533EB5" w:rsidRDefault="008C4024" w:rsidP="00533EB5">
      <w:r>
        <w:t>The research comprises three original investigations, each extending the capabilities of doctor agents beyond those introduced in Agent Hospital.</w:t>
      </w:r>
    </w:p>
    <w:p w14:paraId="1CA96A97" w14:textId="77777777" w:rsidR="00533EB5" w:rsidRDefault="008C4024" w:rsidP="00533EB5">
      <w:r>
        <w:rPr>
          <w:rStyle w:val="s1"/>
          <w:b/>
          <w:bCs/>
        </w:rPr>
        <w:t>Experiment 1: Memory-Augmented Agent Evolution.</w:t>
      </w:r>
      <w:r>
        <w:t xml:space="preserve"> We embed episodic and narrative memory structures into doctor agents, enabling them to learn from past successes and failures. Using scaling-law-style evaluation, we show that memory significantly improves diagnostic accuracy as the number of patient cases increases.</w:t>
      </w:r>
    </w:p>
    <w:p w14:paraId="4D14E5AF" w14:textId="77777777" w:rsidR="00533EB5" w:rsidRDefault="008C4024" w:rsidP="00533EB5">
      <w:r>
        <w:rPr>
          <w:rStyle w:val="s1"/>
          <w:b/>
          <w:bCs/>
        </w:rPr>
        <w:t>Experiment 2: GUI-Based Workflow Simulation.</w:t>
      </w:r>
      <w:r>
        <w:t xml:space="preserve"> We integrate the Agent S framework to enable agents to perform interface-level tasks — such as registration, triage, and prescription — in a simulated hospital GUI. The agent’s performance is evaluated through task success rates, latency, and recovery under time constraints, reflecting real-world operational challenges.</w:t>
      </w:r>
    </w:p>
    <w:p w14:paraId="6A24A2DD" w14:textId="77777777" w:rsidR="00533EB5" w:rsidRDefault="008C4024" w:rsidP="00533EB5">
      <w:r>
        <w:rPr>
          <w:rStyle w:val="s1"/>
          <w:b/>
          <w:bCs/>
        </w:rPr>
        <w:t>Experiment 3: Complex Reasoning via Prompt Architectures.</w:t>
      </w:r>
      <w:r>
        <w:t xml:space="preserve"> We benchmark agents’ reasoning capabilities on complicated clinical cases involving comorbidities and cross-department logic. Prompt engineering, tool-use routines, and biomedical reasoning modules are compared to determine their effectiveness in improving clinical decision quality.</w:t>
      </w:r>
    </w:p>
    <w:p w14:paraId="24371848" w14:textId="77777777" w:rsidR="00533EB5" w:rsidRDefault="008C4024" w:rsidP="00533EB5">
      <w:r>
        <w:t>The thesis presents the following contributions to agentic medical AI:</w:t>
      </w:r>
    </w:p>
    <w:p w14:paraId="050E8B35" w14:textId="77777777" w:rsidR="00533EB5" w:rsidRDefault="008C4024" w:rsidP="00533EB5">
      <w:pPr>
        <w:pStyle w:val="ListParagraph"/>
        <w:numPr>
          <w:ilvl w:val="0"/>
          <w:numId w:val="1"/>
        </w:numPr>
        <w:rPr>
          <w:lang w:eastAsia="ja-JP"/>
        </w:rPr>
      </w:pPr>
      <w:r>
        <w:t>A unified framework combining simulation (Agent Hospital) and interface planning (Agent S) for end-to-end task learning.</w:t>
      </w:r>
    </w:p>
    <w:p w14:paraId="3E6C419F" w14:textId="77777777" w:rsidR="00533EB5" w:rsidRDefault="008C4024" w:rsidP="00533EB5">
      <w:pPr>
        <w:pStyle w:val="ListParagraph"/>
        <w:numPr>
          <w:ilvl w:val="0"/>
          <w:numId w:val="1"/>
        </w:numPr>
        <w:rPr>
          <w:lang w:eastAsia="ja-JP"/>
        </w:rPr>
      </w:pPr>
      <w:r>
        <w:t>A memory evolution mechanism for agents that yields measurable accuracy gains across diverse disease categories.</w:t>
      </w:r>
    </w:p>
    <w:p w14:paraId="36D79300" w14:textId="77777777" w:rsidR="00533EB5" w:rsidRDefault="008C4024" w:rsidP="008C4024">
      <w:pPr>
        <w:pStyle w:val="ListParagraph"/>
        <w:numPr>
          <w:ilvl w:val="0"/>
          <w:numId w:val="1"/>
        </w:numPr>
        <w:rPr>
          <w:lang w:eastAsia="ja-JP"/>
        </w:rPr>
      </w:pPr>
      <w:r>
        <w:t>A methodology for benchmarking agent reasoning on complex medical cases, advancing toward testable and certifiable agentic AI.</w:t>
      </w:r>
    </w:p>
    <w:p w14:paraId="320DAD84" w14:textId="3966C670" w:rsidR="008C4024" w:rsidRDefault="008C4024" w:rsidP="00533EB5">
      <w:pPr>
        <w:rPr>
          <w:lang w:eastAsia="ja-JP"/>
        </w:rPr>
      </w:pPr>
      <w:r>
        <w:t>We demonstrate that evolving LLM-based agents in synthetic, feedback-rich settings can produce scalable and safe clinical reasoning tools with potential for broader domains such as public health, finance, and legal assistance.</w:t>
      </w:r>
    </w:p>
    <w:p w14:paraId="31BF0325" w14:textId="77777777" w:rsidR="008C4024" w:rsidRPr="002232D5" w:rsidRDefault="008C4024">
      <w:pPr>
        <w:rPr>
          <w:lang w:eastAsia="ja-JP"/>
        </w:rPr>
      </w:pPr>
    </w:p>
    <w:sectPr w:rsidR="008C4024" w:rsidRPr="0022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6569C"/>
    <w:multiLevelType w:val="multilevel"/>
    <w:tmpl w:val="8160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1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EA"/>
    <w:rsid w:val="000F4736"/>
    <w:rsid w:val="00120678"/>
    <w:rsid w:val="00216454"/>
    <w:rsid w:val="0022294E"/>
    <w:rsid w:val="002232D5"/>
    <w:rsid w:val="0023684D"/>
    <w:rsid w:val="002567A7"/>
    <w:rsid w:val="002F189C"/>
    <w:rsid w:val="003062D6"/>
    <w:rsid w:val="00327478"/>
    <w:rsid w:val="003B3924"/>
    <w:rsid w:val="003D1FDB"/>
    <w:rsid w:val="003E108F"/>
    <w:rsid w:val="004978B4"/>
    <w:rsid w:val="004B2A36"/>
    <w:rsid w:val="004D2992"/>
    <w:rsid w:val="004D75EA"/>
    <w:rsid w:val="00513DE5"/>
    <w:rsid w:val="00533EB5"/>
    <w:rsid w:val="0054532C"/>
    <w:rsid w:val="0054594C"/>
    <w:rsid w:val="005535DC"/>
    <w:rsid w:val="005752E3"/>
    <w:rsid w:val="0060303D"/>
    <w:rsid w:val="006761D1"/>
    <w:rsid w:val="006D7196"/>
    <w:rsid w:val="006D780C"/>
    <w:rsid w:val="00745AB7"/>
    <w:rsid w:val="00761BD6"/>
    <w:rsid w:val="007B56C5"/>
    <w:rsid w:val="007D220B"/>
    <w:rsid w:val="007F41AB"/>
    <w:rsid w:val="008053AB"/>
    <w:rsid w:val="00823C19"/>
    <w:rsid w:val="00842B3E"/>
    <w:rsid w:val="008855A7"/>
    <w:rsid w:val="008C1AC6"/>
    <w:rsid w:val="008C4024"/>
    <w:rsid w:val="008C6071"/>
    <w:rsid w:val="00915E2D"/>
    <w:rsid w:val="009362C3"/>
    <w:rsid w:val="009A7F9D"/>
    <w:rsid w:val="009E708D"/>
    <w:rsid w:val="00A23F46"/>
    <w:rsid w:val="00A607E1"/>
    <w:rsid w:val="00A7415A"/>
    <w:rsid w:val="00AA389E"/>
    <w:rsid w:val="00AC04C7"/>
    <w:rsid w:val="00AC7819"/>
    <w:rsid w:val="00B6174D"/>
    <w:rsid w:val="00C41419"/>
    <w:rsid w:val="00C41C20"/>
    <w:rsid w:val="00C92124"/>
    <w:rsid w:val="00CA2554"/>
    <w:rsid w:val="00CB73CE"/>
    <w:rsid w:val="00CF3168"/>
    <w:rsid w:val="00D97945"/>
    <w:rsid w:val="00E213F5"/>
    <w:rsid w:val="00E3650D"/>
    <w:rsid w:val="00E848E3"/>
    <w:rsid w:val="00EC5658"/>
    <w:rsid w:val="00ED1AA6"/>
    <w:rsid w:val="00EE66F8"/>
    <w:rsid w:val="00EF2A93"/>
    <w:rsid w:val="00F00260"/>
    <w:rsid w:val="00F043F4"/>
    <w:rsid w:val="00F2680F"/>
    <w:rsid w:val="00F32C9E"/>
    <w:rsid w:val="00F375B7"/>
    <w:rsid w:val="00F37E56"/>
    <w:rsid w:val="00F4175A"/>
    <w:rsid w:val="00F704C5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7189E"/>
  <w15:chartTrackingRefBased/>
  <w15:docId w15:val="{F910E0EE-DC60-904E-8AFA-B386A51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5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C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8C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C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Rara</dc:creator>
  <cp:keywords/>
  <dc:description/>
  <cp:lastModifiedBy>Han, Rara</cp:lastModifiedBy>
  <cp:revision>3</cp:revision>
  <dcterms:created xsi:type="dcterms:W3CDTF">2025-06-17T12:48:00Z</dcterms:created>
  <dcterms:modified xsi:type="dcterms:W3CDTF">2025-06-26T13:51:00Z</dcterms:modified>
</cp:coreProperties>
</file>