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ru-RU"/>
        </w:rPr>
      </w:pPr>
      <w:r>
        <w:rPr>
          <w:lang w:val="ru-RU"/>
        </w:rPr>
        <w:t xml:space="preserve">Заказчик: </w:t>
        <w:br/>
        <w:t xml:space="preserve">Исполнитель: </w:t>
      </w:r>
      <w:r>
        <w:rPr>
          <w:lang w:val="ru-RU"/>
        </w:rPr>
        <w:t>Писарев Юрий Андреевич</w:t>
      </w:r>
      <w:r>
        <w:rPr>
          <w:lang w:val="ru-RU"/>
        </w:rPr>
        <w:br/>
      </w:r>
    </w:p>
    <w:p>
      <w:pPr>
        <w:pStyle w:val="Normal"/>
        <w:rPr>
          <w:lang w:val="ru-RU"/>
        </w:rPr>
      </w:pPr>
      <w:r>
        <w:rPr>
          <w:lang w:val="ru-RU"/>
        </w:rPr>
        <w:t>Предмет договора:</w:t>
      </w:r>
    </w:p>
    <w:p>
      <w:pPr>
        <w:pStyle w:val="Normal"/>
        <w:rPr/>
      </w:pPr>
      <w:r>
        <w:rPr>
          <w:lang w:val="ru-RU"/>
        </w:rPr>
        <w:t xml:space="preserve">Требуется разработать приложение для операционной системы </w:t>
      </w:r>
      <w:r>
        <w:rPr>
          <w:lang w:val="en-US"/>
        </w:rPr>
        <w:t>Android, п</w:t>
      </w:r>
      <w:r>
        <w:rPr>
          <w:lang w:val="ru-RU"/>
        </w:rPr>
        <w:t xml:space="preserve">озволяющее пользователям заказывать услуги такси «Крылья». </w:t>
      </w:r>
      <w:r>
        <w:rPr>
          <w:rFonts w:ascii="Times New Roman;serif" w:hAnsi="Times New Roman;serif"/>
          <w:sz w:val="24"/>
          <w:lang w:val="ru-RU"/>
        </w:rPr>
        <w:t>Д</w:t>
      </w:r>
      <w:r>
        <w:rPr>
          <w:rFonts w:ascii="Times New Roman;serif" w:hAnsi="Times New Roman;serif"/>
          <w:sz w:val="24"/>
          <w:lang w:val="en-US"/>
        </w:rPr>
        <w:t>анны</w:t>
      </w:r>
      <w:r>
        <w:rPr>
          <w:rFonts w:ascii="Times New Roman;serif" w:hAnsi="Times New Roman;serif"/>
          <w:sz w:val="24"/>
          <w:lang w:val="ru-RU"/>
        </w:rPr>
        <w:t>й д</w:t>
      </w:r>
      <w:r>
        <w:rPr>
          <w:rFonts w:ascii="Times New Roman;serif" w:hAnsi="Times New Roman;serif"/>
          <w:sz w:val="24"/>
          <w:lang w:val="ru-RU"/>
        </w:rPr>
        <w:t>окумент</w:t>
      </w:r>
      <w:r>
        <w:rPr>
          <w:rFonts w:ascii="Times New Roman;serif" w:hAnsi="Times New Roman;serif"/>
          <w:sz w:val="24"/>
        </w:rPr>
        <w:t xml:space="preserve"> определяет границы выполняемой работы по созданию мобильного приложения </w:t>
      </w:r>
      <w:r>
        <w:rPr>
          <w:rFonts w:ascii="Times New Roman;serif" w:hAnsi="Times New Roman;serif"/>
          <w:sz w:val="24"/>
          <w:lang w:val="ru-RU"/>
        </w:rPr>
        <w:t>и сроки выполнения работ</w:t>
      </w:r>
      <w:r>
        <w:rPr>
          <w:rFonts w:ascii="Times New Roman;serif" w:hAnsi="Times New Roman;serif"/>
          <w:sz w:val="24"/>
        </w:rPr>
        <w:t>.</w:t>
      </w:r>
      <w:r>
        <w:rPr/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Минимальные системные требования:</w:t>
      </w:r>
    </w:p>
    <w:p>
      <w:pPr>
        <w:pStyle w:val="Style17"/>
        <w:rPr>
          <w:lang w:val="ru-RU"/>
        </w:rPr>
      </w:pPr>
      <w:r>
        <w:rPr>
          <w:lang w:val="ru-RU"/>
        </w:rPr>
        <w:t>Система работает стабильно на устройствах со следующими минимальными характеристиками: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Диагональ дисплея — 3.5 дюймов</w:t>
      </w:r>
    </w:p>
    <w:p>
      <w:pPr>
        <w:pStyle w:val="Style17"/>
        <w:spacing w:before="0" w:after="0"/>
        <w:rPr>
          <w:lang w:val="zxx"/>
        </w:rPr>
      </w:pPr>
      <w:r>
        <w:rPr>
          <w:lang w:val="ru-RU"/>
        </w:rPr>
        <w:t>Процессор с тактовой частотой</w:t>
      </w:r>
      <w:r>
        <w:rPr>
          <w:lang w:val="zxx"/>
        </w:rPr>
        <w:t xml:space="preserve"> 4х1.3 Ггц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Передача данных - поддержка Wi-Fi и 3G сетей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Долговременная память — 4 гигабайт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Оперативная память — 512 мегабайт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 xml:space="preserve">Версия операционной системы — Android 4.4 </w:t>
      </w:r>
      <w:r>
        <w:rPr>
          <w:lang w:val="en-US"/>
        </w:rPr>
        <w:t>(API level 19)</w:t>
      </w:r>
      <w:r>
        <w:rPr>
          <w:lang w:val="ru-RU"/>
        </w:rPr>
        <w:t xml:space="preserve"> и выше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Ориентация приложения — портретная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Ограничения проектирования и реализации</w:t>
        <w:br/>
        <w:t>В задачу разработки приложения входит:</w:t>
      </w:r>
    </w:p>
    <w:p>
      <w:pPr>
        <w:pStyle w:val="Style17"/>
        <w:numPr>
          <w:ilvl w:val="0"/>
          <w:numId w:val="8"/>
        </w:numPr>
        <w:spacing w:before="0" w:after="0"/>
        <w:rPr>
          <w:lang w:val="en-US"/>
        </w:rPr>
      </w:pPr>
      <w:r>
        <w:rPr>
          <w:lang w:val="ru-RU"/>
        </w:rPr>
        <w:t xml:space="preserve">Создание установочного </w:t>
      </w:r>
      <w:r>
        <w:rPr>
          <w:lang w:val="en-US"/>
        </w:rPr>
        <w:t>apk-</w:t>
      </w:r>
      <w:r>
        <w:rPr>
          <w:lang w:val="ru-RU"/>
        </w:rPr>
        <w:t xml:space="preserve">файла, </w:t>
      </w:r>
      <w:r>
        <w:rPr>
          <w:lang w:val="ru-RU"/>
        </w:rPr>
        <w:t>реализующий функционал приложения</w:t>
      </w:r>
    </w:p>
    <w:p>
      <w:pPr>
        <w:pStyle w:val="Style17"/>
        <w:numPr>
          <w:ilvl w:val="0"/>
          <w:numId w:val="8"/>
        </w:numPr>
        <w:spacing w:before="0" w:after="0"/>
        <w:rPr>
          <w:lang w:val="en-US"/>
        </w:rPr>
      </w:pPr>
      <w:r>
        <w:rPr>
          <w:lang w:val="ru-RU"/>
        </w:rPr>
        <w:t xml:space="preserve">Публикация приложения в </w:t>
      </w:r>
      <w:r>
        <w:rPr>
          <w:lang w:val="en-US"/>
        </w:rPr>
        <w:t>Play Market</w:t>
      </w:r>
    </w:p>
    <w:p>
      <w:pPr>
        <w:pStyle w:val="Style17"/>
        <w:spacing w:before="0" w:after="0"/>
        <w:rPr>
          <w:lang w:val="en-US"/>
        </w:rPr>
      </w:pPr>
      <w:r>
        <w:rPr>
          <w:lang w:val="en-US"/>
        </w:rPr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Критерии качества приложения: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Приложение признается качественным если:</w:t>
      </w:r>
    </w:p>
    <w:p>
      <w:pPr>
        <w:pStyle w:val="Style17"/>
        <w:numPr>
          <w:ilvl w:val="0"/>
          <w:numId w:val="9"/>
        </w:numPr>
        <w:spacing w:before="0" w:after="0"/>
        <w:rPr>
          <w:lang w:val="ru-RU"/>
        </w:rPr>
      </w:pPr>
      <w:r>
        <w:rPr>
          <w:lang w:val="ru-RU"/>
        </w:rPr>
        <w:t>Скорость смены фрагментов не превышает 4 сек.</w:t>
      </w:r>
    </w:p>
    <w:p>
      <w:pPr>
        <w:pStyle w:val="Style17"/>
        <w:numPr>
          <w:ilvl w:val="0"/>
          <w:numId w:val="9"/>
        </w:numPr>
        <w:spacing w:before="0" w:after="0"/>
        <w:rPr>
          <w:lang w:val="ru-RU"/>
        </w:rPr>
      </w:pPr>
      <w:r>
        <w:rPr>
          <w:lang w:val="ru-RU"/>
        </w:rPr>
        <w:t xml:space="preserve">Время загрузки приложения не превышает 10 секунд. </w:t>
      </w:r>
      <w:r>
        <w:rPr>
          <w:lang w:val="ru-RU"/>
        </w:rPr>
        <w:t>Окончанием загрузки следует считать момент, когда элементы интерфейса приложения могут взаимодействовать с пользователем.</w:t>
      </w:r>
    </w:p>
    <w:p>
      <w:pPr>
        <w:pStyle w:val="Style17"/>
        <w:numPr>
          <w:ilvl w:val="0"/>
          <w:numId w:val="9"/>
        </w:numPr>
        <w:spacing w:before="0" w:after="0"/>
        <w:rPr>
          <w:lang w:val="ru-RU"/>
        </w:rPr>
      </w:pPr>
      <w:r>
        <w:rPr>
          <w:lang w:val="ru-RU"/>
        </w:rPr>
        <w:t>Взаимодействия пользователя с элементами графического интерфейса не приводит к аварийной остановке приложения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Устройство, на котором проводятся замеры, должно удовлетворять минимальным системным требованиям приложения</w:t>
      </w:r>
    </w:p>
    <w:p>
      <w:pPr>
        <w:pStyle w:val="Style17"/>
        <w:numPr>
          <w:ilvl w:val="0"/>
          <w:numId w:val="0"/>
        </w:numPr>
        <w:spacing w:before="0" w:after="0"/>
        <w:ind w:left="707" w:hanging="0"/>
        <w:rPr>
          <w:lang w:val="ru-RU"/>
        </w:rPr>
      </w:pPr>
      <w:r>
        <w:rPr>
          <w:lang w:val="zxx"/>
        </w:rPr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Бюджет:</w:t>
      </w:r>
    </w:p>
    <w:p>
      <w:pPr>
        <w:pStyle w:val="Style17"/>
        <w:spacing w:before="0" w:after="0"/>
        <w:rPr>
          <w:lang w:val="ru-RU"/>
        </w:rPr>
      </w:pPr>
      <w:r>
        <w:rPr>
          <w:lang w:val="ru-RU"/>
        </w:rPr>
        <w:t>Стоимость разработки приложения — 20.000 рублей без учета расходов на публикацию приложения.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>Термины: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ru-RU"/>
        </w:rPr>
        <w:t>Фра</w:t>
      </w:r>
      <w:r>
        <w:rPr>
          <w:lang w:val="ru-RU"/>
        </w:rPr>
        <w:t>г</w:t>
      </w:r>
      <w:r>
        <w:rPr>
          <w:lang w:val="ru-RU"/>
        </w:rPr>
        <w:t xml:space="preserve">мент — элемент </w:t>
      </w:r>
      <w:r>
        <w:rPr>
          <w:lang w:val="en-US"/>
        </w:rPr>
        <w:t xml:space="preserve">UI, </w:t>
      </w:r>
      <w:r>
        <w:rPr>
          <w:lang w:val="ru-RU"/>
        </w:rPr>
        <w:t>занимающий собой весь экран устройства и выполняющий какой-либо один набор функций, связанных по смыслу. Например, для фрагмента РЕГИСТРАЦИЯ выполняются функции: войти, использу</w:t>
      </w:r>
      <w:r>
        <w:rPr>
          <w:lang w:val="ru-RU"/>
        </w:rPr>
        <w:t>я</w:t>
      </w:r>
      <w:r>
        <w:rPr>
          <w:lang w:val="ru-RU"/>
        </w:rPr>
        <w:t xml:space="preserve"> телефон и пароль, создать учетную запись, отправить запрос на восстановление пароля.</w:t>
      </w:r>
    </w:p>
    <w:p>
      <w:pPr>
        <w:pStyle w:val="Normal"/>
        <w:numPr>
          <w:ilvl w:val="0"/>
          <w:numId w:val="1"/>
        </w:numPr>
        <w:rPr>
          <w:lang w:val="ru-RU"/>
        </w:rPr>
      </w:pPr>
      <w:r>
        <w:rPr>
          <w:lang w:val="en-US"/>
        </w:rPr>
        <w:t xml:space="preserve">UI – </w:t>
      </w:r>
      <w:r>
        <w:rPr>
          <w:lang w:val="ru-RU"/>
        </w:rPr>
        <w:t>(графический) пользовательский интерфейс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Toast</w:t>
      </w:r>
      <w:r>
        <w:rPr>
          <w:lang w:val="ru-RU"/>
        </w:rPr>
        <w:t>-сообщение — Текстовое сообщение в зачастую прозрачной темной рамке, отображающееся на экране после какого-либо действия. Не останавливает работу приложения и не способно взаимодействовать с пользователем, т. к. носит исключительно информативный характер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  <w:t xml:space="preserve">Основные фрагменты </w:t>
      </w:r>
      <w:r>
        <w:rPr>
          <w:lang w:val="en-US"/>
        </w:rPr>
        <w:t xml:space="preserve">Android </w:t>
      </w:r>
      <w:r>
        <w:rPr>
          <w:lang w:val="ru-RU"/>
        </w:rPr>
        <w:t>приложения</w:t>
      </w:r>
      <w:r>
        <w:rPr>
          <w:lang w:val="en-US"/>
        </w:rPr>
        <w:t>:</w:t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464820</wp:posOffset>
            </wp:positionH>
            <wp:positionV relativeFrom="paragraph">
              <wp:posOffset>1057275</wp:posOffset>
            </wp:positionV>
            <wp:extent cx="2847975" cy="46386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Регистрация.</w:t>
        <w:br/>
        <w:t xml:space="preserve">Включает в себя следующий функционал: вход в систему по номер телефона. Если </w:t>
      </w:r>
      <w:r>
        <w:rPr>
          <w:lang w:val="ru-RU"/>
        </w:rPr>
        <w:t xml:space="preserve">введенный </w:t>
      </w:r>
      <w:r>
        <w:rPr>
          <w:lang w:val="ru-RU"/>
        </w:rPr>
        <w:t>номер телефона не был зарегистрирован в системе ранее — новый номер отсылается на сервер и запоминается системой.</w:t>
        <w:br/>
        <w:br/>
        <w:t>Макет фрагмента:</w:t>
        <w:br/>
      </w:r>
    </w:p>
    <w:p>
      <w:pPr>
        <w:pStyle w:val="Normal"/>
        <w:numPr>
          <w:ilvl w:val="0"/>
          <w:numId w:val="2"/>
        </w:numPr>
        <w:rPr/>
      </w:pPr>
      <w:r>
        <w:rPr>
          <w:lang w:val="ru-RU"/>
        </w:rPr>
        <w:t>Заказ</w:t>
        <w:br/>
        <w:t>Включает в себя следующий функционал: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>Возможность указать желаемое время прибытие такси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>Добавить дополнительные адреса в маршрут поездки (отображается между первым и последним элементом списка адресов с порядке добавления)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 xml:space="preserve">Удаление дополнительных адресов нажатием на кнопку </w:t>
      </w:r>
      <w:r>
        <w:rPr>
          <w:lang w:val="ru-RU"/>
        </w:rPr>
        <w:t>«у</w:t>
      </w:r>
      <w:r>
        <w:rPr>
          <w:lang w:val="ru-RU"/>
        </w:rPr>
        <w:t>далить» (красный крестик на макете)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>Выбор конечн</w:t>
      </w:r>
      <w:r>
        <w:rPr>
          <w:lang w:val="en-US"/>
        </w:rPr>
        <w:t>о</w:t>
      </w:r>
      <w:r>
        <w:rPr>
          <w:lang w:val="ru-RU"/>
        </w:rPr>
        <w:t>го адреса путем его указания на карте.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>П</w:t>
      </w:r>
      <w:r>
        <w:rPr>
          <w:lang w:val="ru-RU"/>
        </w:rPr>
        <w:t>ри нажатии на кнопку «заказать» на сервер отсылается информация о заказе, а сам заказ сохраняется на устройство. Он будет доступен к просмотру во фрагменте «История»</w:t>
      </w:r>
    </w:p>
    <w:p>
      <w:pPr>
        <w:pStyle w:val="Normal"/>
        <w:numPr>
          <w:ilvl w:val="1"/>
          <w:numId w:val="6"/>
        </w:numPr>
        <w:rPr/>
      </w:pPr>
      <w:r>
        <w:rPr>
          <w:lang w:val="ru-RU"/>
        </w:rPr>
        <w:t>Цена поездки рассчитывается на устройстве на основании проложенного на карте маршрута (алгоритм нахождения расчета предоставляется поставщиком карт)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483870</wp:posOffset>
            </wp:positionH>
            <wp:positionV relativeFrom="paragraph">
              <wp:posOffset>190500</wp:posOffset>
            </wp:positionV>
            <wp:extent cx="2847975" cy="4638675"/>
            <wp:effectExtent l="0" t="0" r="0" b="0"/>
            <wp:wrapTopAndBottom/>
            <wp:docPr id="2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Макет фрагмента заказа:</w:t>
        <w:br/>
      </w:r>
      <w:r>
        <w:rPr>
          <w:lang w:val="ru-RU"/>
        </w:rPr>
        <w:br/>
      </w:r>
    </w:p>
    <w:p>
      <w:pPr>
        <w:pStyle w:val="Normal"/>
        <w:numPr>
          <w:ilvl w:val="0"/>
          <w:numId w:val="2"/>
        </w:numPr>
        <w:rPr>
          <w:lang w:val="ru-RU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436245</wp:posOffset>
            </wp:positionH>
            <wp:positionV relativeFrom="paragraph">
              <wp:posOffset>933450</wp:posOffset>
            </wp:positionV>
            <wp:extent cx="2847975" cy="4638675"/>
            <wp:effectExtent l="0" t="0" r="0" b="0"/>
            <wp:wrapTopAndBottom/>
            <wp:docPr id="3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История</w:t>
        <w:br/>
        <w:t>Представляет собой список заказов, которые были сделан пользователем в прошлом. Пользователь может нажать на кнопку «повторить заказ», чтобы отправить тот же самый запрос на заказ такси.</w:t>
        <w:br/>
        <w:t>Макет фрагмента:</w:t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Выбор пункта отправления </w:t>
      </w:r>
      <w:r>
        <w:rPr>
          <w:lang w:val="ru-RU"/>
        </w:rPr>
        <w:t>(«Я здесь!»)</w:t>
      </w:r>
      <w:r>
        <w:rPr/>
        <w:br/>
        <w:t xml:space="preserve">Включает в себя следующий функционал: </w:t>
      </w:r>
    </w:p>
    <w:p>
      <w:pPr>
        <w:pStyle w:val="Normal"/>
        <w:numPr>
          <w:ilvl w:val="1"/>
          <w:numId w:val="3"/>
        </w:numPr>
        <w:rPr/>
      </w:pPr>
      <w:r>
        <w:rPr>
          <w:lang w:val="ru-RU"/>
        </w:rPr>
        <w:t xml:space="preserve">автоматический (т. е. </w:t>
      </w:r>
      <w:r>
        <w:rPr>
          <w:lang w:val="ru-RU"/>
        </w:rPr>
        <w:t>с</w:t>
      </w:r>
      <w:r>
        <w:rPr>
          <w:lang w:val="ru-RU"/>
        </w:rPr>
        <w:t xml:space="preserve">разу при открытии фрагмента) </w:t>
      </w:r>
      <w:r>
        <w:rPr/>
        <w:t xml:space="preserve">поиск местоположения пользователя по </w:t>
      </w:r>
      <w:r>
        <w:rPr>
          <w:lang w:val="en-US"/>
        </w:rPr>
        <w:t>GPS (</w:t>
      </w:r>
      <w:r>
        <w:rPr/>
        <w:t>если тот есть на устройстве, включен и пользователь дал согласие на использование его геоданных)</w:t>
      </w:r>
      <w:r>
        <w:rPr>
          <w:lang w:val="ru-RU"/>
        </w:rPr>
        <w:t>;</w:t>
      </w:r>
    </w:p>
    <w:p>
      <w:pPr>
        <w:pStyle w:val="Normal"/>
        <w:numPr>
          <w:ilvl w:val="1"/>
          <w:numId w:val="3"/>
        </w:numPr>
        <w:rPr/>
      </w:pPr>
      <w:r>
        <w:rPr/>
        <w:t xml:space="preserve">вывод адреса местоположения пользователя в текстовое поле в </w:t>
      </w:r>
      <w:r>
        <w:rPr>
          <w:lang w:val="ru-RU"/>
        </w:rPr>
        <w:t>строко</w:t>
      </w:r>
      <w:r>
        <w:rPr>
          <w:lang w:val="ru-RU"/>
        </w:rPr>
        <w:t>во</w:t>
      </w:r>
      <w:r>
        <w:rPr>
          <w:lang w:val="ru-RU"/>
        </w:rPr>
        <w:t>м</w:t>
      </w:r>
      <w:r>
        <w:rPr/>
        <w:t xml:space="preserve"> формате (улица, дом);</w:t>
      </w:r>
    </w:p>
    <w:p>
      <w:pPr>
        <w:pStyle w:val="Normal"/>
        <w:numPr>
          <w:ilvl w:val="1"/>
          <w:numId w:val="3"/>
        </w:numPr>
        <w:rPr/>
      </w:pPr>
      <w:r>
        <w:rPr>
          <w:lang w:val="ru-RU"/>
        </w:rPr>
        <w:t>представление местоположения пользователя на интерактивной карте для города Иркутск;</w:t>
      </w:r>
    </w:p>
    <w:p>
      <w:pPr>
        <w:pStyle w:val="Normal"/>
        <w:numPr>
          <w:ilvl w:val="1"/>
          <w:numId w:val="3"/>
        </w:numPr>
        <w:rPr/>
      </w:pPr>
      <w:r>
        <w:rPr>
          <w:lang w:val="ru-RU"/>
        </w:rPr>
        <w:t>возможность приближать и удалять карту города с помощью кнопок + и -;</w:t>
      </w:r>
    </w:p>
    <w:p>
      <w:pPr>
        <w:pStyle w:val="Normal"/>
        <w:numPr>
          <w:ilvl w:val="1"/>
          <w:numId w:val="3"/>
        </w:numPr>
        <w:rPr/>
      </w:pPr>
      <w:r>
        <w:rPr>
          <w:lang w:val="ru-RU"/>
        </w:rPr>
        <w:t xml:space="preserve">наличие кнопки «Показать мое местоположение», которая при нажатии показывает местоположение пользователя </w:t>
      </w:r>
      <w:r>
        <w:rPr>
          <w:lang w:val="ru-RU"/>
        </w:rPr>
        <w:t xml:space="preserve">на карте маркером в виде картинки (Работает только если </w:t>
      </w:r>
      <w:r>
        <w:rPr>
          <w:lang w:val="en-US"/>
        </w:rPr>
        <w:t xml:space="preserve">GPS </w:t>
      </w:r>
      <w:r>
        <w:rPr>
          <w:lang w:val="ru-RU"/>
        </w:rPr>
        <w:t>датчик есть на устройстве, включен и пользователь дал согласие на использование его геоданных)</w:t>
      </w:r>
    </w:p>
    <w:p>
      <w:pPr>
        <w:pStyle w:val="Normal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Наличие на карте набора маркеров в виде изображений автомобилей, передвигающихся со временем по заранее определенным маршрутам;</w:t>
      </w:r>
    </w:p>
    <w:p>
      <w:pPr>
        <w:pStyle w:val="Normal"/>
        <w:numPr>
          <w:ilvl w:val="1"/>
          <w:numId w:val="3"/>
        </w:numPr>
        <w:rPr>
          <w:lang w:val="ru-RU"/>
        </w:rPr>
      </w:pPr>
      <w:r>
        <w:rPr>
          <w:lang w:val="ru-RU"/>
        </w:rPr>
        <w:t>Нажатие на какую-либо точку на карте передвинет маркер, указывающий адрес клиента, в точку касания и изменит строку адреса отправления над кнопкой «Я здесь!» (цифра 9 а макете)</w:t>
      </w:r>
    </w:p>
    <w:p>
      <w:pPr>
        <w:pStyle w:val="Normal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Наличие </w:t>
      </w:r>
      <w:r>
        <w:rPr>
          <w:lang w:val="en-US"/>
        </w:rPr>
        <w:t>Hamburger-</w:t>
      </w:r>
      <w:r>
        <w:rPr>
          <w:lang w:val="ru-RU"/>
        </w:rPr>
        <w:t xml:space="preserve">кнопки (кнопки в виде 3 параллельных линий, расположенных друг под другом). При нажатии на которую покажется </w:t>
      </w:r>
      <w:r>
        <w:rPr>
          <w:lang w:val="en-US"/>
        </w:rPr>
        <w:t>NavigationDrawer</w:t>
      </w:r>
      <w:r>
        <w:rPr>
          <w:lang w:val="ru-RU"/>
        </w:rPr>
        <w:t>-меню (выдвигающееся с левого края экрана меню, содержащее 2 кнопки:</w:t>
      </w:r>
    </w:p>
    <w:p>
      <w:pPr>
        <w:pStyle w:val="Normal"/>
        <w:numPr>
          <w:ilvl w:val="2"/>
          <w:numId w:val="4"/>
        </w:numPr>
        <w:rPr>
          <w:lang w:val="ru-RU"/>
        </w:rPr>
      </w:pPr>
      <w:r>
        <w:rPr>
          <w:lang w:val="ru-RU"/>
        </w:rPr>
        <w:t>Где я — открывает фрагмент выбора пункта отправления. Не оказывает воздействия, если этот фрагмент уже открыт;</w:t>
      </w:r>
    </w:p>
    <w:p>
      <w:pPr>
        <w:pStyle w:val="Normal"/>
        <w:numPr>
          <w:ilvl w:val="2"/>
          <w:numId w:val="4"/>
        </w:numPr>
        <w:rPr>
          <w:lang w:val="ru-RU"/>
        </w:rPr>
      </w:pPr>
      <w:r>
        <w:rPr>
          <w:lang w:val="ru-RU"/>
        </w:rPr>
        <w:t>История — открывает фрагмент истории заказов. Не оказывает воздействия, если этот фрагмент уже открыт;</w:t>
      </w:r>
      <w:r>
        <w:rPr>
          <w:lang w:val="ru-RU"/>
        </w:rPr>
        <w:t>)</w:t>
      </w:r>
    </w:p>
    <w:p>
      <w:pPr>
        <w:pStyle w:val="Normal"/>
        <w:ind w:left="706" w:hanging="0"/>
        <w:rPr>
          <w:lang w:val="ru-RU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483870</wp:posOffset>
            </wp:positionH>
            <wp:positionV relativeFrom="paragraph">
              <wp:posOffset>200025</wp:posOffset>
            </wp:positionV>
            <wp:extent cx="2867025" cy="463867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Макет фрагмента:</w:t>
      </w:r>
    </w:p>
    <w:p>
      <w:pPr>
        <w:pStyle w:val="Normal"/>
        <w:ind w:left="706" w:hanging="0"/>
        <w:rPr>
          <w:lang w:val="ru-RU"/>
        </w:rPr>
      </w:pPr>
      <w:r>
        <w:rPr>
          <w:lang w:val="ru-RU"/>
        </w:rPr>
        <w:t xml:space="preserve">Цифрами обозначены элменты </w:t>
      </w:r>
      <w:r>
        <w:rPr>
          <w:lang w:val="en-US"/>
        </w:rPr>
        <w:t>UI: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Hamburger-</w:t>
      </w:r>
      <w:r>
        <w:rPr>
          <w:lang w:val="ru-RU"/>
        </w:rPr>
        <w:t>кнопк</w:t>
      </w:r>
      <w:r>
        <w:rPr>
          <w:lang w:val="ru-RU"/>
        </w:rPr>
        <w:t>а</w:t>
      </w:r>
      <w:r>
        <w:rPr>
          <w:lang w:val="ru-RU"/>
        </w:rPr>
        <w:t xml:space="preserve"> (кнопка открытие меню </w:t>
      </w:r>
      <w:r>
        <w:rPr>
          <w:lang w:val="en-US"/>
        </w:rPr>
        <w:t>NavigationDrawer)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Логотип компании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Пространство, на котором отрисовывается карта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Объект машины, который перемещается по статичному маршруту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Местоположение пользователя. Показывается на карте только при наличии включенного </w:t>
      </w:r>
      <w:r>
        <w:rPr>
          <w:lang w:val="en-US"/>
        </w:rPr>
        <w:t xml:space="preserve">GPS </w:t>
      </w:r>
      <w:r>
        <w:rPr>
          <w:lang w:val="ru-RU"/>
        </w:rPr>
        <w:t>и при наличии разрешения на использование геоданных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Кнопка «приблизить карту»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>Кнопка «Отдалить карту»</w:t>
      </w:r>
    </w:p>
    <w:p>
      <w:pPr>
        <w:pStyle w:val="Normal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Определить местоположение при помощи </w:t>
      </w:r>
      <w:r>
        <w:rPr>
          <w:lang w:val="en-US"/>
        </w:rPr>
        <w:t xml:space="preserve">GPS. </w:t>
      </w:r>
      <w:r>
        <w:rPr>
          <w:lang w:val="ru-RU"/>
        </w:rPr>
        <w:t xml:space="preserve">Если </w:t>
      </w:r>
      <w:r>
        <w:rPr>
          <w:lang w:val="en-US"/>
        </w:rPr>
        <w:t xml:space="preserve">GPS </w:t>
      </w:r>
      <w:r>
        <w:rPr>
          <w:lang w:val="ru-RU"/>
        </w:rPr>
        <w:t>мод</w:t>
      </w:r>
      <w:r>
        <w:rPr>
          <w:lang w:val="ru-RU"/>
        </w:rPr>
        <w:t>у</w:t>
      </w:r>
      <w:r>
        <w:rPr>
          <w:lang w:val="ru-RU"/>
        </w:rPr>
        <w:t xml:space="preserve">ль отсутствует на устройстве, </w:t>
      </w:r>
      <w:r>
        <w:rPr>
          <w:lang w:val="ru-RU"/>
        </w:rPr>
        <w:t xml:space="preserve">отключен или отсутствует разрешение на использование геоданных — выводится </w:t>
      </w:r>
      <w:r>
        <w:rPr>
          <w:lang w:val="en-US"/>
        </w:rPr>
        <w:t>Toast-</w:t>
      </w:r>
      <w:r>
        <w:rPr>
          <w:lang w:val="ru-RU"/>
        </w:rPr>
        <w:t xml:space="preserve">сообщение, предупреждающее пользователя о недоступности использования </w:t>
      </w:r>
      <w:r>
        <w:rPr>
          <w:lang w:val="en-US"/>
        </w:rPr>
        <w:t>GPS.</w:t>
      </w:r>
    </w:p>
    <w:p>
      <w:pPr>
        <w:pStyle w:val="Normal"/>
        <w:ind w:left="706" w:hanging="0"/>
        <w:rPr>
          <w:lang w:val="ru-RU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445770</wp:posOffset>
            </wp:positionH>
            <wp:positionV relativeFrom="paragraph">
              <wp:posOffset>247650</wp:posOffset>
            </wp:positionV>
            <wp:extent cx="2867025" cy="463867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 xml:space="preserve">Макет </w:t>
      </w:r>
      <w:r>
        <w:rPr>
          <w:lang w:val="en-US"/>
        </w:rPr>
        <w:t>NavigationDrawer</w:t>
      </w:r>
      <w:r>
        <w:rPr>
          <w:lang w:val="ru-RU"/>
        </w:rPr>
        <w:t>-меню, открываемое при нажатии на кнопку по номером 1:</w:t>
        <w:br/>
      </w:r>
    </w:p>
    <w:p>
      <w:pPr>
        <w:pStyle w:val="Normal"/>
        <w:ind w:left="706" w:hanging="0"/>
        <w:rPr>
          <w:lang w:val="ru-RU"/>
        </w:rPr>
      </w:pPr>
      <w:r>
        <w:rPr>
          <w:lang w:val="ru-RU"/>
        </w:rPr>
      </w:r>
    </w:p>
    <w:p>
      <w:pPr>
        <w:pStyle w:val="Normal"/>
        <w:ind w:left="706" w:hanging="0"/>
        <w:rPr>
          <w:lang w:val="ru-RU"/>
        </w:rPr>
      </w:pPr>
      <w:r>
        <w:rPr>
          <w:lang w:val="ru-RU"/>
        </w:rPr>
        <w:t>Сроки:</w:t>
      </w:r>
    </w:p>
    <w:p>
      <w:pPr>
        <w:pStyle w:val="Normal"/>
        <w:ind w:left="706" w:hanging="0"/>
        <w:rPr>
          <w:lang w:val="ru-RU"/>
        </w:rPr>
      </w:pPr>
      <w:r>
        <w:rPr>
          <w:lang w:val="ru-RU"/>
        </w:rPr>
        <w:t xml:space="preserve">Срок </w:t>
      </w:r>
      <w:r>
        <w:rPr>
          <w:lang w:val="ru-RU"/>
        </w:rPr>
        <w:t>реализации приложения — полтора месяца с момента принятия ТЗ.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Times New Roman">
    <w:altName w:val="serif"/>
    <w:charset w:val="cc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426"/>
        </w:tabs>
        <w:ind w:left="1426" w:hanging="360"/>
      </w:pPr>
      <w:rPr/>
    </w:lvl>
    <w:lvl w:ilvl="1">
      <w:start w:val="1"/>
      <w:numFmt w:val="decimal"/>
      <w:lvlText w:val="%2."/>
      <w:lvlJc w:val="left"/>
      <w:pPr>
        <w:tabs>
          <w:tab w:val="num" w:pos="1786"/>
        </w:tabs>
        <w:ind w:left="1786" w:hanging="360"/>
      </w:pPr>
      <w:rPr/>
    </w:lvl>
    <w:lvl w:ilvl="2">
      <w:start w:val="1"/>
      <w:numFmt w:val="decimal"/>
      <w:lvlText w:val="%3."/>
      <w:lvlJc w:val="left"/>
      <w:pPr>
        <w:tabs>
          <w:tab w:val="num" w:pos="2146"/>
        </w:tabs>
        <w:ind w:left="2146" w:hanging="360"/>
      </w:pPr>
      <w:rPr/>
    </w:lvl>
    <w:lvl w:ilvl="3">
      <w:start w:val="1"/>
      <w:numFmt w:val="decimal"/>
      <w:lvlText w:val="%4."/>
      <w:lvlJc w:val="left"/>
      <w:pPr>
        <w:tabs>
          <w:tab w:val="num" w:pos="2506"/>
        </w:tabs>
        <w:ind w:left="2506" w:hanging="360"/>
      </w:pPr>
      <w:rPr/>
    </w:lvl>
    <w:lvl w:ilvl="4">
      <w:start w:val="1"/>
      <w:numFmt w:val="decimal"/>
      <w:lvlText w:val="%5."/>
      <w:lvlJc w:val="left"/>
      <w:pPr>
        <w:tabs>
          <w:tab w:val="num" w:pos="2866"/>
        </w:tabs>
        <w:ind w:left="2866" w:hanging="360"/>
      </w:pPr>
      <w:rPr/>
    </w:lvl>
    <w:lvl w:ilvl="5">
      <w:start w:val="1"/>
      <w:numFmt w:val="decimal"/>
      <w:lvlText w:val="%6."/>
      <w:lvlJc w:val="left"/>
      <w:pPr>
        <w:tabs>
          <w:tab w:val="num" w:pos="3226"/>
        </w:tabs>
        <w:ind w:left="3226" w:hanging="360"/>
      </w:pPr>
      <w:rPr/>
    </w:lvl>
    <w:lvl w:ilvl="6">
      <w:start w:val="1"/>
      <w:numFmt w:val="decimal"/>
      <w:lvlText w:val="%7."/>
      <w:lvlJc w:val="left"/>
      <w:pPr>
        <w:tabs>
          <w:tab w:val="num" w:pos="3586"/>
        </w:tabs>
        <w:ind w:left="3586" w:hanging="360"/>
      </w:pPr>
      <w:rPr/>
    </w:lvl>
    <w:lvl w:ilvl="7">
      <w:start w:val="1"/>
      <w:numFmt w:val="decimal"/>
      <w:lvlText w:val="%8."/>
      <w:lvlJc w:val="left"/>
      <w:pPr>
        <w:tabs>
          <w:tab w:val="num" w:pos="3946"/>
        </w:tabs>
        <w:ind w:left="3946" w:hanging="360"/>
      </w:pPr>
      <w:rPr/>
    </w:lvl>
    <w:lvl w:ilvl="8">
      <w:start w:val="1"/>
      <w:numFmt w:val="decimal"/>
      <w:lvlText w:val="%9."/>
      <w:lvlJc w:val="left"/>
      <w:pPr>
        <w:tabs>
          <w:tab w:val="num" w:pos="4306"/>
        </w:tabs>
        <w:ind w:left="4306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Style17">
    <w:name w:val="Body Text"/>
    <w:basedOn w:val="Normal"/>
    <w:pPr>
      <w:spacing w:before="0" w:after="120"/>
    </w:pPr>
    <w:rPr/>
  </w:style>
  <w:style w:type="paragraph" w:styleId="Style18">
    <w:name w:val="List"/>
    <w:basedOn w:val="Style17"/>
    <w:pPr/>
    <w:rPr>
      <w:rFonts w:cs="Tahoma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278</TotalTime>
  <Application>LibreOffice/5.3.3.2$Windows_X86_64 LibreOffice_project/3d9a8b4b4e538a85e0782bd6c2d430bafe583448</Application>
  <Pages>7</Pages>
  <Words>735</Words>
  <Characters>4953</Characters>
  <CharactersWithSpaces>5613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ru-RU</dc:language>
  <cp:lastModifiedBy/>
  <dcterms:modified xsi:type="dcterms:W3CDTF">2017-08-01T18:54:17Z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