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47b32ca656a8daa96dba22b73df15524f94495"/>
    <w:p>
      <w:pPr>
        <w:pStyle w:val="Heading1"/>
      </w:pPr>
      <w:r>
        <w:t xml:space="preserve">Privacy Policy – Skill Passport Portal (Rareminds)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Rareminds Private Limited (</w:t>
      </w:r>
      <w:r>
        <w:t xml:space="preserve">“Rareminds”</w:t>
      </w:r>
      <w:r>
        <w:t xml:space="preserve">,</w:t>
      </w:r>
      <w:r>
        <w:t xml:space="preserve"> </w:t>
      </w:r>
      <w:r>
        <w:t xml:space="preserve">“we”</w:t>
      </w:r>
      <w:r>
        <w:t xml:space="preserve">,</w:t>
      </w:r>
      <w:r>
        <w:t xml:space="preserve"> </w:t>
      </w:r>
      <w:r>
        <w:t xml:space="preserve">“us”</w:t>
      </w:r>
      <w:r>
        <w:t xml:space="preserve">, or</w:t>
      </w:r>
      <w:r>
        <w:t xml:space="preserve"> </w:t>
      </w:r>
      <w:r>
        <w:t xml:space="preserve">“our”</w:t>
      </w:r>
      <w:r>
        <w:t xml:space="preserve">) is committed to protecting the privacy and personal data of users of the</w:t>
      </w:r>
      <w:r>
        <w:t xml:space="preserve"> </w:t>
      </w:r>
      <w:r>
        <w:rPr>
          <w:b/>
          <w:bCs/>
        </w:rPr>
        <w:t xml:space="preserve">Skill Passport Portal</w:t>
      </w:r>
      <w:r>
        <w:t xml:space="preserve"> </w:t>
      </w:r>
      <w:r>
        <w:t xml:space="preserve">(the</w:t>
      </w:r>
      <w:r>
        <w:t xml:space="preserve"> </w:t>
      </w:r>
      <w:r>
        <w:t xml:space="preserve">“Portal”</w:t>
      </w:r>
      <w:r>
        <w:t xml:space="preserve">). This Privacy Policy explains how we collect, use, disclose, store, and protect Personal Data in accordance with applicable laws, including the</w:t>
      </w:r>
      <w:r>
        <w:t xml:space="preserve"> </w:t>
      </w:r>
      <w:r>
        <w:rPr>
          <w:b/>
          <w:bCs/>
        </w:rPr>
        <w:t xml:space="preserve">Digital Personal Data Protection Act, 2023 (India)</w:t>
      </w:r>
      <w:r>
        <w:t xml:space="preserve"> </w:t>
      </w:r>
      <w:r>
        <w:t xml:space="preserve">(</w:t>
      </w:r>
      <w:r>
        <w:t xml:space="preserve">“DPDP Act”</w:t>
      </w:r>
      <w:r>
        <w:t xml:space="preserve">) and the Information Technology Act, 2000.</w:t>
      </w:r>
    </w:p>
    <w:p>
      <w:pPr>
        <w:pStyle w:val="BodyText"/>
      </w:pPr>
      <w:r>
        <w:t xml:space="preserve">This Privacy Policy forms an integral part of the</w:t>
      </w:r>
      <w:r>
        <w:t xml:space="preserve"> </w:t>
      </w:r>
      <w:r>
        <w:rPr>
          <w:b/>
          <w:bCs/>
        </w:rPr>
        <w:t xml:space="preserve">Terms &amp; Conditions</w:t>
      </w:r>
      <w:r>
        <w:t xml:space="preserve"> </w:t>
      </w:r>
      <w:r>
        <w:t xml:space="preserve">governing the Portal.</w:t>
      </w:r>
    </w:p>
    <w:bookmarkEnd w:id="20"/>
    <w:bookmarkStart w:id="21" w:name="scope-and-applicability"/>
    <w:p>
      <w:pPr>
        <w:pStyle w:val="Heading2"/>
      </w:pPr>
      <w:r>
        <w:t xml:space="preserve">2. Scope and Applicability</w:t>
      </w:r>
    </w:p>
    <w:p>
      <w:pPr>
        <w:pStyle w:val="FirstParagraph"/>
      </w:pPr>
      <w:r>
        <w:t xml:space="preserve">This Privacy Policy applies to all users of the Portal, including learners, employees, assessors, institutions, employers, and other authorized stakeholders who access or use the Portal.</w:t>
      </w:r>
    </w:p>
    <w:bookmarkEnd w:id="21"/>
    <w:bookmarkStart w:id="22" w:name="definitions"/>
    <w:p>
      <w:pPr>
        <w:pStyle w:val="Heading2"/>
      </w:pPr>
      <w:r>
        <w:t xml:space="preserve">3.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 Data</w:t>
      </w:r>
      <w:r>
        <w:t xml:space="preserve">: Any data about an individual who is identifiable by or in relation to such data, as defined under the DPDP 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Sensitive Personal Data</w:t>
      </w:r>
      <w:r>
        <w:t xml:space="preserve">: Personal Data that requires a higher degree of protection under applicable laws.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Principal</w:t>
      </w:r>
      <w:r>
        <w:t xml:space="preserve">: The individual to whom the Personal Data relates.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Fiduciary</w:t>
      </w:r>
      <w:r>
        <w:t xml:space="preserve">: Rareminds Private Limited, as the entity determining the purpose and means of processing Personal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</w:t>
      </w:r>
      <w:r>
        <w:t xml:space="preserve">: Any operation performed on Personal Data, including collection, storage, use, sharing, disclosure, or deletion.</w:t>
      </w:r>
    </w:p>
    <w:bookmarkEnd w:id="22"/>
    <w:bookmarkStart w:id="27" w:name="categories-of-personal-data-collected"/>
    <w:p>
      <w:pPr>
        <w:pStyle w:val="Heading2"/>
      </w:pPr>
      <w:r>
        <w:t xml:space="preserve">4. Categories of Personal Data Collected</w:t>
      </w:r>
    </w:p>
    <w:p>
      <w:pPr>
        <w:pStyle w:val="FirstParagraph"/>
      </w:pPr>
      <w:r>
        <w:t xml:space="preserve">We may collect and process the following categories of Personal Data:</w:t>
      </w:r>
    </w:p>
    <w:bookmarkStart w:id="23" w:name="identity-and-contact-information"/>
    <w:p>
      <w:pPr>
        <w:pStyle w:val="Heading3"/>
      </w:pPr>
      <w:r>
        <w:t xml:space="preserve">4.1 Identity and Contact Information</w:t>
      </w:r>
    </w:p>
    <w:p>
      <w:pPr>
        <w:pStyle w:val="Compact"/>
        <w:numPr>
          <w:ilvl w:val="0"/>
          <w:numId w:val="1002"/>
        </w:numPr>
      </w:pPr>
      <w:r>
        <w:t xml:space="preserve">Name, date of birth, gender</w:t>
      </w:r>
    </w:p>
    <w:p>
      <w:pPr>
        <w:pStyle w:val="Compact"/>
        <w:numPr>
          <w:ilvl w:val="0"/>
          <w:numId w:val="1002"/>
        </w:numPr>
      </w:pPr>
      <w:r>
        <w:t xml:space="preserve">Email address, phone number</w:t>
      </w:r>
    </w:p>
    <w:p>
      <w:pPr>
        <w:pStyle w:val="Compact"/>
        <w:numPr>
          <w:ilvl w:val="0"/>
          <w:numId w:val="1002"/>
        </w:numPr>
      </w:pPr>
      <w:r>
        <w:t xml:space="preserve">User ID, login credentials (encrypted)</w:t>
      </w:r>
    </w:p>
    <w:bookmarkEnd w:id="23"/>
    <w:bookmarkStart w:id="24" w:name="educational-and-skill-data"/>
    <w:p>
      <w:pPr>
        <w:pStyle w:val="Heading3"/>
      </w:pPr>
      <w:r>
        <w:t xml:space="preserve">4.2 Educational and Skill Data</w:t>
      </w:r>
    </w:p>
    <w:p>
      <w:pPr>
        <w:pStyle w:val="Compact"/>
        <w:numPr>
          <w:ilvl w:val="0"/>
          <w:numId w:val="1003"/>
        </w:numPr>
      </w:pPr>
      <w:r>
        <w:t xml:space="preserve">Qualifications, certifications, assessments, and test scores</w:t>
      </w:r>
    </w:p>
    <w:p>
      <w:pPr>
        <w:pStyle w:val="Compact"/>
        <w:numPr>
          <w:ilvl w:val="0"/>
          <w:numId w:val="1003"/>
        </w:numPr>
      </w:pPr>
      <w:r>
        <w:t xml:space="preserve">Skill competencies and validation records</w:t>
      </w:r>
    </w:p>
    <w:p>
      <w:pPr>
        <w:pStyle w:val="Compact"/>
        <w:numPr>
          <w:ilvl w:val="0"/>
          <w:numId w:val="1003"/>
        </w:numPr>
      </w:pPr>
      <w:r>
        <w:t xml:space="preserve">Training and learning history</w:t>
      </w:r>
    </w:p>
    <w:bookmarkEnd w:id="24"/>
    <w:bookmarkStart w:id="25" w:name="employment-related-data-where-applicable"/>
    <w:p>
      <w:pPr>
        <w:pStyle w:val="Heading3"/>
      </w:pPr>
      <w:r>
        <w:t xml:space="preserve">4.3 Employment-Related Data (where applicable)</w:t>
      </w:r>
    </w:p>
    <w:p>
      <w:pPr>
        <w:pStyle w:val="Compact"/>
        <w:numPr>
          <w:ilvl w:val="0"/>
          <w:numId w:val="1004"/>
        </w:numPr>
      </w:pPr>
      <w:r>
        <w:t xml:space="preserve">Work experience and role information</w:t>
      </w:r>
    </w:p>
    <w:p>
      <w:pPr>
        <w:pStyle w:val="Compact"/>
        <w:numPr>
          <w:ilvl w:val="0"/>
          <w:numId w:val="1004"/>
        </w:numPr>
      </w:pPr>
      <w:r>
        <w:t xml:space="preserve">Employer or institutional affiliation</w:t>
      </w:r>
    </w:p>
    <w:bookmarkEnd w:id="25"/>
    <w:bookmarkStart w:id="26" w:name="technical-and-usage-data"/>
    <w:p>
      <w:pPr>
        <w:pStyle w:val="Heading3"/>
      </w:pPr>
      <w:r>
        <w:t xml:space="preserve">4.4 Technical and Usage Data</w:t>
      </w:r>
    </w:p>
    <w:p>
      <w:pPr>
        <w:pStyle w:val="Compact"/>
        <w:numPr>
          <w:ilvl w:val="0"/>
          <w:numId w:val="1005"/>
        </w:numPr>
      </w:pPr>
      <w:r>
        <w:t xml:space="preserve">IP address, device type, browser details</w:t>
      </w:r>
    </w:p>
    <w:p>
      <w:pPr>
        <w:pStyle w:val="Compact"/>
        <w:numPr>
          <w:ilvl w:val="0"/>
          <w:numId w:val="1005"/>
        </w:numPr>
      </w:pPr>
      <w:r>
        <w:t xml:space="preserve">Login timestamps, activity logs</w:t>
      </w:r>
    </w:p>
    <w:bookmarkEnd w:id="26"/>
    <w:bookmarkEnd w:id="27"/>
    <w:bookmarkStart w:id="28" w:name="purpose-of-data-processing"/>
    <w:p>
      <w:pPr>
        <w:pStyle w:val="Heading2"/>
      </w:pPr>
      <w:r>
        <w:t xml:space="preserve">5. Purpose of Data Processing</w:t>
      </w:r>
    </w:p>
    <w:p>
      <w:pPr>
        <w:pStyle w:val="FirstParagraph"/>
      </w:pPr>
      <w:r>
        <w:t xml:space="preserve">Personal Data is processed only for lawful and legitimate purposes, including:</w:t>
      </w:r>
      <w:r>
        <w:t xml:space="preserve"> </w:t>
      </w:r>
      <w:r>
        <w:t xml:space="preserve">- Account creation, authentication, and user management</w:t>
      </w:r>
      <w:r>
        <w:t xml:space="preserve"> </w:t>
      </w:r>
      <w:r>
        <w:t xml:space="preserve">- Creation and maintenance of Skill Passports</w:t>
      </w:r>
      <w:r>
        <w:t xml:space="preserve"> </w:t>
      </w:r>
      <w:r>
        <w:t xml:space="preserve">- Skill verification and credential validation</w:t>
      </w:r>
      <w:r>
        <w:t xml:space="preserve"> </w:t>
      </w:r>
      <w:r>
        <w:t xml:space="preserve">- Controlled sharing of Skill Passports with user-authorized third parties</w:t>
      </w:r>
      <w:r>
        <w:t xml:space="preserve"> </w:t>
      </w:r>
      <w:r>
        <w:t xml:space="preserve">- Platform analytics, security monitoring, and service improvement</w:t>
      </w:r>
      <w:r>
        <w:t xml:space="preserve"> </w:t>
      </w:r>
      <w:r>
        <w:t xml:space="preserve">- Compliance with legal and regulatory obligations</w:t>
      </w:r>
    </w:p>
    <w:bookmarkEnd w:id="28"/>
    <w:bookmarkStart w:id="29" w:name="legal-basis-and-consent"/>
    <w:p>
      <w:pPr>
        <w:pStyle w:val="Heading2"/>
      </w:pPr>
      <w:r>
        <w:t xml:space="preserve">6. Legal Basis and Consent</w:t>
      </w:r>
    </w:p>
    <w:p>
      <w:pPr>
        <w:pStyle w:val="FirstParagraph"/>
      </w:pPr>
      <w:r>
        <w:t xml:space="preserve">6.1 Personal Data is processed on the basis of</w:t>
      </w:r>
      <w:r>
        <w:t xml:space="preserve"> </w:t>
      </w:r>
      <w:r>
        <w:rPr>
          <w:b/>
          <w:bCs/>
        </w:rPr>
        <w:t xml:space="preserve">explicit consent</w:t>
      </w:r>
      <w:r>
        <w:t xml:space="preserve"> </w:t>
      </w:r>
      <w:r>
        <w:t xml:space="preserve">provided by the user at the time of registration or data submission.</w:t>
      </w:r>
    </w:p>
    <w:p>
      <w:pPr>
        <w:pStyle w:val="BodyText"/>
      </w:pPr>
      <w:r>
        <w:t xml:space="preserve">6.2 Where required by law, processing may also be carried out to comply with legal obligations or to perform contractual services requested by the user.</w:t>
      </w:r>
    </w:p>
    <w:p>
      <w:pPr>
        <w:pStyle w:val="BodyText"/>
      </w:pPr>
      <w:r>
        <w:t xml:space="preserve">6.3 Users may withdraw consent at any time, subject to lawful retention requirements and the functionality of the Portal.</w:t>
      </w:r>
    </w:p>
    <w:bookmarkEnd w:id="29"/>
    <w:bookmarkStart w:id="30" w:name="data-sharing-and-disclosure"/>
    <w:p>
      <w:pPr>
        <w:pStyle w:val="Heading2"/>
      </w:pPr>
      <w:r>
        <w:t xml:space="preserve">7. Data Sharing and Disclosure</w:t>
      </w:r>
    </w:p>
    <w:p>
      <w:pPr>
        <w:pStyle w:val="FirstParagraph"/>
      </w:pPr>
      <w:r>
        <w:t xml:space="preserve">7.1 Personal Data may be shared only with:</w:t>
      </w:r>
      <w:r>
        <w:t xml:space="preserve"> </w:t>
      </w:r>
      <w:r>
        <w:t xml:space="preserve">- Authorized employers, institutions, or assessors explicitly approved by the user</w:t>
      </w:r>
      <w:r>
        <w:t xml:space="preserve"> </w:t>
      </w:r>
      <w:r>
        <w:t xml:space="preserve">- Verification partners and credential issuers</w:t>
      </w:r>
      <w:r>
        <w:t xml:space="preserve"> </w:t>
      </w:r>
      <w:r>
        <w:t xml:space="preserve">- Service providers supporting Portal operations (under confidentiality obligations)</w:t>
      </w:r>
      <w:r>
        <w:t xml:space="preserve"> </w:t>
      </w:r>
      <w:r>
        <w:t xml:space="preserve">- Government or regulatory authorities where legally required</w:t>
      </w:r>
    </w:p>
    <w:p>
      <w:pPr>
        <w:pStyle w:val="BodyText"/>
      </w:pPr>
      <w:r>
        <w:t xml:space="preserve">7.2 Rareminds does not sell or commercially exploit Personal Data.</w:t>
      </w:r>
    </w:p>
    <w:bookmarkEnd w:id="30"/>
    <w:bookmarkStart w:id="31" w:name="data-security-measures"/>
    <w:p>
      <w:pPr>
        <w:pStyle w:val="Heading2"/>
      </w:pPr>
      <w:r>
        <w:t xml:space="preserve">8. Data Security Measures</w:t>
      </w:r>
    </w:p>
    <w:p>
      <w:pPr>
        <w:pStyle w:val="FirstParagraph"/>
      </w:pPr>
      <w:r>
        <w:t xml:space="preserve">Rareminds implements reasonable administrative, technical, and physical safeguards to protect Personal Data, including:</w:t>
      </w:r>
      <w:r>
        <w:t xml:space="preserve"> </w:t>
      </w:r>
      <w:r>
        <w:t xml:space="preserve">- Secure access controls and authentication mechanisms</w:t>
      </w:r>
      <w:r>
        <w:t xml:space="preserve"> </w:t>
      </w:r>
      <w:r>
        <w:t xml:space="preserve">- Encryption of data at rest and in transit, where appropriate</w:t>
      </w:r>
      <w:r>
        <w:t xml:space="preserve"> </w:t>
      </w:r>
      <w:r>
        <w:t xml:space="preserve">- Regular security reviews and monitoring</w:t>
      </w:r>
    </w:p>
    <w:bookmarkEnd w:id="31"/>
    <w:bookmarkStart w:id="32" w:name="data-retention"/>
    <w:p>
      <w:pPr>
        <w:pStyle w:val="Heading2"/>
      </w:pPr>
      <w:r>
        <w:t xml:space="preserve">9. Data Retention</w:t>
      </w:r>
    </w:p>
    <w:p>
      <w:pPr>
        <w:pStyle w:val="FirstParagraph"/>
      </w:pPr>
      <w:r>
        <w:t xml:space="preserve">Personal Data is retained only for as long as necessary to fulfill the purposes stated in this Policy, unless a longer retention period is required by law or contractual obligations.</w:t>
      </w:r>
    </w:p>
    <w:bookmarkEnd w:id="32"/>
    <w:bookmarkStart w:id="33" w:name="rights-of-data-principals"/>
    <w:p>
      <w:pPr>
        <w:pStyle w:val="Heading2"/>
      </w:pPr>
      <w:r>
        <w:t xml:space="preserve">10. Rights of Data Principals</w:t>
      </w:r>
    </w:p>
    <w:p>
      <w:pPr>
        <w:pStyle w:val="FirstParagraph"/>
      </w:pPr>
      <w:r>
        <w:t xml:space="preserve">In accordance with applicable law, users have the right to:</w:t>
      </w:r>
      <w:r>
        <w:t xml:space="preserve"> </w:t>
      </w:r>
      <w:r>
        <w:t xml:space="preserve">- Access their Personal Data</w:t>
      </w:r>
      <w:r>
        <w:t xml:space="preserve"> </w:t>
      </w:r>
      <w:r>
        <w:t xml:space="preserve">- Request correction or updating of inaccurate data</w:t>
      </w:r>
      <w:r>
        <w:t xml:space="preserve"> </w:t>
      </w:r>
      <w:r>
        <w:t xml:space="preserve">- Request deletion or erasure of Personal Data</w:t>
      </w:r>
      <w:r>
        <w:t xml:space="preserve"> </w:t>
      </w:r>
      <w:r>
        <w:t xml:space="preserve">- Withdraw consent for data processing</w:t>
      </w:r>
      <w:r>
        <w:t xml:space="preserve"> </w:t>
      </w:r>
      <w:r>
        <w:t xml:space="preserve">- Raise grievances regarding data handling</w:t>
      </w:r>
    </w:p>
    <w:p>
      <w:pPr>
        <w:pStyle w:val="BodyText"/>
      </w:pPr>
      <w:r>
        <w:t xml:space="preserve">Requests may be submitted through the contact details provided below.</w:t>
      </w:r>
    </w:p>
    <w:bookmarkEnd w:id="33"/>
    <w:bookmarkStart w:id="34" w:name="childrens-data"/>
    <w:p>
      <w:pPr>
        <w:pStyle w:val="Heading2"/>
      </w:pPr>
      <w:r>
        <w:t xml:space="preserve">11. Children’s Data</w:t>
      </w:r>
    </w:p>
    <w:p>
      <w:pPr>
        <w:pStyle w:val="FirstParagraph"/>
      </w:pPr>
      <w:r>
        <w:t xml:space="preserve">The Portal is not intended for use by children unless explicitly authorized by a parent, guardian, or institution, in compliance with applicable laws.</w:t>
      </w:r>
    </w:p>
    <w:bookmarkEnd w:id="34"/>
    <w:bookmarkStart w:id="35" w:name="cross-border-data-transfers"/>
    <w:p>
      <w:pPr>
        <w:pStyle w:val="Heading2"/>
      </w:pPr>
      <w:r>
        <w:t xml:space="preserve">12. Cross-Border Data Transfers</w:t>
      </w:r>
    </w:p>
    <w:p>
      <w:pPr>
        <w:pStyle w:val="FirstParagraph"/>
      </w:pPr>
      <w:r>
        <w:t xml:space="preserve">Where necessary, Personal Data may be processed or stored outside India, subject to compliance with applicable data protection laws and safeguards.</w:t>
      </w:r>
    </w:p>
    <w:bookmarkEnd w:id="35"/>
    <w:bookmarkStart w:id="36" w:name="updates-to-this-privacy-policy"/>
    <w:p>
      <w:pPr>
        <w:pStyle w:val="Heading2"/>
      </w:pPr>
      <w:r>
        <w:t xml:space="preserve">13. Updates to this Privacy Policy</w:t>
      </w:r>
    </w:p>
    <w:p>
      <w:pPr>
        <w:pStyle w:val="FirstParagraph"/>
      </w:pPr>
      <w:r>
        <w:t xml:space="preserve">Rareminds may update this Privacy Policy periodically. Any material changes will be communicated through the Portal or official channels.</w:t>
      </w:r>
    </w:p>
    <w:bookmarkEnd w:id="36"/>
    <w:bookmarkStart w:id="37" w:name="X9985f690ff9257da52f4e507599a71ed029aa55"/>
    <w:p>
      <w:pPr>
        <w:pStyle w:val="Heading2"/>
      </w:pPr>
      <w:r>
        <w:t xml:space="preserve">14. Grievance Redressal and Contact Information</w:t>
      </w:r>
    </w:p>
    <w:p>
      <w:pPr>
        <w:pStyle w:val="FirstParagraph"/>
      </w:pPr>
      <w:r>
        <w:t xml:space="preserve">Users may contact the designated grievance officer or data protection contact for queries, complaints, or data requests:</w:t>
      </w:r>
    </w:p>
    <w:p>
      <w:pPr>
        <w:pStyle w:val="BodyText"/>
      </w:pPr>
      <w:r>
        <w:rPr>
          <w:b/>
          <w:bCs/>
        </w:rPr>
        <w:t xml:space="preserve">Rareminds Private Limited</w:t>
      </w:r>
      <w:r>
        <w:br/>
      </w:r>
      <w:r>
        <w:t xml:space="preserve">Email: privacy@rareminds.in</w:t>
      </w:r>
      <w:r>
        <w:br/>
      </w:r>
      <w:r>
        <w:t xml:space="preserve">Website: www.rareminds.in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using the Skill Passport Portal, you acknowledge that you have read and understood this Privacy Policy and consent to the processing of your Personal Data as described herein.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2025-12-29T09:53:00Z</dcterms:created>
  <dcterms:modified xsi:type="dcterms:W3CDTF">2025-12-29T09:53:00Z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