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8437" w14:textId="77777777" w:rsidR="00D179AF" w:rsidRDefault="00D179AF" w:rsidP="00D179AF">
      <w:pPr>
        <w:jc w:val="center"/>
        <w:rPr>
          <w:b/>
          <w:bCs/>
          <w:sz w:val="36"/>
          <w:szCs w:val="36"/>
        </w:rPr>
      </w:pPr>
    </w:p>
    <w:p w14:paraId="36243975" w14:textId="77777777" w:rsidR="00D179AF" w:rsidRDefault="00D179AF" w:rsidP="00D179AF">
      <w:pPr>
        <w:jc w:val="center"/>
        <w:rPr>
          <w:b/>
          <w:bCs/>
          <w:sz w:val="36"/>
          <w:szCs w:val="36"/>
        </w:rPr>
      </w:pPr>
    </w:p>
    <w:p w14:paraId="3CF0B6C4" w14:textId="77777777" w:rsidR="00D179AF" w:rsidRDefault="00D179AF" w:rsidP="00D179AF">
      <w:pPr>
        <w:jc w:val="center"/>
        <w:rPr>
          <w:b/>
          <w:bCs/>
          <w:sz w:val="36"/>
          <w:szCs w:val="36"/>
        </w:rPr>
      </w:pPr>
    </w:p>
    <w:p w14:paraId="156C275D" w14:textId="77777777" w:rsidR="00D179AF" w:rsidRDefault="00D179AF" w:rsidP="00D179AF">
      <w:pPr>
        <w:jc w:val="center"/>
        <w:rPr>
          <w:b/>
          <w:bCs/>
          <w:sz w:val="36"/>
          <w:szCs w:val="36"/>
        </w:rPr>
      </w:pPr>
    </w:p>
    <w:p w14:paraId="450CC8E8" w14:textId="77777777" w:rsidR="00D179AF" w:rsidRPr="00D179AF" w:rsidRDefault="00D179AF" w:rsidP="00D179AF">
      <w:pPr>
        <w:jc w:val="center"/>
        <w:rPr>
          <w:b/>
          <w:bCs/>
          <w:sz w:val="36"/>
          <w:szCs w:val="36"/>
        </w:rPr>
      </w:pPr>
    </w:p>
    <w:p w14:paraId="40396842" w14:textId="7DC25896" w:rsidR="00D179AF" w:rsidRPr="00D179AF" w:rsidRDefault="00D179AF" w:rsidP="00D179AF">
      <w:pPr>
        <w:jc w:val="center"/>
        <w:rPr>
          <w:b/>
          <w:bCs/>
          <w:sz w:val="48"/>
          <w:szCs w:val="48"/>
        </w:rPr>
      </w:pPr>
      <w:r w:rsidRPr="00D179AF">
        <w:rPr>
          <w:b/>
          <w:bCs/>
          <w:sz w:val="48"/>
          <w:szCs w:val="48"/>
        </w:rPr>
        <w:t>PROIECT ETL</w:t>
      </w:r>
    </w:p>
    <w:p w14:paraId="7938DEB7" w14:textId="77777777" w:rsidR="00D179AF" w:rsidRDefault="00D179AF" w:rsidP="00D179AF">
      <w:pPr>
        <w:jc w:val="center"/>
        <w:rPr>
          <w:b/>
          <w:bCs/>
          <w:sz w:val="44"/>
          <w:szCs w:val="44"/>
        </w:rPr>
      </w:pPr>
      <w:r w:rsidRPr="00D179AF">
        <w:rPr>
          <w:b/>
          <w:bCs/>
          <w:sz w:val="44"/>
          <w:szCs w:val="44"/>
        </w:rPr>
        <w:t>STRUCTURA ȘI PRELUCRAREA SURSELOR RAW</w:t>
      </w:r>
    </w:p>
    <w:p w14:paraId="427C2B91" w14:textId="77777777" w:rsidR="00D179AF" w:rsidRDefault="00D179AF" w:rsidP="00D179AF">
      <w:pPr>
        <w:jc w:val="center"/>
        <w:rPr>
          <w:b/>
          <w:bCs/>
          <w:sz w:val="44"/>
          <w:szCs w:val="44"/>
        </w:rPr>
      </w:pPr>
    </w:p>
    <w:p w14:paraId="0ADCD809" w14:textId="77777777" w:rsidR="00D179AF" w:rsidRDefault="00D179AF" w:rsidP="00D179AF">
      <w:pPr>
        <w:jc w:val="center"/>
        <w:rPr>
          <w:b/>
          <w:bCs/>
          <w:sz w:val="44"/>
          <w:szCs w:val="44"/>
        </w:rPr>
      </w:pPr>
    </w:p>
    <w:p w14:paraId="6E326115" w14:textId="77777777" w:rsidR="00D179AF" w:rsidRDefault="00D179AF" w:rsidP="008C09A6">
      <w:pPr>
        <w:rPr>
          <w:b/>
          <w:bCs/>
          <w:sz w:val="44"/>
          <w:szCs w:val="44"/>
        </w:rPr>
      </w:pPr>
    </w:p>
    <w:p w14:paraId="2DF78D3C" w14:textId="77777777" w:rsidR="008C09A6" w:rsidRDefault="008C09A6" w:rsidP="008C09A6">
      <w:pPr>
        <w:rPr>
          <w:b/>
          <w:bCs/>
          <w:sz w:val="44"/>
          <w:szCs w:val="44"/>
        </w:rPr>
      </w:pPr>
    </w:p>
    <w:p w14:paraId="136C5B7C" w14:textId="3A5E9EF7" w:rsidR="00D179AF" w:rsidRPr="008C09A6" w:rsidRDefault="008C09A6" w:rsidP="008C09A6">
      <w:pPr>
        <w:jc w:val="right"/>
        <w:rPr>
          <w:sz w:val="36"/>
          <w:szCs w:val="36"/>
        </w:rPr>
      </w:pPr>
      <w:r w:rsidRPr="008C09A6">
        <w:rPr>
          <w:sz w:val="36"/>
          <w:szCs w:val="36"/>
        </w:rPr>
        <w:t>IULIANA-RALUCA BUTNARIU</w:t>
      </w:r>
    </w:p>
    <w:p w14:paraId="543A001B" w14:textId="1C3EAFC9" w:rsidR="00D179AF" w:rsidRPr="008C09A6" w:rsidRDefault="008C09A6" w:rsidP="008C09A6">
      <w:pPr>
        <w:jc w:val="right"/>
        <w:rPr>
          <w:sz w:val="36"/>
          <w:szCs w:val="36"/>
        </w:rPr>
      </w:pPr>
      <w:r w:rsidRPr="008C09A6">
        <w:rPr>
          <w:sz w:val="36"/>
          <w:szCs w:val="36"/>
        </w:rPr>
        <w:t>POLINA CIUMAC</w:t>
      </w:r>
    </w:p>
    <w:p w14:paraId="6B257718" w14:textId="77777777" w:rsidR="008C09A6" w:rsidRDefault="008C09A6" w:rsidP="008C09A6">
      <w:pPr>
        <w:jc w:val="right"/>
        <w:rPr>
          <w:b/>
          <w:bCs/>
          <w:sz w:val="40"/>
          <w:szCs w:val="40"/>
        </w:rPr>
      </w:pPr>
      <w:r w:rsidRPr="008C09A6">
        <w:rPr>
          <w:sz w:val="36"/>
          <w:szCs w:val="36"/>
        </w:rPr>
        <w:t>RARES GABRIEL MARGARINT</w:t>
      </w:r>
      <w:r w:rsidRPr="008C09A6">
        <w:rPr>
          <w:sz w:val="36"/>
          <w:szCs w:val="36"/>
        </w:rPr>
        <w:br/>
        <w:t>ALEXANDRU DUMITRU IONITA</w:t>
      </w:r>
      <w:r w:rsidRPr="008C09A6">
        <w:rPr>
          <w:b/>
          <w:bCs/>
          <w:sz w:val="40"/>
          <w:szCs w:val="40"/>
        </w:rPr>
        <w:t xml:space="preserve"> </w:t>
      </w:r>
    </w:p>
    <w:p w14:paraId="789F9B64" w14:textId="77777777" w:rsidR="008C09A6" w:rsidRDefault="008C09A6" w:rsidP="008C09A6">
      <w:pPr>
        <w:jc w:val="right"/>
        <w:rPr>
          <w:b/>
          <w:bCs/>
          <w:sz w:val="40"/>
          <w:szCs w:val="40"/>
        </w:rPr>
      </w:pPr>
    </w:p>
    <w:p w14:paraId="2FFEE069" w14:textId="5E022923" w:rsidR="00D179AF" w:rsidRPr="008C09A6" w:rsidRDefault="008C09A6" w:rsidP="008C09A6">
      <w:pPr>
        <w:jc w:val="right"/>
        <w:rPr>
          <w:sz w:val="36"/>
          <w:szCs w:val="36"/>
        </w:rPr>
      </w:pPr>
      <w:r w:rsidRPr="008C09A6">
        <w:rPr>
          <w:sz w:val="36"/>
          <w:szCs w:val="36"/>
        </w:rPr>
        <w:t>LOCATIE:  IASI</w:t>
      </w:r>
      <w:r w:rsidR="00D179AF" w:rsidRPr="008C09A6">
        <w:rPr>
          <w:sz w:val="36"/>
          <w:szCs w:val="36"/>
        </w:rPr>
        <w:br w:type="page"/>
      </w:r>
    </w:p>
    <w:p w14:paraId="3839C334" w14:textId="326035DB" w:rsidR="00E40173" w:rsidRPr="00E40173" w:rsidRDefault="00E40173" w:rsidP="00E40173">
      <w:pPr>
        <w:rPr>
          <w:b/>
          <w:bCs/>
        </w:rPr>
      </w:pPr>
      <w:r w:rsidRPr="00E40173">
        <w:rPr>
          <w:b/>
          <w:bCs/>
        </w:rPr>
        <w:lastRenderedPageBreak/>
        <w:t xml:space="preserve">Confluence – </w:t>
      </w:r>
      <w:proofErr w:type="spellStart"/>
      <w:r w:rsidRPr="00E40173">
        <w:rPr>
          <w:b/>
          <w:bCs/>
        </w:rPr>
        <w:t>Fișierele</w:t>
      </w:r>
      <w:proofErr w:type="spellEnd"/>
      <w:r w:rsidRPr="00E40173">
        <w:rPr>
          <w:b/>
          <w:bCs/>
        </w:rPr>
        <w:t xml:space="preserve"> de </w:t>
      </w:r>
      <w:proofErr w:type="spellStart"/>
      <w:r w:rsidRPr="00E40173">
        <w:rPr>
          <w:b/>
          <w:bCs/>
        </w:rPr>
        <w:t>absențe</w:t>
      </w:r>
      <w:proofErr w:type="spellEnd"/>
      <w:r w:rsidRPr="00E40173">
        <w:rPr>
          <w:b/>
          <w:bCs/>
        </w:rPr>
        <w:t xml:space="preserve"> (Absences)</w:t>
      </w:r>
    </w:p>
    <w:p w14:paraId="1B02645B" w14:textId="77777777" w:rsidR="00E40173" w:rsidRPr="00E40173" w:rsidRDefault="00E40173" w:rsidP="00E40173">
      <w:pPr>
        <w:rPr>
          <w:rFonts w:ascii="Times New Roman" w:hAnsi="Times New Roman" w:cs="Times New Roman"/>
          <w:sz w:val="28"/>
          <w:szCs w:val="28"/>
        </w:rPr>
      </w:pPr>
      <w:r w:rsidRPr="00E40173">
        <w:rPr>
          <w:rFonts w:ascii="Times New Roman" w:hAnsi="Times New Roman" w:cs="Times New Roman"/>
          <w:sz w:val="28"/>
          <w:szCs w:val="28"/>
        </w:rPr>
        <w:t xml:space="preserve">Una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sursele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principale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analizate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reprezentată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fișierele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absențe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extrase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platforma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Confluence.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Datele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descriu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cererile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concediu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lipsa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temporară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40173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angajaților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forme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absență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Fișierele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exportate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format .csv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importate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zona raw a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proiectului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>.</w:t>
      </w:r>
    </w:p>
    <w:p w14:paraId="45D0AEF4" w14:textId="7207E123" w:rsidR="00E40173" w:rsidRPr="00E40173" w:rsidRDefault="00E40173" w:rsidP="00E40173">
      <w:pPr>
        <w:rPr>
          <w:rFonts w:ascii="Times New Roman" w:hAnsi="Times New Roman" w:cs="Times New Roman"/>
          <w:sz w:val="28"/>
          <w:szCs w:val="28"/>
        </w:rPr>
      </w:pPr>
      <w:r w:rsidRPr="00E40173">
        <w:rPr>
          <w:rFonts w:ascii="Times New Roman" w:hAnsi="Times New Roman" w:cs="Times New Roman"/>
          <w:sz w:val="28"/>
          <w:szCs w:val="28"/>
        </w:rPr>
        <w:t xml:space="preserve">La prima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analiză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datasetului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identificat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serie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nereguli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care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împiedicat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procesare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corectă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pașii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următori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. Una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dintre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problemele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cele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evidente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desincronizare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orară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valorile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coloanele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SHOUR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EHOUR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prezentau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decalaj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+3 ore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față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ora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reală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înregistrată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platformă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. Am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decis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corectez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această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diferență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direct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scriptul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preprocesare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r w:rsidRPr="00D179AF">
        <w:rPr>
          <w:rFonts w:ascii="Times New Roman" w:hAnsi="Times New Roman" w:cs="Times New Roman"/>
          <w:sz w:val="28"/>
          <w:szCs w:val="28"/>
        </w:rPr>
        <w:t xml:space="preserve">TIME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disponibila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in Excel.</w:t>
      </w:r>
    </w:p>
    <w:p w14:paraId="71D4B3CF" w14:textId="5A508785" w:rsidR="00E40173" w:rsidRPr="00E40173" w:rsidRDefault="00E40173" w:rsidP="00E40173">
      <w:pPr>
        <w:rPr>
          <w:rFonts w:ascii="Times New Roman" w:hAnsi="Times New Roman" w:cs="Times New Roman"/>
          <w:sz w:val="28"/>
          <w:szCs w:val="28"/>
        </w:rPr>
      </w:pPr>
      <w:r w:rsidRPr="00E40173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altă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r w:rsidRPr="00D179AF">
        <w:rPr>
          <w:rFonts w:ascii="Times New Roman" w:hAnsi="Times New Roman" w:cs="Times New Roman"/>
          <w:sz w:val="28"/>
          <w:szCs w:val="28"/>
        </w:rPr>
        <w:t xml:space="preserve">zona </w:t>
      </w:r>
      <w:proofErr w:type="gramStart"/>
      <w:r w:rsidRPr="00D179AF">
        <w:rPr>
          <w:rFonts w:ascii="Times New Roman" w:hAnsi="Times New Roman" w:cs="Times New Roman"/>
          <w:sz w:val="28"/>
          <w:szCs w:val="28"/>
        </w:rPr>
        <w:t>care  a</w:t>
      </w:r>
      <w:proofErr w:type="gram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necesitat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modificari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cadrul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câmpului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NAME,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apăreau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două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persoane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trecute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rând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separate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virgulă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alte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delimitatoare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lucru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încalcă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principii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fundamentale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organizare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exact prima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formă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normală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(1NF), care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</w:t>
      </w:r>
      <w:r w:rsidRPr="00D179AF">
        <w:rPr>
          <w:rFonts w:ascii="Times New Roman" w:hAnsi="Times New Roman" w:cs="Times New Roman"/>
          <w:sz w:val="28"/>
          <w:szCs w:val="28"/>
        </w:rPr>
        <w:t>ugerea</w:t>
      </w:r>
      <w:r w:rsidRPr="00E40173">
        <w:rPr>
          <w:rFonts w:ascii="Times New Roman" w:hAnsi="Times New Roman" w:cs="Times New Roman"/>
          <w:sz w:val="28"/>
          <w:szCs w:val="28"/>
        </w:rPr>
        <w:t>ză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conțină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singură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valoare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atomică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rezolvarea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probleme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am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transformare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care am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separat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multiple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listă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pe care ulterior am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desfășurat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-o (explode)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rânduri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încât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persoană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să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reprezentată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înregistrare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proprie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asociată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absenței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respective.</w:t>
      </w:r>
    </w:p>
    <w:p w14:paraId="0802FEFE" w14:textId="4E57C5BC" w:rsidR="00E40173" w:rsidRPr="00D179AF" w:rsidRDefault="00E40173" w:rsidP="00E40173">
      <w:pPr>
        <w:rPr>
          <w:rFonts w:ascii="Times New Roman" w:hAnsi="Times New Roman" w:cs="Times New Roman"/>
          <w:sz w:val="28"/>
          <w:szCs w:val="28"/>
        </w:rPr>
      </w:pPr>
      <w:r w:rsidRPr="00E40173">
        <w:rPr>
          <w:rFonts w:ascii="Times New Roman" w:hAnsi="Times New Roman" w:cs="Times New Roman"/>
          <w:sz w:val="28"/>
          <w:szCs w:val="28"/>
        </w:rPr>
        <w:t xml:space="preserve">Prin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transformări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fișierul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absențe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adus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într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formă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40173">
        <w:rPr>
          <w:rFonts w:ascii="Times New Roman" w:hAnsi="Times New Roman" w:cs="Times New Roman"/>
          <w:sz w:val="28"/>
          <w:szCs w:val="28"/>
        </w:rPr>
        <w:t>normalizată,pregătită</w:t>
      </w:r>
      <w:proofErr w:type="spellEnd"/>
      <w:proofErr w:type="gram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încărcată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0173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E40173">
        <w:rPr>
          <w:rFonts w:ascii="Times New Roman" w:hAnsi="Times New Roman" w:cs="Times New Roman"/>
          <w:sz w:val="28"/>
          <w:szCs w:val="28"/>
        </w:rPr>
        <w:t xml:space="preserve"> zona de staging. </w:t>
      </w:r>
    </w:p>
    <w:p w14:paraId="09BE9C91" w14:textId="77777777" w:rsidR="00D179AF" w:rsidRDefault="00D179AF" w:rsidP="00E40173"/>
    <w:p w14:paraId="4ACEE850" w14:textId="77777777" w:rsidR="00D179AF" w:rsidRPr="00D179AF" w:rsidRDefault="00D179AF" w:rsidP="00D179AF">
      <w:pPr>
        <w:rPr>
          <w:b/>
          <w:bCs/>
        </w:rPr>
      </w:pPr>
      <w:r w:rsidRPr="00D179AF">
        <w:rPr>
          <w:b/>
          <w:bCs/>
        </w:rPr>
        <w:t xml:space="preserve">SharePoint – </w:t>
      </w:r>
      <w:proofErr w:type="spellStart"/>
      <w:r w:rsidRPr="00D179AF">
        <w:rPr>
          <w:b/>
          <w:bCs/>
        </w:rPr>
        <w:t>Participare</w:t>
      </w:r>
      <w:proofErr w:type="spellEnd"/>
      <w:r w:rsidRPr="00D179AF">
        <w:rPr>
          <w:b/>
          <w:bCs/>
        </w:rPr>
        <w:t xml:space="preserve"> la </w:t>
      </w:r>
      <w:proofErr w:type="spellStart"/>
      <w:r w:rsidRPr="00D179AF">
        <w:rPr>
          <w:b/>
          <w:bCs/>
        </w:rPr>
        <w:t>sesiuni</w:t>
      </w:r>
      <w:proofErr w:type="spellEnd"/>
      <w:r w:rsidRPr="00D179AF">
        <w:rPr>
          <w:b/>
          <w:bCs/>
        </w:rPr>
        <w:t xml:space="preserve"> de training (</w:t>
      </w:r>
      <w:proofErr w:type="spellStart"/>
      <w:r w:rsidRPr="00D179AF">
        <w:rPr>
          <w:b/>
          <w:bCs/>
        </w:rPr>
        <w:t>DavaX</w:t>
      </w:r>
      <w:proofErr w:type="spellEnd"/>
      <w:r w:rsidRPr="00D179AF">
        <w:rPr>
          <w:b/>
          <w:bCs/>
        </w:rPr>
        <w:t xml:space="preserve"> Academy)</w:t>
      </w:r>
    </w:p>
    <w:p w14:paraId="7EB3148F" w14:textId="019E59DE" w:rsidR="00D179AF" w:rsidRPr="00D179AF" w:rsidRDefault="00D179AF" w:rsidP="00D179AF">
      <w:pPr>
        <w:rPr>
          <w:rFonts w:ascii="Times New Roman" w:hAnsi="Times New Roman" w:cs="Times New Roman"/>
          <w:sz w:val="28"/>
          <w:szCs w:val="28"/>
        </w:rPr>
      </w:pPr>
      <w:r w:rsidRPr="00D179AF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altă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sursă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inclusă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reprezentată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fișierele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referitoare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participarea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angajaților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sesiunile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de training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organizate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DavaX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Academy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România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fișiere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colectate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dintr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spațiu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SharePoint intern,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centralizate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înregistrările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sesiune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parte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funcție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tematică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dată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>.</w:t>
      </w:r>
    </w:p>
    <w:p w14:paraId="3728A770" w14:textId="1D00BE11" w:rsidR="00D179AF" w:rsidRPr="00D179AF" w:rsidRDefault="00D179AF" w:rsidP="00D179A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179AF">
        <w:rPr>
          <w:rFonts w:ascii="Times New Roman" w:hAnsi="Times New Roman" w:cs="Times New Roman"/>
          <w:sz w:val="28"/>
          <w:szCs w:val="28"/>
        </w:rPr>
        <w:t>Scopul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integrării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acestei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surse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completa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imaginea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generală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79A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implicării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angajaților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activități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formare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continuă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Informațiile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disponibile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fost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lastRenderedPageBreak/>
        <w:t>preluate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atare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zona raw,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urmând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a fi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procesate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pașii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următori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79A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extrage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indicatori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participare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prezență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sesiune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 xml:space="preserve"> per </w:t>
      </w:r>
      <w:proofErr w:type="spellStart"/>
      <w:r w:rsidRPr="00D179AF">
        <w:rPr>
          <w:rFonts w:ascii="Times New Roman" w:hAnsi="Times New Roman" w:cs="Times New Roman"/>
          <w:sz w:val="28"/>
          <w:szCs w:val="28"/>
        </w:rPr>
        <w:t>angajat</w:t>
      </w:r>
      <w:proofErr w:type="spellEnd"/>
      <w:r w:rsidRPr="00D179AF">
        <w:rPr>
          <w:rFonts w:ascii="Times New Roman" w:hAnsi="Times New Roman" w:cs="Times New Roman"/>
          <w:sz w:val="28"/>
          <w:szCs w:val="28"/>
        </w:rPr>
        <w:t>.</w:t>
      </w:r>
    </w:p>
    <w:p w14:paraId="59C538EC" w14:textId="77777777" w:rsidR="00D179AF" w:rsidRPr="00E40173" w:rsidRDefault="00D179AF" w:rsidP="00E40173"/>
    <w:p w14:paraId="03273840" w14:textId="62A9AA43" w:rsidR="00DB6899" w:rsidRDefault="00D179AF">
      <w:pPr>
        <w:rPr>
          <w:b/>
          <w:bCs/>
        </w:rPr>
      </w:pPr>
      <w:r w:rsidRPr="00D179AF">
        <w:rPr>
          <w:b/>
          <w:bCs/>
        </w:rPr>
        <w:t xml:space="preserve">Timesheet – </w:t>
      </w:r>
      <w:proofErr w:type="spellStart"/>
      <w:r w:rsidRPr="00D179AF">
        <w:rPr>
          <w:b/>
          <w:bCs/>
        </w:rPr>
        <w:t>Pontaj</w:t>
      </w:r>
      <w:proofErr w:type="spellEnd"/>
      <w:r w:rsidRPr="00D179AF">
        <w:rPr>
          <w:b/>
          <w:bCs/>
        </w:rPr>
        <w:t xml:space="preserve"> manual cu date </w:t>
      </w:r>
      <w:proofErr w:type="spellStart"/>
      <w:r w:rsidRPr="00D179AF">
        <w:rPr>
          <w:b/>
          <w:bCs/>
        </w:rPr>
        <w:t>reale</w:t>
      </w:r>
      <w:proofErr w:type="spellEnd"/>
    </w:p>
    <w:p w14:paraId="293BB712" w14:textId="77777777" w:rsidR="00D179AF" w:rsidRDefault="00D179AF">
      <w:pPr>
        <w:rPr>
          <w:b/>
          <w:bCs/>
        </w:rPr>
      </w:pPr>
    </w:p>
    <w:p w14:paraId="7728158B" w14:textId="2779B0C5" w:rsidR="00D179AF" w:rsidRPr="00D179AF" w:rsidRDefault="00D179AF" w:rsidP="00D179AF">
      <w:proofErr w:type="spellStart"/>
      <w:r w:rsidRPr="00D179AF">
        <w:t>În</w:t>
      </w:r>
      <w:proofErr w:type="spellEnd"/>
      <w:r w:rsidRPr="00D179AF">
        <w:t xml:space="preserve"> </w:t>
      </w:r>
      <w:proofErr w:type="spellStart"/>
      <w:r w:rsidRPr="00D179AF">
        <w:t>cadrul</w:t>
      </w:r>
      <w:proofErr w:type="spellEnd"/>
      <w:r w:rsidRPr="00D179AF">
        <w:t xml:space="preserve"> </w:t>
      </w:r>
      <w:proofErr w:type="spellStart"/>
      <w:r w:rsidRPr="00D179AF">
        <w:t>proiectului</w:t>
      </w:r>
      <w:proofErr w:type="spellEnd"/>
      <w:r w:rsidRPr="00D179AF">
        <w:t xml:space="preserve"> am </w:t>
      </w:r>
      <w:proofErr w:type="spellStart"/>
      <w:r w:rsidRPr="00D179AF">
        <w:t>integrat</w:t>
      </w:r>
      <w:proofErr w:type="spellEnd"/>
      <w:r w:rsidRPr="00D179AF">
        <w:t xml:space="preserve"> </w:t>
      </w:r>
      <w:proofErr w:type="spellStart"/>
      <w:r w:rsidRPr="00D179AF">
        <w:t>și</w:t>
      </w:r>
      <w:proofErr w:type="spellEnd"/>
      <w:r w:rsidRPr="00D179AF">
        <w:t xml:space="preserve"> o </w:t>
      </w:r>
      <w:proofErr w:type="spellStart"/>
      <w:r w:rsidRPr="00D179AF">
        <w:t>sursă</w:t>
      </w:r>
      <w:proofErr w:type="spellEnd"/>
      <w:r w:rsidRPr="00D179AF">
        <w:t xml:space="preserve"> de tip </w:t>
      </w:r>
      <w:r w:rsidRPr="00D179AF">
        <w:rPr>
          <w:b/>
          <w:bCs/>
        </w:rPr>
        <w:t>timesheet</w:t>
      </w:r>
      <w:r w:rsidRPr="00D179AF">
        <w:t xml:space="preserve">, care </w:t>
      </w:r>
      <w:proofErr w:type="spellStart"/>
      <w:r w:rsidRPr="00D179AF">
        <w:t>conține</w:t>
      </w:r>
      <w:proofErr w:type="spellEnd"/>
      <w:r w:rsidRPr="00D179AF">
        <w:t xml:space="preserve"> </w:t>
      </w:r>
      <w:proofErr w:type="spellStart"/>
      <w:r w:rsidRPr="00D179AF">
        <w:t>înregistrări</w:t>
      </w:r>
      <w:proofErr w:type="spellEnd"/>
      <w:r w:rsidRPr="00D179AF">
        <w:t xml:space="preserve"> </w:t>
      </w:r>
      <w:proofErr w:type="spellStart"/>
      <w:r w:rsidRPr="00D179AF">
        <w:t>reale</w:t>
      </w:r>
      <w:proofErr w:type="spellEnd"/>
      <w:r w:rsidRPr="00D179AF">
        <w:t xml:space="preserve"> de </w:t>
      </w:r>
      <w:proofErr w:type="spellStart"/>
      <w:r w:rsidRPr="00D179AF">
        <w:t>lucru</w:t>
      </w:r>
      <w:proofErr w:type="spellEnd"/>
      <w:r w:rsidRPr="00D179AF">
        <w:t xml:space="preserve"> </w:t>
      </w:r>
      <w:proofErr w:type="spellStart"/>
      <w:r w:rsidRPr="00D179AF">
        <w:t>pentru</w:t>
      </w:r>
      <w:proofErr w:type="spellEnd"/>
      <w:r w:rsidRPr="00D179AF">
        <w:t xml:space="preserve"> </w:t>
      </w:r>
      <w:proofErr w:type="spellStart"/>
      <w:r w:rsidRPr="00D179AF">
        <w:t>mai</w:t>
      </w:r>
      <w:proofErr w:type="spellEnd"/>
      <w:r w:rsidRPr="00D179AF">
        <w:t xml:space="preserve"> </w:t>
      </w:r>
      <w:proofErr w:type="spellStart"/>
      <w:r w:rsidRPr="00D179AF">
        <w:t>mulți</w:t>
      </w:r>
      <w:proofErr w:type="spellEnd"/>
      <w:r w:rsidRPr="00D179AF">
        <w:t xml:space="preserve"> </w:t>
      </w:r>
      <w:proofErr w:type="spellStart"/>
      <w:r w:rsidRPr="00D179AF">
        <w:t>angajați</w:t>
      </w:r>
      <w:proofErr w:type="spellEnd"/>
      <w:r w:rsidRPr="00D179AF">
        <w:t xml:space="preserve">, </w:t>
      </w:r>
      <w:proofErr w:type="spellStart"/>
      <w:r w:rsidRPr="00D179AF">
        <w:t>organizate</w:t>
      </w:r>
      <w:proofErr w:type="spellEnd"/>
      <w:r w:rsidRPr="00D179AF">
        <w:t xml:space="preserve"> sub </w:t>
      </w:r>
      <w:proofErr w:type="spellStart"/>
      <w:r w:rsidRPr="00D179AF">
        <w:t>formă</w:t>
      </w:r>
      <w:proofErr w:type="spellEnd"/>
      <w:r w:rsidRPr="00D179AF">
        <w:t xml:space="preserve"> de </w:t>
      </w:r>
      <w:proofErr w:type="spellStart"/>
      <w:r w:rsidRPr="00D179AF">
        <w:t>fișier</w:t>
      </w:r>
      <w:proofErr w:type="spellEnd"/>
      <w:r w:rsidRPr="00D179AF">
        <w:t xml:space="preserve"> </w:t>
      </w:r>
      <w:proofErr w:type="spellStart"/>
      <w:r w:rsidRPr="00D179AF">
        <w:t>structurat</w:t>
      </w:r>
      <w:proofErr w:type="spellEnd"/>
      <w:r w:rsidRPr="00D179AF">
        <w:t xml:space="preserve">. </w:t>
      </w:r>
      <w:proofErr w:type="spellStart"/>
      <w:r w:rsidRPr="00D179AF">
        <w:t>Acest</w:t>
      </w:r>
      <w:proofErr w:type="spellEnd"/>
      <w:r w:rsidRPr="00D179AF">
        <w:t xml:space="preserve"> </w:t>
      </w:r>
      <w:proofErr w:type="spellStart"/>
      <w:r w:rsidRPr="00D179AF">
        <w:t>fișier</w:t>
      </w:r>
      <w:proofErr w:type="spellEnd"/>
      <w:r w:rsidRPr="00D179AF">
        <w:t xml:space="preserve"> a </w:t>
      </w:r>
      <w:proofErr w:type="spellStart"/>
      <w:r w:rsidRPr="00D179AF">
        <w:t>fost</w:t>
      </w:r>
      <w:proofErr w:type="spellEnd"/>
      <w:r w:rsidRPr="00D179AF">
        <w:t xml:space="preserve"> </w:t>
      </w:r>
      <w:proofErr w:type="spellStart"/>
      <w:r w:rsidRPr="00D179AF">
        <w:t>completat</w:t>
      </w:r>
      <w:proofErr w:type="spellEnd"/>
      <w:r w:rsidRPr="00D179AF">
        <w:t xml:space="preserve"> </w:t>
      </w:r>
      <w:r w:rsidRPr="00D179AF">
        <w:rPr>
          <w:b/>
          <w:bCs/>
        </w:rPr>
        <w:t>manual</w:t>
      </w:r>
      <w:r w:rsidRPr="00D179AF">
        <w:t xml:space="preserve">, </w:t>
      </w:r>
      <w:proofErr w:type="spellStart"/>
      <w:r w:rsidRPr="00D179AF">
        <w:t>dar</w:t>
      </w:r>
      <w:proofErr w:type="spellEnd"/>
      <w:r w:rsidRPr="00D179AF">
        <w:t xml:space="preserve"> </w:t>
      </w:r>
      <w:proofErr w:type="spellStart"/>
      <w:r w:rsidRPr="00D179AF">
        <w:t>conține</w:t>
      </w:r>
      <w:proofErr w:type="spellEnd"/>
      <w:r w:rsidRPr="00D179AF">
        <w:t xml:space="preserve"> date </w:t>
      </w:r>
      <w:proofErr w:type="spellStart"/>
      <w:r w:rsidRPr="00D179AF">
        <w:t>preluate</w:t>
      </w:r>
      <w:proofErr w:type="spellEnd"/>
      <w:r w:rsidRPr="00D179AF">
        <w:t xml:space="preserve"> din </w:t>
      </w:r>
      <w:proofErr w:type="spellStart"/>
      <w:r w:rsidRPr="00D179AF">
        <w:t>activitatea</w:t>
      </w:r>
      <w:proofErr w:type="spellEnd"/>
      <w:r w:rsidRPr="00D179AF">
        <w:t xml:space="preserve"> </w:t>
      </w:r>
      <w:proofErr w:type="spellStart"/>
      <w:r w:rsidRPr="00D179AF">
        <w:t>zilnică</w:t>
      </w:r>
      <w:proofErr w:type="spellEnd"/>
      <w:r w:rsidRPr="00D179AF">
        <w:t xml:space="preserve"> </w:t>
      </w:r>
      <w:proofErr w:type="spellStart"/>
      <w:r w:rsidRPr="00D179AF">
        <w:t>reală</w:t>
      </w:r>
      <w:proofErr w:type="spellEnd"/>
      <w:r w:rsidRPr="00D179AF">
        <w:t xml:space="preserve"> a </w:t>
      </w:r>
      <w:proofErr w:type="spellStart"/>
      <w:r w:rsidRPr="00D179AF">
        <w:t>participanților</w:t>
      </w:r>
      <w:proofErr w:type="spellEnd"/>
      <w:r w:rsidRPr="00D179AF">
        <w:t>.</w:t>
      </w:r>
    </w:p>
    <w:p w14:paraId="57CF7D91" w14:textId="05C97699" w:rsidR="00D179AF" w:rsidRPr="00D179AF" w:rsidRDefault="00D179AF" w:rsidP="00D179AF">
      <w:r w:rsidRPr="00D179AF">
        <w:t xml:space="preserve">Prin </w:t>
      </w:r>
      <w:proofErr w:type="spellStart"/>
      <w:r w:rsidRPr="00D179AF">
        <w:t>includerea</w:t>
      </w:r>
      <w:proofErr w:type="spellEnd"/>
      <w:r w:rsidRPr="00D179AF">
        <w:t xml:space="preserve"> </w:t>
      </w:r>
      <w:proofErr w:type="spellStart"/>
      <w:r w:rsidRPr="00D179AF">
        <w:t>acestui</w:t>
      </w:r>
      <w:proofErr w:type="spellEnd"/>
      <w:r w:rsidRPr="00D179AF">
        <w:t xml:space="preserve"> </w:t>
      </w:r>
      <w:proofErr w:type="spellStart"/>
      <w:r w:rsidRPr="00D179AF">
        <w:t>tabel</w:t>
      </w:r>
      <w:proofErr w:type="spellEnd"/>
      <w:r w:rsidRPr="00D179AF">
        <w:t xml:space="preserve"> </w:t>
      </w:r>
      <w:proofErr w:type="spellStart"/>
      <w:r w:rsidRPr="00D179AF">
        <w:t>în</w:t>
      </w:r>
      <w:proofErr w:type="spellEnd"/>
      <w:r w:rsidRPr="00D179AF">
        <w:t xml:space="preserve"> </w:t>
      </w:r>
      <w:proofErr w:type="spellStart"/>
      <w:r w:rsidRPr="00D179AF">
        <w:t>proiect</w:t>
      </w:r>
      <w:proofErr w:type="spellEnd"/>
      <w:r w:rsidRPr="00D179AF">
        <w:t xml:space="preserve">, </w:t>
      </w:r>
      <w:r>
        <w:t>ne</w:t>
      </w:r>
      <w:r w:rsidRPr="00D179AF">
        <w:t xml:space="preserve">-am </w:t>
      </w:r>
      <w:proofErr w:type="spellStart"/>
      <w:r w:rsidRPr="00D179AF">
        <w:t>propus</w:t>
      </w:r>
      <w:proofErr w:type="spellEnd"/>
      <w:r w:rsidRPr="00D179AF">
        <w:t xml:space="preserve"> </w:t>
      </w:r>
      <w:proofErr w:type="spellStart"/>
      <w:r w:rsidRPr="00D179AF">
        <w:t>să</w:t>
      </w:r>
      <w:proofErr w:type="spellEnd"/>
      <w:r w:rsidRPr="00D179AF">
        <w:t xml:space="preserve"> </w:t>
      </w:r>
      <w:proofErr w:type="spellStart"/>
      <w:r w:rsidRPr="00D179AF">
        <w:t>simul</w:t>
      </w:r>
      <w:r>
        <w:t>am</w:t>
      </w:r>
      <w:proofErr w:type="spellEnd"/>
      <w:r w:rsidRPr="00D179AF">
        <w:t xml:space="preserve"> un </w:t>
      </w:r>
      <w:proofErr w:type="spellStart"/>
      <w:r w:rsidRPr="00D179AF">
        <w:t>caz</w:t>
      </w:r>
      <w:proofErr w:type="spellEnd"/>
      <w:r w:rsidRPr="00D179AF">
        <w:t xml:space="preserve"> </w:t>
      </w:r>
      <w:proofErr w:type="spellStart"/>
      <w:r w:rsidRPr="00D179AF">
        <w:t>apropiat</w:t>
      </w:r>
      <w:proofErr w:type="spellEnd"/>
      <w:r w:rsidRPr="00D179AF">
        <w:t xml:space="preserve"> de </w:t>
      </w:r>
      <w:proofErr w:type="spellStart"/>
      <w:r w:rsidRPr="00D179AF">
        <w:t>realitatea</w:t>
      </w:r>
      <w:proofErr w:type="spellEnd"/>
      <w:r w:rsidRPr="00D179AF">
        <w:t xml:space="preserve"> </w:t>
      </w:r>
      <w:proofErr w:type="spellStart"/>
      <w:r w:rsidRPr="00D179AF">
        <w:t>dintr</w:t>
      </w:r>
      <w:proofErr w:type="spellEnd"/>
      <w:r w:rsidRPr="00D179AF">
        <w:t xml:space="preserve">-un </w:t>
      </w:r>
      <w:proofErr w:type="spellStart"/>
      <w:r w:rsidRPr="00D179AF">
        <w:t>mediu</w:t>
      </w:r>
      <w:proofErr w:type="spellEnd"/>
      <w:r w:rsidRPr="00D179AF">
        <w:t xml:space="preserve"> de </w:t>
      </w:r>
      <w:proofErr w:type="spellStart"/>
      <w:r w:rsidRPr="00D179AF">
        <w:t>lucru</w:t>
      </w:r>
      <w:proofErr w:type="spellEnd"/>
      <w:r w:rsidRPr="00D179AF">
        <w:t xml:space="preserve">, </w:t>
      </w:r>
      <w:proofErr w:type="spellStart"/>
      <w:r w:rsidRPr="00D179AF">
        <w:t>în</w:t>
      </w:r>
      <w:proofErr w:type="spellEnd"/>
      <w:r w:rsidRPr="00D179AF">
        <w:t xml:space="preserve"> care </w:t>
      </w:r>
      <w:proofErr w:type="spellStart"/>
      <w:r w:rsidRPr="00D179AF">
        <w:t>datele</w:t>
      </w:r>
      <w:proofErr w:type="spellEnd"/>
      <w:r w:rsidRPr="00D179AF">
        <w:t xml:space="preserve"> nu sunt </w:t>
      </w:r>
      <w:proofErr w:type="spellStart"/>
      <w:r w:rsidRPr="00D179AF">
        <w:t>întotdeauna</w:t>
      </w:r>
      <w:proofErr w:type="spellEnd"/>
      <w:r w:rsidRPr="00D179AF">
        <w:t xml:space="preserve"> </w:t>
      </w:r>
      <w:proofErr w:type="spellStart"/>
      <w:r w:rsidRPr="00D179AF">
        <w:t>disponibile</w:t>
      </w:r>
      <w:proofErr w:type="spellEnd"/>
      <w:r w:rsidRPr="00D179AF">
        <w:t xml:space="preserve"> </w:t>
      </w:r>
      <w:proofErr w:type="spellStart"/>
      <w:r w:rsidRPr="00D179AF">
        <w:t>prin</w:t>
      </w:r>
      <w:proofErr w:type="spellEnd"/>
      <w:r w:rsidRPr="00D179AF">
        <w:t xml:space="preserve"> API </w:t>
      </w:r>
      <w:proofErr w:type="spellStart"/>
      <w:r w:rsidRPr="00D179AF">
        <w:t>sau</w:t>
      </w:r>
      <w:proofErr w:type="spellEnd"/>
      <w:r w:rsidRPr="00D179AF">
        <w:t xml:space="preserve"> </w:t>
      </w:r>
      <w:proofErr w:type="spellStart"/>
      <w:r w:rsidRPr="00D179AF">
        <w:t>exporturi</w:t>
      </w:r>
      <w:proofErr w:type="spellEnd"/>
      <w:r w:rsidRPr="00D179AF">
        <w:t xml:space="preserve"> automate, ci pot </w:t>
      </w:r>
      <w:proofErr w:type="spellStart"/>
      <w:r w:rsidRPr="00D179AF">
        <w:t>proveni</w:t>
      </w:r>
      <w:proofErr w:type="spellEnd"/>
      <w:r w:rsidRPr="00D179AF">
        <w:t xml:space="preserve"> </w:t>
      </w:r>
      <w:proofErr w:type="spellStart"/>
      <w:r w:rsidRPr="00D179AF">
        <w:t>și</w:t>
      </w:r>
      <w:proofErr w:type="spellEnd"/>
      <w:r w:rsidRPr="00D179AF">
        <w:t xml:space="preserve"> din </w:t>
      </w:r>
      <w:proofErr w:type="spellStart"/>
      <w:r w:rsidRPr="00D179AF">
        <w:t>surse</w:t>
      </w:r>
      <w:proofErr w:type="spellEnd"/>
      <w:r w:rsidRPr="00D179AF">
        <w:t xml:space="preserve"> </w:t>
      </w:r>
      <w:proofErr w:type="spellStart"/>
      <w:r w:rsidRPr="00D179AF">
        <w:t>introduse</w:t>
      </w:r>
      <w:proofErr w:type="spellEnd"/>
      <w:r w:rsidRPr="00D179AF">
        <w:t xml:space="preserve"> de </w:t>
      </w:r>
      <w:proofErr w:type="spellStart"/>
      <w:r w:rsidRPr="00D179AF">
        <w:t>utilizatori</w:t>
      </w:r>
      <w:proofErr w:type="spellEnd"/>
      <w:r w:rsidRPr="00D179AF">
        <w:t xml:space="preserve">. </w:t>
      </w:r>
      <w:proofErr w:type="spellStart"/>
      <w:r w:rsidRPr="00D179AF">
        <w:t>Fișierul</w:t>
      </w:r>
      <w:proofErr w:type="spellEnd"/>
      <w:r w:rsidRPr="00D179AF">
        <w:t xml:space="preserve"> timesheet a </w:t>
      </w:r>
      <w:proofErr w:type="spellStart"/>
      <w:r w:rsidRPr="00D179AF">
        <w:t>fost</w:t>
      </w:r>
      <w:proofErr w:type="spellEnd"/>
      <w:r w:rsidRPr="00D179AF">
        <w:t xml:space="preserve"> </w:t>
      </w:r>
      <w:proofErr w:type="spellStart"/>
      <w:r w:rsidRPr="00D179AF">
        <w:t>folosit</w:t>
      </w:r>
      <w:proofErr w:type="spellEnd"/>
      <w:r w:rsidRPr="00D179AF">
        <w:t xml:space="preserve"> </w:t>
      </w:r>
      <w:proofErr w:type="spellStart"/>
      <w:r w:rsidRPr="00D179AF">
        <w:t>pentru</w:t>
      </w:r>
      <w:proofErr w:type="spellEnd"/>
      <w:r w:rsidRPr="00D179AF">
        <w:t xml:space="preserve"> a </w:t>
      </w:r>
      <w:proofErr w:type="spellStart"/>
      <w:r w:rsidRPr="00D179AF">
        <w:t>construi</w:t>
      </w:r>
      <w:proofErr w:type="spellEnd"/>
      <w:r w:rsidRPr="00D179AF">
        <w:t xml:space="preserve"> o </w:t>
      </w:r>
      <w:proofErr w:type="spellStart"/>
      <w:r w:rsidRPr="00D179AF">
        <w:t>componentă</w:t>
      </w:r>
      <w:proofErr w:type="spellEnd"/>
      <w:r w:rsidRPr="00D179AF">
        <w:t xml:space="preserve"> fact </w:t>
      </w:r>
      <w:proofErr w:type="spellStart"/>
      <w:r w:rsidRPr="00D179AF">
        <w:t>în</w:t>
      </w:r>
      <w:proofErr w:type="spellEnd"/>
      <w:r w:rsidRPr="00D179AF">
        <w:t xml:space="preserve"> </w:t>
      </w:r>
      <w:proofErr w:type="spellStart"/>
      <w:r w:rsidRPr="00D179AF">
        <w:t>cadrul</w:t>
      </w:r>
      <w:proofErr w:type="spellEnd"/>
      <w:r w:rsidRPr="00D179AF">
        <w:t xml:space="preserve"> </w:t>
      </w:r>
      <w:proofErr w:type="spellStart"/>
      <w:r w:rsidRPr="00D179AF">
        <w:t>modelului</w:t>
      </w:r>
      <w:proofErr w:type="spellEnd"/>
      <w:r w:rsidRPr="00D179AF">
        <w:t xml:space="preserve"> dimensional, </w:t>
      </w:r>
      <w:proofErr w:type="spellStart"/>
      <w:r w:rsidRPr="00D179AF">
        <w:t>având</w:t>
      </w:r>
      <w:proofErr w:type="spellEnd"/>
      <w:r w:rsidRPr="00D179AF">
        <w:t xml:space="preserve"> un </w:t>
      </w:r>
      <w:proofErr w:type="spellStart"/>
      <w:r w:rsidRPr="00D179AF">
        <w:t>rol</w:t>
      </w:r>
      <w:proofErr w:type="spellEnd"/>
      <w:r w:rsidRPr="00D179AF">
        <w:t xml:space="preserve"> important </w:t>
      </w:r>
      <w:proofErr w:type="spellStart"/>
      <w:r w:rsidRPr="00D179AF">
        <w:t>în</w:t>
      </w:r>
      <w:proofErr w:type="spellEnd"/>
      <w:r w:rsidRPr="00D179AF">
        <w:t xml:space="preserve"> </w:t>
      </w:r>
      <w:proofErr w:type="spellStart"/>
      <w:r w:rsidRPr="00D179AF">
        <w:t>generarea</w:t>
      </w:r>
      <w:proofErr w:type="spellEnd"/>
      <w:r w:rsidRPr="00D179AF">
        <w:t xml:space="preserve"> </w:t>
      </w:r>
      <w:proofErr w:type="spellStart"/>
      <w:r w:rsidRPr="00D179AF">
        <w:t>rapoartelor</w:t>
      </w:r>
      <w:proofErr w:type="spellEnd"/>
      <w:r w:rsidRPr="00D179AF">
        <w:t xml:space="preserve"> </w:t>
      </w:r>
      <w:proofErr w:type="spellStart"/>
      <w:r w:rsidRPr="00D179AF">
        <w:t>privind</w:t>
      </w:r>
      <w:proofErr w:type="spellEnd"/>
      <w:r w:rsidRPr="00D179AF">
        <w:t xml:space="preserve"> </w:t>
      </w:r>
      <w:proofErr w:type="spellStart"/>
      <w:r w:rsidRPr="00D179AF">
        <w:t>orele</w:t>
      </w:r>
      <w:proofErr w:type="spellEnd"/>
      <w:r w:rsidRPr="00D179AF">
        <w:t xml:space="preserve"> </w:t>
      </w:r>
      <w:proofErr w:type="spellStart"/>
      <w:r w:rsidRPr="00D179AF">
        <w:t>lucrate</w:t>
      </w:r>
      <w:proofErr w:type="spellEnd"/>
      <w:r w:rsidRPr="00D179AF">
        <w:t xml:space="preserve">, </w:t>
      </w:r>
      <w:proofErr w:type="spellStart"/>
      <w:r w:rsidRPr="00D179AF">
        <w:t>tipul</w:t>
      </w:r>
      <w:proofErr w:type="spellEnd"/>
      <w:r w:rsidRPr="00D179AF">
        <w:t xml:space="preserve"> </w:t>
      </w:r>
      <w:proofErr w:type="spellStart"/>
      <w:r w:rsidRPr="00D179AF">
        <w:t>activităților</w:t>
      </w:r>
      <w:proofErr w:type="spellEnd"/>
      <w:r w:rsidRPr="00D179AF">
        <w:t xml:space="preserve"> </w:t>
      </w:r>
      <w:proofErr w:type="spellStart"/>
      <w:r w:rsidRPr="00D179AF">
        <w:t>desfășurate</w:t>
      </w:r>
      <w:proofErr w:type="spellEnd"/>
      <w:r w:rsidRPr="00D179AF">
        <w:t xml:space="preserve"> </w:t>
      </w:r>
      <w:proofErr w:type="spellStart"/>
      <w:r w:rsidRPr="00D179AF">
        <w:t>și</w:t>
      </w:r>
      <w:proofErr w:type="spellEnd"/>
      <w:r w:rsidRPr="00D179AF">
        <w:t xml:space="preserve"> </w:t>
      </w:r>
      <w:proofErr w:type="spellStart"/>
      <w:r w:rsidRPr="00D179AF">
        <w:t>distribuția</w:t>
      </w:r>
      <w:proofErr w:type="spellEnd"/>
      <w:r w:rsidRPr="00D179AF">
        <w:t xml:space="preserve"> </w:t>
      </w:r>
      <w:proofErr w:type="spellStart"/>
      <w:r w:rsidRPr="00D179AF">
        <w:t>temporală</w:t>
      </w:r>
      <w:proofErr w:type="spellEnd"/>
      <w:r w:rsidRPr="00D179AF">
        <w:t xml:space="preserve"> a </w:t>
      </w:r>
      <w:proofErr w:type="spellStart"/>
      <w:r w:rsidRPr="00D179AF">
        <w:t>muncii</w:t>
      </w:r>
      <w:proofErr w:type="spellEnd"/>
      <w:r w:rsidRPr="00D179AF">
        <w:t>.</w:t>
      </w:r>
    </w:p>
    <w:p w14:paraId="3C61B31A" w14:textId="77777777" w:rsidR="00D179AF" w:rsidRDefault="00D179AF"/>
    <w:p w14:paraId="63524ECC" w14:textId="7E90CF34" w:rsidR="00D179AF" w:rsidRPr="00D179AF" w:rsidRDefault="00D179AF" w:rsidP="00D179AF">
      <w:pPr>
        <w:rPr>
          <w:b/>
          <w:bCs/>
        </w:rPr>
      </w:pPr>
      <w:r w:rsidRPr="00D179AF">
        <w:rPr>
          <w:b/>
          <w:bCs/>
        </w:rPr>
        <w:t xml:space="preserve">Employees – Date </w:t>
      </w:r>
      <w:proofErr w:type="spellStart"/>
      <w:r w:rsidRPr="00D179AF">
        <w:rPr>
          <w:b/>
          <w:bCs/>
        </w:rPr>
        <w:t>construite</w:t>
      </w:r>
      <w:proofErr w:type="spellEnd"/>
      <w:r w:rsidRPr="00D179AF">
        <w:rPr>
          <w:b/>
          <w:bCs/>
        </w:rPr>
        <w:t xml:space="preserve"> manual</w:t>
      </w:r>
    </w:p>
    <w:p w14:paraId="67A5D6B4" w14:textId="7564BC43" w:rsidR="00D179AF" w:rsidRPr="00D179AF" w:rsidRDefault="00D179AF" w:rsidP="00D179AF">
      <w:proofErr w:type="spellStart"/>
      <w:r w:rsidRPr="00D179AF">
        <w:t>Tabelul</w:t>
      </w:r>
      <w:proofErr w:type="spellEnd"/>
      <w:r w:rsidRPr="00D179AF">
        <w:t xml:space="preserve"> cu </w:t>
      </w:r>
      <w:proofErr w:type="spellStart"/>
      <w:r w:rsidRPr="00D179AF">
        <w:t>angajați</w:t>
      </w:r>
      <w:proofErr w:type="spellEnd"/>
      <w:r w:rsidRPr="00D179AF">
        <w:t xml:space="preserve"> a </w:t>
      </w:r>
      <w:proofErr w:type="spellStart"/>
      <w:r w:rsidRPr="00D179AF">
        <w:t>fost</w:t>
      </w:r>
      <w:proofErr w:type="spellEnd"/>
      <w:r w:rsidRPr="00D179AF">
        <w:t xml:space="preserve"> </w:t>
      </w:r>
      <w:proofErr w:type="spellStart"/>
      <w:r w:rsidRPr="00D179AF">
        <w:t>creat</w:t>
      </w:r>
      <w:proofErr w:type="spellEnd"/>
      <w:r w:rsidRPr="00D179AF">
        <w:t xml:space="preserve"> </w:t>
      </w:r>
      <w:proofErr w:type="spellStart"/>
      <w:r w:rsidRPr="00D179AF">
        <w:t>în</w:t>
      </w:r>
      <w:proofErr w:type="spellEnd"/>
      <w:r w:rsidRPr="00D179AF">
        <w:t xml:space="preserve"> mod </w:t>
      </w:r>
      <w:r w:rsidRPr="00D179AF">
        <w:rPr>
          <w:b/>
          <w:bCs/>
        </w:rPr>
        <w:t>manual</w:t>
      </w:r>
      <w:r w:rsidRPr="00D179AF">
        <w:t xml:space="preserve">, </w:t>
      </w:r>
      <w:proofErr w:type="spellStart"/>
      <w:r w:rsidRPr="00D179AF">
        <w:t>pornind</w:t>
      </w:r>
      <w:proofErr w:type="spellEnd"/>
      <w:r w:rsidRPr="00D179AF">
        <w:t xml:space="preserve"> de la </w:t>
      </w:r>
      <w:proofErr w:type="spellStart"/>
      <w:r w:rsidRPr="00D179AF">
        <w:t>informații</w:t>
      </w:r>
      <w:proofErr w:type="spellEnd"/>
      <w:r w:rsidRPr="00D179AF">
        <w:t xml:space="preserve"> </w:t>
      </w:r>
      <w:proofErr w:type="spellStart"/>
      <w:r w:rsidRPr="00D179AF">
        <w:t>reale</w:t>
      </w:r>
      <w:proofErr w:type="spellEnd"/>
      <w:r w:rsidRPr="00D179AF">
        <w:t xml:space="preserve">, </w:t>
      </w:r>
      <w:proofErr w:type="spellStart"/>
      <w:r w:rsidRPr="00D179AF">
        <w:t>introduse</w:t>
      </w:r>
      <w:proofErr w:type="spellEnd"/>
      <w:r w:rsidRPr="00D179AF">
        <w:t xml:space="preserve"> individual. </w:t>
      </w:r>
      <w:proofErr w:type="spellStart"/>
      <w:r w:rsidRPr="00D179AF">
        <w:t>Fiecare</w:t>
      </w:r>
      <w:proofErr w:type="spellEnd"/>
      <w:r w:rsidRPr="00D179AF">
        <w:t xml:space="preserve"> </w:t>
      </w:r>
      <w:proofErr w:type="spellStart"/>
      <w:r w:rsidRPr="00D179AF">
        <w:t>înregistrare</w:t>
      </w:r>
      <w:proofErr w:type="spellEnd"/>
      <w:r w:rsidRPr="00D179AF">
        <w:t xml:space="preserve"> </w:t>
      </w:r>
      <w:r>
        <w:t xml:space="preserve">continue </w:t>
      </w:r>
      <w:proofErr w:type="spellStart"/>
      <w:r w:rsidRPr="00D179AF">
        <w:t>detalii</w:t>
      </w:r>
      <w:proofErr w:type="spellEnd"/>
      <w:r w:rsidRPr="00D179AF">
        <w:t xml:space="preserve"> precum </w:t>
      </w:r>
      <w:proofErr w:type="spellStart"/>
      <w:r w:rsidRPr="00D179AF">
        <w:t>numele</w:t>
      </w:r>
      <w:proofErr w:type="spellEnd"/>
      <w:r w:rsidRPr="00D179AF">
        <w:t xml:space="preserve"> </w:t>
      </w:r>
      <w:proofErr w:type="spellStart"/>
      <w:r w:rsidRPr="00D179AF">
        <w:t>angajatului</w:t>
      </w:r>
      <w:proofErr w:type="spellEnd"/>
      <w:r w:rsidRPr="00D179AF">
        <w:t xml:space="preserve">, </w:t>
      </w:r>
      <w:proofErr w:type="spellStart"/>
      <w:r w:rsidRPr="00D179AF">
        <w:t>orașul</w:t>
      </w:r>
      <w:proofErr w:type="spellEnd"/>
      <w:r w:rsidRPr="00D179AF">
        <w:t xml:space="preserve"> </w:t>
      </w:r>
      <w:proofErr w:type="spellStart"/>
      <w:r w:rsidRPr="00D179AF">
        <w:t>în</w:t>
      </w:r>
      <w:proofErr w:type="spellEnd"/>
      <w:r w:rsidRPr="00D179AF">
        <w:t xml:space="preserve"> care </w:t>
      </w:r>
      <w:proofErr w:type="spellStart"/>
      <w:r w:rsidRPr="00D179AF">
        <w:t>lucrează</w:t>
      </w:r>
      <w:proofErr w:type="spellEnd"/>
      <w:r w:rsidRPr="00D179AF">
        <w:t xml:space="preserve"> </w:t>
      </w:r>
      <w:proofErr w:type="spellStart"/>
      <w:r w:rsidRPr="00D179AF">
        <w:t>și</w:t>
      </w:r>
      <w:proofErr w:type="spellEnd"/>
      <w:r w:rsidRPr="00D179AF">
        <w:t xml:space="preserve"> diverse </w:t>
      </w:r>
      <w:proofErr w:type="spellStart"/>
      <w:r w:rsidRPr="00D179AF">
        <w:t>legături</w:t>
      </w:r>
      <w:proofErr w:type="spellEnd"/>
      <w:r w:rsidRPr="00D179AF">
        <w:t xml:space="preserve"> cu </w:t>
      </w:r>
      <w:proofErr w:type="spellStart"/>
      <w:r w:rsidRPr="00D179AF">
        <w:t>entități</w:t>
      </w:r>
      <w:proofErr w:type="spellEnd"/>
      <w:r w:rsidRPr="00D179AF">
        <w:t xml:space="preserve"> din </w:t>
      </w:r>
      <w:proofErr w:type="spellStart"/>
      <w:r w:rsidRPr="00D179AF">
        <w:t>modelul</w:t>
      </w:r>
      <w:proofErr w:type="spellEnd"/>
      <w:r w:rsidRPr="00D179AF">
        <w:t xml:space="preserve"> de date (</w:t>
      </w:r>
      <w:proofErr w:type="spellStart"/>
      <w:r w:rsidRPr="00D179AF">
        <w:t>mentori</w:t>
      </w:r>
      <w:proofErr w:type="spellEnd"/>
      <w:r w:rsidRPr="00D179AF">
        <w:t xml:space="preserve">, </w:t>
      </w:r>
      <w:proofErr w:type="spellStart"/>
      <w:r w:rsidRPr="00D179AF">
        <w:t>coordonatori</w:t>
      </w:r>
      <w:proofErr w:type="spellEnd"/>
      <w:r w:rsidRPr="00D179AF">
        <w:t xml:space="preserve">, </w:t>
      </w:r>
      <w:proofErr w:type="spellStart"/>
      <w:r w:rsidRPr="00D179AF">
        <w:t>echipe</w:t>
      </w:r>
      <w:proofErr w:type="spellEnd"/>
      <w:r w:rsidRPr="00D179AF">
        <w:t xml:space="preserve"> de </w:t>
      </w:r>
      <w:proofErr w:type="spellStart"/>
      <w:r w:rsidRPr="00D179AF">
        <w:t>lucru</w:t>
      </w:r>
      <w:proofErr w:type="spellEnd"/>
      <w:r w:rsidRPr="00D179AF">
        <w:t>).</w:t>
      </w:r>
    </w:p>
    <w:p w14:paraId="602A9520" w14:textId="63311980" w:rsidR="00D179AF" w:rsidRPr="00D179AF" w:rsidRDefault="00D179AF" w:rsidP="00D179AF">
      <w:proofErr w:type="spellStart"/>
      <w:r w:rsidRPr="00D179AF">
        <w:t>Deși</w:t>
      </w:r>
      <w:proofErr w:type="spellEnd"/>
      <w:r w:rsidRPr="00D179AF">
        <w:t xml:space="preserve"> </w:t>
      </w:r>
      <w:proofErr w:type="spellStart"/>
      <w:r w:rsidRPr="00D179AF">
        <w:t>fișierul</w:t>
      </w:r>
      <w:proofErr w:type="spellEnd"/>
      <w:r w:rsidRPr="00D179AF">
        <w:t xml:space="preserve"> a </w:t>
      </w:r>
      <w:proofErr w:type="spellStart"/>
      <w:r w:rsidRPr="00D179AF">
        <w:t>fost</w:t>
      </w:r>
      <w:proofErr w:type="spellEnd"/>
      <w:r w:rsidRPr="00D179AF">
        <w:t xml:space="preserve"> </w:t>
      </w:r>
      <w:proofErr w:type="spellStart"/>
      <w:r w:rsidRPr="00D179AF">
        <w:t>generat</w:t>
      </w:r>
      <w:proofErr w:type="spellEnd"/>
      <w:r w:rsidRPr="00D179AF">
        <w:t xml:space="preserve"> de la zero, </w:t>
      </w:r>
      <w:proofErr w:type="spellStart"/>
      <w:r w:rsidRPr="00D179AF">
        <w:t>conținutul</w:t>
      </w:r>
      <w:proofErr w:type="spellEnd"/>
      <w:r w:rsidRPr="00D179AF">
        <w:t xml:space="preserve"> </w:t>
      </w:r>
      <w:proofErr w:type="spellStart"/>
      <w:r w:rsidRPr="00D179AF">
        <w:t>său</w:t>
      </w:r>
      <w:proofErr w:type="spellEnd"/>
      <w:r w:rsidRPr="00D179AF">
        <w:t xml:space="preserve"> </w:t>
      </w:r>
      <w:proofErr w:type="spellStart"/>
      <w:r w:rsidRPr="00D179AF">
        <w:t>reflectă</w:t>
      </w:r>
      <w:proofErr w:type="spellEnd"/>
      <w:r w:rsidRPr="00D179AF">
        <w:t xml:space="preserve"> </w:t>
      </w:r>
      <w:proofErr w:type="spellStart"/>
      <w:r w:rsidRPr="00D179AF">
        <w:t>structura</w:t>
      </w:r>
      <w:proofErr w:type="spellEnd"/>
      <w:r w:rsidRPr="00D179AF">
        <w:t xml:space="preserve"> </w:t>
      </w:r>
      <w:proofErr w:type="spellStart"/>
      <w:r w:rsidRPr="00D179AF">
        <w:t>reală</w:t>
      </w:r>
      <w:proofErr w:type="spellEnd"/>
      <w:r w:rsidRPr="00D179AF">
        <w:t xml:space="preserve">. </w:t>
      </w:r>
      <w:proofErr w:type="spellStart"/>
      <w:r w:rsidRPr="00D179AF">
        <w:t>Această</w:t>
      </w:r>
      <w:proofErr w:type="spellEnd"/>
      <w:r w:rsidRPr="00D179AF">
        <w:t xml:space="preserve"> </w:t>
      </w:r>
      <w:proofErr w:type="spellStart"/>
      <w:r w:rsidRPr="00D179AF">
        <w:t>componentă</w:t>
      </w:r>
      <w:proofErr w:type="spellEnd"/>
      <w:r w:rsidRPr="00D179AF">
        <w:t xml:space="preserve"> a </w:t>
      </w:r>
      <w:proofErr w:type="spellStart"/>
      <w:r w:rsidRPr="00D179AF">
        <w:t>fost</w:t>
      </w:r>
      <w:proofErr w:type="spellEnd"/>
      <w:r>
        <w:t xml:space="preserve"> </w:t>
      </w:r>
      <w:proofErr w:type="spellStart"/>
      <w:r>
        <w:t>utila</w:t>
      </w:r>
      <w:proofErr w:type="spellEnd"/>
      <w:r w:rsidRPr="00D179AF">
        <w:t xml:space="preserve"> </w:t>
      </w:r>
      <w:proofErr w:type="spellStart"/>
      <w:r w:rsidRPr="00D179AF">
        <w:t>pentru</w:t>
      </w:r>
      <w:proofErr w:type="spellEnd"/>
      <w:r w:rsidRPr="00D179AF">
        <w:t xml:space="preserve"> a </w:t>
      </w:r>
      <w:proofErr w:type="spellStart"/>
      <w:r w:rsidRPr="00D179AF">
        <w:t>putea</w:t>
      </w:r>
      <w:proofErr w:type="spellEnd"/>
      <w:r w:rsidRPr="00D179AF">
        <w:t xml:space="preserve"> face </w:t>
      </w:r>
      <w:proofErr w:type="spellStart"/>
      <w:r w:rsidRPr="00D179AF">
        <w:t>legătura</w:t>
      </w:r>
      <w:proofErr w:type="spellEnd"/>
      <w:r w:rsidRPr="00D179AF">
        <w:t xml:space="preserve"> </w:t>
      </w:r>
      <w:proofErr w:type="spellStart"/>
      <w:r w:rsidRPr="00D179AF">
        <w:t>între</w:t>
      </w:r>
      <w:proofErr w:type="spellEnd"/>
      <w:r w:rsidRPr="00D179AF">
        <w:t xml:space="preserve"> </w:t>
      </w:r>
      <w:proofErr w:type="spellStart"/>
      <w:r w:rsidRPr="00D179AF">
        <w:t>prezența</w:t>
      </w:r>
      <w:proofErr w:type="spellEnd"/>
      <w:r w:rsidRPr="00D179AF">
        <w:t xml:space="preserve"> </w:t>
      </w:r>
      <w:proofErr w:type="spellStart"/>
      <w:r w:rsidRPr="00D179AF">
        <w:t>angajaților</w:t>
      </w:r>
      <w:proofErr w:type="spellEnd"/>
      <w:r w:rsidRPr="00D179AF">
        <w:t xml:space="preserve">, </w:t>
      </w:r>
      <w:proofErr w:type="spellStart"/>
      <w:r w:rsidRPr="00D179AF">
        <w:t>activitățile</w:t>
      </w:r>
      <w:proofErr w:type="spellEnd"/>
      <w:r w:rsidRPr="00D179AF">
        <w:t xml:space="preserve"> </w:t>
      </w:r>
      <w:proofErr w:type="spellStart"/>
      <w:r w:rsidRPr="00D179AF">
        <w:t>înregistrate</w:t>
      </w:r>
      <w:proofErr w:type="spellEnd"/>
      <w:r w:rsidRPr="00D179AF">
        <w:t xml:space="preserve"> </w:t>
      </w:r>
      <w:proofErr w:type="spellStart"/>
      <w:r w:rsidRPr="00D179AF">
        <w:t>în</w:t>
      </w:r>
      <w:proofErr w:type="spellEnd"/>
      <w:r w:rsidRPr="00D179AF">
        <w:t xml:space="preserve"> </w:t>
      </w:r>
      <w:proofErr w:type="spellStart"/>
      <w:r w:rsidRPr="00D179AF">
        <w:t>pontaj</w:t>
      </w:r>
      <w:proofErr w:type="spellEnd"/>
      <w:r w:rsidRPr="00D179AF">
        <w:t xml:space="preserve"> </w:t>
      </w:r>
      <w:proofErr w:type="spellStart"/>
      <w:r w:rsidRPr="00D179AF">
        <w:t>și</w:t>
      </w:r>
      <w:proofErr w:type="spellEnd"/>
      <w:r w:rsidRPr="00D179AF">
        <w:t xml:space="preserve"> </w:t>
      </w:r>
      <w:proofErr w:type="spellStart"/>
      <w:r w:rsidRPr="00D179AF">
        <w:t>participarea</w:t>
      </w:r>
      <w:proofErr w:type="spellEnd"/>
      <w:r w:rsidRPr="00D179AF">
        <w:t xml:space="preserve"> la </w:t>
      </w:r>
      <w:proofErr w:type="spellStart"/>
      <w:r w:rsidRPr="00D179AF">
        <w:t>sesiunile</w:t>
      </w:r>
      <w:proofErr w:type="spellEnd"/>
      <w:r w:rsidRPr="00D179AF">
        <w:t xml:space="preserve"> de training.</w:t>
      </w:r>
    </w:p>
    <w:p w14:paraId="107A67E9" w14:textId="08F8C2D1" w:rsidR="00D179AF" w:rsidRPr="00D179AF" w:rsidRDefault="00D179AF">
      <w:proofErr w:type="spellStart"/>
      <w:r w:rsidRPr="00D179AF">
        <w:t>Fișierul</w:t>
      </w:r>
      <w:proofErr w:type="spellEnd"/>
      <w:r w:rsidRPr="00D179AF">
        <w:t xml:space="preserve"> a </w:t>
      </w:r>
      <w:proofErr w:type="spellStart"/>
      <w:r w:rsidRPr="00D179AF">
        <w:t>fost</w:t>
      </w:r>
      <w:proofErr w:type="spellEnd"/>
      <w:r w:rsidRPr="00D179AF">
        <w:t xml:space="preserve"> </w:t>
      </w:r>
      <w:proofErr w:type="spellStart"/>
      <w:r w:rsidRPr="00D179AF">
        <w:t>construit</w:t>
      </w:r>
      <w:proofErr w:type="spellEnd"/>
      <w:r w:rsidRPr="00D179AF">
        <w:t xml:space="preserve"> manual, </w:t>
      </w:r>
      <w:proofErr w:type="spellStart"/>
      <w:r w:rsidRPr="00D179AF">
        <w:t>întrucât</w:t>
      </w:r>
      <w:proofErr w:type="spellEnd"/>
      <w:r w:rsidRPr="00D179AF">
        <w:t xml:space="preserve"> </w:t>
      </w:r>
      <w:proofErr w:type="spellStart"/>
      <w:r w:rsidRPr="00D179AF">
        <w:t>echipa</w:t>
      </w:r>
      <w:proofErr w:type="spellEnd"/>
      <w:r w:rsidRPr="00D179AF">
        <w:t xml:space="preserve"> </w:t>
      </w:r>
      <w:proofErr w:type="spellStart"/>
      <w:r w:rsidRPr="00D179AF">
        <w:t>este</w:t>
      </w:r>
      <w:proofErr w:type="spellEnd"/>
      <w:r w:rsidRPr="00D179AF">
        <w:t xml:space="preserve"> </w:t>
      </w:r>
      <w:proofErr w:type="spellStart"/>
      <w:r w:rsidRPr="00D179AF">
        <w:t>formată</w:t>
      </w:r>
      <w:proofErr w:type="spellEnd"/>
      <w:r w:rsidRPr="00D179AF">
        <w:t xml:space="preserve"> din </w:t>
      </w:r>
      <w:proofErr w:type="spellStart"/>
      <w:r w:rsidRPr="00D179AF">
        <w:t>participanți</w:t>
      </w:r>
      <w:proofErr w:type="spellEnd"/>
      <w:r w:rsidRPr="00D179AF">
        <w:t xml:space="preserve"> </w:t>
      </w:r>
      <w:proofErr w:type="spellStart"/>
      <w:r w:rsidRPr="00D179AF">
        <w:t>proveniți</w:t>
      </w:r>
      <w:proofErr w:type="spellEnd"/>
      <w:r w:rsidRPr="00D179AF">
        <w:t xml:space="preserve"> din </w:t>
      </w:r>
      <w:proofErr w:type="spellStart"/>
      <w:r w:rsidRPr="00D179AF">
        <w:t>mai</w:t>
      </w:r>
      <w:proofErr w:type="spellEnd"/>
      <w:r w:rsidRPr="00D179AF">
        <w:t xml:space="preserve"> </w:t>
      </w:r>
      <w:proofErr w:type="spellStart"/>
      <w:r w:rsidRPr="00D179AF">
        <w:t>multe</w:t>
      </w:r>
      <w:proofErr w:type="spellEnd"/>
      <w:r w:rsidRPr="00D179AF">
        <w:t xml:space="preserve"> </w:t>
      </w:r>
      <w:proofErr w:type="spellStart"/>
      <w:r w:rsidRPr="00D179AF">
        <w:t>orașe</w:t>
      </w:r>
      <w:proofErr w:type="spellEnd"/>
      <w:r w:rsidRPr="00D179AF">
        <w:t xml:space="preserve">. </w:t>
      </w:r>
      <w:proofErr w:type="spellStart"/>
      <w:r w:rsidRPr="00D179AF">
        <w:t>Pentru</w:t>
      </w:r>
      <w:proofErr w:type="spellEnd"/>
      <w:r w:rsidRPr="00D179AF">
        <w:t xml:space="preserve"> a </w:t>
      </w:r>
      <w:proofErr w:type="spellStart"/>
      <w:r w:rsidRPr="00D179AF">
        <w:t>putea</w:t>
      </w:r>
      <w:proofErr w:type="spellEnd"/>
      <w:r w:rsidRPr="00D179AF">
        <w:t xml:space="preserve"> </w:t>
      </w:r>
      <w:proofErr w:type="spellStart"/>
      <w:r w:rsidRPr="00D179AF">
        <w:t>completa</w:t>
      </w:r>
      <w:proofErr w:type="spellEnd"/>
      <w:r w:rsidRPr="00D179AF">
        <w:t xml:space="preserve"> </w:t>
      </w:r>
      <w:proofErr w:type="spellStart"/>
      <w:r w:rsidRPr="00D179AF">
        <w:t>informațiile</w:t>
      </w:r>
      <w:proofErr w:type="spellEnd"/>
      <w:r w:rsidRPr="00D179AF">
        <w:t xml:space="preserve"> </w:t>
      </w:r>
      <w:proofErr w:type="spellStart"/>
      <w:r w:rsidRPr="00D179AF">
        <w:t>necesare</w:t>
      </w:r>
      <w:proofErr w:type="spellEnd"/>
      <w:r w:rsidRPr="00D179AF">
        <w:t xml:space="preserve"> </w:t>
      </w:r>
      <w:proofErr w:type="spellStart"/>
      <w:r w:rsidRPr="00D179AF">
        <w:t>în</w:t>
      </w:r>
      <w:proofErr w:type="spellEnd"/>
      <w:r w:rsidRPr="00D179AF">
        <w:t xml:space="preserve"> mod </w:t>
      </w:r>
      <w:proofErr w:type="spellStart"/>
      <w:r w:rsidRPr="00D179AF">
        <w:t>corect</w:t>
      </w:r>
      <w:proofErr w:type="spellEnd"/>
      <w:r w:rsidRPr="00D179AF">
        <w:t>, s-</w:t>
      </w:r>
      <w:proofErr w:type="gramStart"/>
      <w:r w:rsidRPr="00D179AF">
        <w:t xml:space="preserve">a  </w:t>
      </w:r>
      <w:proofErr w:type="spellStart"/>
      <w:r w:rsidRPr="00D179AF">
        <w:t>acces</w:t>
      </w:r>
      <w:r>
        <w:t>at</w:t>
      </w:r>
      <w:proofErr w:type="spellEnd"/>
      <w:proofErr w:type="gramEnd"/>
      <w:r w:rsidRPr="00D179AF">
        <w:t xml:space="preserve"> </w:t>
      </w:r>
      <w:proofErr w:type="spellStart"/>
      <w:r w:rsidRPr="00D179AF">
        <w:t>fiecare</w:t>
      </w:r>
      <w:proofErr w:type="spellEnd"/>
      <w:r w:rsidRPr="00D179AF">
        <w:t xml:space="preserve"> </w:t>
      </w:r>
      <w:proofErr w:type="spellStart"/>
      <w:r w:rsidRPr="00D179AF">
        <w:t>grup</w:t>
      </w:r>
      <w:proofErr w:type="spellEnd"/>
      <w:r w:rsidRPr="00D179AF">
        <w:t xml:space="preserve"> de </w:t>
      </w:r>
      <w:proofErr w:type="spellStart"/>
      <w:r w:rsidRPr="00D179AF">
        <w:t>lucru</w:t>
      </w:r>
      <w:proofErr w:type="spellEnd"/>
      <w:r w:rsidRPr="00D179AF">
        <w:t xml:space="preserve"> </w:t>
      </w:r>
      <w:proofErr w:type="spellStart"/>
      <w:r w:rsidRPr="00D179AF">
        <w:t>în</w:t>
      </w:r>
      <w:proofErr w:type="spellEnd"/>
      <w:r w:rsidRPr="00D179AF">
        <w:t xml:space="preserve"> </w:t>
      </w:r>
      <w:proofErr w:type="spellStart"/>
      <w:r w:rsidRPr="00D179AF">
        <w:t>parte</w:t>
      </w:r>
      <w:proofErr w:type="spellEnd"/>
      <w:r w:rsidRPr="00D179AF">
        <w:t xml:space="preserve">, </w:t>
      </w:r>
      <w:proofErr w:type="spellStart"/>
      <w:r w:rsidRPr="00D179AF">
        <w:t>astfel</w:t>
      </w:r>
      <w:proofErr w:type="spellEnd"/>
      <w:r w:rsidRPr="00D179AF">
        <w:t xml:space="preserve"> </w:t>
      </w:r>
      <w:proofErr w:type="spellStart"/>
      <w:r w:rsidRPr="00D179AF">
        <w:t>încât</w:t>
      </w:r>
      <w:proofErr w:type="spellEnd"/>
      <w:r w:rsidRPr="00D179AF">
        <w:t xml:space="preserve"> </w:t>
      </w:r>
      <w:proofErr w:type="spellStart"/>
      <w:r w:rsidRPr="00D179AF">
        <w:t>să</w:t>
      </w:r>
      <w:proofErr w:type="spellEnd"/>
      <w:r w:rsidRPr="00D179AF">
        <w:t xml:space="preserve"> se </w:t>
      </w:r>
      <w:proofErr w:type="spellStart"/>
      <w:r w:rsidRPr="00D179AF">
        <w:t>preia</w:t>
      </w:r>
      <w:proofErr w:type="spellEnd"/>
      <w:r w:rsidRPr="00D179AF">
        <w:t xml:space="preserve"> </w:t>
      </w:r>
      <w:proofErr w:type="spellStart"/>
      <w:r w:rsidRPr="00D179AF">
        <w:t>numele</w:t>
      </w:r>
      <w:proofErr w:type="spellEnd"/>
      <w:r w:rsidRPr="00D179AF">
        <w:t xml:space="preserve"> </w:t>
      </w:r>
      <w:proofErr w:type="spellStart"/>
      <w:r w:rsidRPr="00D179AF">
        <w:t>fiecărui</w:t>
      </w:r>
      <w:proofErr w:type="spellEnd"/>
      <w:r w:rsidRPr="00D179AF">
        <w:t xml:space="preserve"> </w:t>
      </w:r>
      <w:proofErr w:type="spellStart"/>
      <w:r w:rsidRPr="00D179AF">
        <w:t>angajat</w:t>
      </w:r>
      <w:proofErr w:type="spellEnd"/>
      <w:r w:rsidRPr="00D179AF">
        <w:t xml:space="preserve">, </w:t>
      </w:r>
      <w:proofErr w:type="spellStart"/>
      <w:r w:rsidRPr="00D179AF">
        <w:t>orașul</w:t>
      </w:r>
      <w:proofErr w:type="spellEnd"/>
      <w:r w:rsidRPr="00D179AF">
        <w:t xml:space="preserve"> de </w:t>
      </w:r>
      <w:proofErr w:type="spellStart"/>
      <w:r w:rsidRPr="00D179AF">
        <w:t>proveniență</w:t>
      </w:r>
      <w:proofErr w:type="spellEnd"/>
      <w:r w:rsidRPr="00D179AF">
        <w:t xml:space="preserve"> </w:t>
      </w:r>
      <w:proofErr w:type="spellStart"/>
      <w:r w:rsidRPr="00D179AF">
        <w:t>și</w:t>
      </w:r>
      <w:proofErr w:type="spellEnd"/>
      <w:r w:rsidRPr="00D179AF">
        <w:t xml:space="preserve"> </w:t>
      </w:r>
      <w:proofErr w:type="spellStart"/>
      <w:r w:rsidRPr="00D179AF">
        <w:t>celelalte</w:t>
      </w:r>
      <w:proofErr w:type="spellEnd"/>
      <w:r w:rsidRPr="00D179AF">
        <w:t xml:space="preserve"> </w:t>
      </w:r>
      <w:proofErr w:type="spellStart"/>
      <w:r w:rsidRPr="00D179AF">
        <w:t>informații</w:t>
      </w:r>
      <w:proofErr w:type="spellEnd"/>
      <w:r w:rsidRPr="00D179AF">
        <w:t xml:space="preserve"> </w:t>
      </w:r>
      <w:proofErr w:type="spellStart"/>
      <w:r w:rsidRPr="00D179AF">
        <w:t>relevante</w:t>
      </w:r>
      <w:proofErr w:type="spellEnd"/>
      <w:r w:rsidRPr="00D179AF">
        <w:t xml:space="preserve"> </w:t>
      </w:r>
      <w:proofErr w:type="spellStart"/>
      <w:r w:rsidRPr="00D179AF">
        <w:t>pentru</w:t>
      </w:r>
      <w:proofErr w:type="spellEnd"/>
      <w:r w:rsidRPr="00D179AF">
        <w:t xml:space="preserve"> </w:t>
      </w:r>
      <w:proofErr w:type="spellStart"/>
      <w:r w:rsidRPr="00D179AF">
        <w:t>structurarea</w:t>
      </w:r>
      <w:proofErr w:type="spellEnd"/>
      <w:r w:rsidRPr="00D179AF">
        <w:t xml:space="preserve"> </w:t>
      </w:r>
      <w:proofErr w:type="spellStart"/>
      <w:r w:rsidRPr="00D179AF">
        <w:t>tabelei</w:t>
      </w:r>
      <w:proofErr w:type="spellEnd"/>
      <w:r w:rsidRPr="00D179AF">
        <w:t>.</w:t>
      </w:r>
    </w:p>
    <w:sectPr w:rsidR="00D179AF" w:rsidRPr="00D1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73"/>
    <w:rsid w:val="001920A3"/>
    <w:rsid w:val="008C09A6"/>
    <w:rsid w:val="0096328F"/>
    <w:rsid w:val="00D179AF"/>
    <w:rsid w:val="00D31BEF"/>
    <w:rsid w:val="00DB6899"/>
    <w:rsid w:val="00E4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ABFA"/>
  <w15:chartTrackingRefBased/>
  <w15:docId w15:val="{0655666E-F6A2-4F28-B084-B6E72ABE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Endava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Raluca Butnariu</dc:creator>
  <cp:keywords/>
  <dc:description/>
  <cp:lastModifiedBy>Iuliana Raluca Butnariu</cp:lastModifiedBy>
  <cp:revision>1</cp:revision>
  <dcterms:created xsi:type="dcterms:W3CDTF">2025-07-08T06:53:00Z</dcterms:created>
  <dcterms:modified xsi:type="dcterms:W3CDTF">2025-07-08T07:16:00Z</dcterms:modified>
</cp:coreProperties>
</file>