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AD0F" w14:textId="77777777" w:rsidR="00A5713D" w:rsidRPr="003C7B4A" w:rsidRDefault="00000000" w:rsidP="00E2343A">
      <w:pPr>
        <w:spacing w:after="20" w:line="480" w:lineRule="auto"/>
        <w:jc w:val="center"/>
        <w:rPr>
          <w:color w:val="000000" w:themeColor="text1"/>
          <w:sz w:val="22"/>
          <w:szCs w:val="22"/>
        </w:rPr>
      </w:pPr>
      <w:r w:rsidRPr="003C7B4A">
        <w:rPr>
          <w:rFonts w:eastAsia="Calibri"/>
          <w:b/>
          <w:bCs/>
          <w:color w:val="000000" w:themeColor="text1"/>
          <w:sz w:val="22"/>
          <w:szCs w:val="22"/>
        </w:rPr>
        <w:t>CPU Scheduling Simulator — Project Requirements</w:t>
      </w:r>
    </w:p>
    <w:p w14:paraId="0D5ECFE6" w14:textId="417D8DB6" w:rsidR="00A5713D" w:rsidRPr="003C7B4A" w:rsidRDefault="00000000" w:rsidP="00E2343A">
      <w:pPr>
        <w:pBdr>
          <w:bottom w:val="single" w:sz="6" w:space="4" w:color="1F3864"/>
        </w:pBdr>
        <w:spacing w:after="160" w:line="480" w:lineRule="auto"/>
        <w:jc w:val="center"/>
        <w:rPr>
          <w:color w:val="000000" w:themeColor="text1"/>
          <w:sz w:val="22"/>
          <w:szCs w:val="22"/>
        </w:rPr>
      </w:pPr>
      <w:r w:rsidRPr="003C7B4A">
        <w:rPr>
          <w:rFonts w:eastAsia="Calibri"/>
          <w:i/>
          <w:iCs/>
          <w:color w:val="000000" w:themeColor="text1"/>
          <w:sz w:val="22"/>
          <w:szCs w:val="22"/>
        </w:rPr>
        <w:t>Darius King | Operating Systems — Programming Project P-29, Scheduling Algorithms (Silberschatz, Galvin &amp; Gagne, Operating System Concepts, 10th ed.</w:t>
      </w:r>
      <w:r w:rsidR="008405FF" w:rsidRPr="003C7B4A">
        <w:rPr>
          <w:rFonts w:eastAsia="Calibri"/>
          <w:i/>
          <w:iCs/>
          <w:color w:val="000000" w:themeColor="text1"/>
          <w:sz w:val="22"/>
          <w:szCs w:val="22"/>
        </w:rPr>
        <w:t>)</w:t>
      </w:r>
    </w:p>
    <w:p w14:paraId="095A6DEB" w14:textId="77777777" w:rsidR="00A5713D" w:rsidRPr="003C7B4A" w:rsidRDefault="00000000" w:rsidP="00E2343A">
      <w:pPr>
        <w:pStyle w:val="Heading2"/>
        <w:spacing w:before="140" w:after="40" w:line="480" w:lineRule="auto"/>
        <w:rPr>
          <w:rFonts w:eastAsia="Calibri"/>
          <w:b/>
          <w:bCs/>
          <w:color w:val="000000" w:themeColor="text1"/>
          <w:sz w:val="22"/>
          <w:szCs w:val="22"/>
        </w:rPr>
      </w:pPr>
      <w:r w:rsidRPr="003C7B4A">
        <w:rPr>
          <w:rFonts w:eastAsia="Calibri"/>
          <w:b/>
          <w:bCs/>
          <w:color w:val="000000" w:themeColor="text1"/>
          <w:sz w:val="22"/>
          <w:szCs w:val="22"/>
        </w:rPr>
        <w:t>Overview</w:t>
      </w:r>
    </w:p>
    <w:p w14:paraId="618AF704" w14:textId="77777777" w:rsidR="00C06E4E" w:rsidRPr="003C7B4A" w:rsidRDefault="00C06E4E" w:rsidP="00E2343A">
      <w:pPr>
        <w:pStyle w:val="Heading2"/>
        <w:spacing w:before="140" w:after="40" w:line="480" w:lineRule="auto"/>
        <w:rPr>
          <w:rFonts w:eastAsia="Calibri"/>
          <w:color w:val="000000" w:themeColor="text1"/>
          <w:sz w:val="22"/>
          <w:szCs w:val="22"/>
        </w:rPr>
      </w:pPr>
      <w:r w:rsidRPr="003C7B4A">
        <w:rPr>
          <w:rFonts w:eastAsia="Calibri"/>
          <w:color w:val="000000" w:themeColor="text1"/>
          <w:sz w:val="22"/>
          <w:szCs w:val="22"/>
        </w:rPr>
        <w:t xml:space="preserve">This project implements and benchmarks the five CPU scheduling algorithms defined in the Chapter 5 programming project. First Come, First Served (FCFS), Shortest Job First in both its </w:t>
      </w:r>
      <w:proofErr w:type="spellStart"/>
      <w:r w:rsidRPr="003C7B4A">
        <w:rPr>
          <w:rFonts w:eastAsia="Calibri"/>
          <w:color w:val="000000" w:themeColor="text1"/>
          <w:sz w:val="22"/>
          <w:szCs w:val="22"/>
        </w:rPr>
        <w:t>non preemptive</w:t>
      </w:r>
      <w:proofErr w:type="spellEnd"/>
      <w:r w:rsidRPr="003C7B4A">
        <w:rPr>
          <w:rFonts w:eastAsia="Calibri"/>
          <w:color w:val="000000" w:themeColor="text1"/>
          <w:sz w:val="22"/>
          <w:szCs w:val="22"/>
        </w:rPr>
        <w:t xml:space="preserve"> and preemptive (SRTF) forms, Priority scheduling in both non preemptive and preemptive forms, and Round Robin. I run every algorithm against the same task workload so I can compare their behavior directly.</w:t>
      </w:r>
    </w:p>
    <w:p w14:paraId="077BF9FB" w14:textId="77777777" w:rsidR="00A5713D" w:rsidRPr="003C7B4A" w:rsidRDefault="00000000" w:rsidP="00E2343A">
      <w:pPr>
        <w:pStyle w:val="Heading2"/>
        <w:spacing w:before="140" w:after="40" w:line="480" w:lineRule="auto"/>
        <w:rPr>
          <w:color w:val="000000" w:themeColor="text1"/>
          <w:sz w:val="22"/>
          <w:szCs w:val="22"/>
        </w:rPr>
      </w:pPr>
      <w:r w:rsidRPr="003C7B4A">
        <w:rPr>
          <w:rFonts w:eastAsia="Calibri"/>
          <w:b/>
          <w:bCs/>
          <w:color w:val="000000" w:themeColor="text1"/>
          <w:sz w:val="22"/>
          <w:szCs w:val="22"/>
        </w:rPr>
        <w:t>Architecture</w:t>
      </w:r>
    </w:p>
    <w:p w14:paraId="3A31BCD2" w14:textId="77777777" w:rsidR="00A5713D" w:rsidRPr="003C7B4A" w:rsidRDefault="00000000" w:rsidP="00E2343A">
      <w:pPr>
        <w:spacing w:after="80" w:line="480" w:lineRule="auto"/>
        <w:rPr>
          <w:color w:val="000000" w:themeColor="text1"/>
          <w:sz w:val="22"/>
          <w:szCs w:val="22"/>
        </w:rPr>
      </w:pPr>
      <w:r w:rsidRPr="003C7B4A">
        <w:rPr>
          <w:rFonts w:eastAsia="Calibri"/>
          <w:color w:val="000000" w:themeColor="text1"/>
          <w:sz w:val="22"/>
          <w:szCs w:val="22"/>
        </w:rPr>
        <w:t xml:space="preserve">The simulator is a single Python package, </w:t>
      </w:r>
      <w:proofErr w:type="spellStart"/>
      <w:r w:rsidRPr="003C7B4A">
        <w:rPr>
          <w:rFonts w:eastAsia="Calibri"/>
          <w:color w:val="000000" w:themeColor="text1"/>
          <w:sz w:val="22"/>
          <w:szCs w:val="22"/>
        </w:rPr>
        <w:t>scheduler_sim</w:t>
      </w:r>
      <w:proofErr w:type="spellEnd"/>
      <w:r w:rsidRPr="003C7B4A">
        <w:rPr>
          <w:rFonts w:eastAsia="Calibri"/>
          <w:color w:val="000000" w:themeColor="text1"/>
          <w:sz w:val="22"/>
          <w:szCs w:val="22"/>
        </w:rPr>
        <w:t>/, built around one data flow: a workload loads into a list of Process records, the chosen algorithm schedules that list, and a metrics module derives statistics from the resulting timestamps.</w:t>
      </w:r>
    </w:p>
    <w:p w14:paraId="21258554" w14:textId="77777777" w:rsidR="00A5713D" w:rsidRPr="003C7B4A" w:rsidRDefault="00000000" w:rsidP="00E2343A">
      <w:pPr>
        <w:pStyle w:val="ListParagraph"/>
        <w:numPr>
          <w:ilvl w:val="0"/>
          <w:numId w:val="1"/>
        </w:numPr>
        <w:spacing w:after="40" w:line="480" w:lineRule="auto"/>
        <w:rPr>
          <w:color w:val="000000" w:themeColor="text1"/>
          <w:sz w:val="22"/>
          <w:szCs w:val="22"/>
        </w:rPr>
      </w:pPr>
      <w:r w:rsidRPr="003C7B4A">
        <w:rPr>
          <w:rFonts w:eastAsia="Calibri"/>
          <w:color w:val="000000" w:themeColor="text1"/>
          <w:sz w:val="22"/>
          <w:szCs w:val="22"/>
        </w:rPr>
        <w:t xml:space="preserve">process.py — a Process </w:t>
      </w:r>
      <w:proofErr w:type="spellStart"/>
      <w:r w:rsidRPr="003C7B4A">
        <w:rPr>
          <w:rFonts w:eastAsia="Calibri"/>
          <w:color w:val="000000" w:themeColor="text1"/>
          <w:sz w:val="22"/>
          <w:szCs w:val="22"/>
        </w:rPr>
        <w:t>dataclass</w:t>
      </w:r>
      <w:proofErr w:type="spellEnd"/>
      <w:r w:rsidRPr="003C7B4A">
        <w:rPr>
          <w:rFonts w:eastAsia="Calibri"/>
          <w:color w:val="000000" w:themeColor="text1"/>
          <w:sz w:val="22"/>
          <w:szCs w:val="22"/>
        </w:rPr>
        <w:t xml:space="preserve"> holding each task's static fields (</w:t>
      </w:r>
      <w:proofErr w:type="spellStart"/>
      <w:r w:rsidRPr="003C7B4A">
        <w:rPr>
          <w:rFonts w:eastAsia="Calibri"/>
          <w:color w:val="000000" w:themeColor="text1"/>
          <w:sz w:val="22"/>
          <w:szCs w:val="22"/>
        </w:rPr>
        <w:t>pid</w:t>
      </w:r>
      <w:proofErr w:type="spellEnd"/>
      <w:r w:rsidRPr="003C7B4A">
        <w:rPr>
          <w:rFonts w:eastAsia="Calibri"/>
          <w:color w:val="000000" w:themeColor="text1"/>
          <w:sz w:val="22"/>
          <w:szCs w:val="22"/>
        </w:rPr>
        <w:t>, arrival time, burst time, priority) alongside the start and finish times a scheduler fills in.</w:t>
      </w:r>
    </w:p>
    <w:p w14:paraId="3778B478" w14:textId="77777777" w:rsidR="00A5713D" w:rsidRPr="003C7B4A" w:rsidRDefault="00000000" w:rsidP="00E2343A">
      <w:pPr>
        <w:pStyle w:val="ListParagraph"/>
        <w:numPr>
          <w:ilvl w:val="0"/>
          <w:numId w:val="1"/>
        </w:numPr>
        <w:spacing w:after="40" w:line="480" w:lineRule="auto"/>
        <w:rPr>
          <w:color w:val="000000" w:themeColor="text1"/>
          <w:sz w:val="22"/>
          <w:szCs w:val="22"/>
        </w:rPr>
      </w:pPr>
      <w:proofErr w:type="gramStart"/>
      <w:r w:rsidRPr="003C7B4A">
        <w:rPr>
          <w:rFonts w:eastAsia="Calibri"/>
          <w:color w:val="000000" w:themeColor="text1"/>
          <w:sz w:val="22"/>
          <w:szCs w:val="22"/>
        </w:rPr>
        <w:t>workload.py — parses</w:t>
      </w:r>
      <w:proofErr w:type="gramEnd"/>
      <w:r w:rsidRPr="003C7B4A">
        <w:rPr>
          <w:rFonts w:eastAsia="Calibri"/>
          <w:color w:val="000000" w:themeColor="text1"/>
          <w:sz w:val="22"/>
          <w:szCs w:val="22"/>
        </w:rPr>
        <w:t xml:space="preserve"> the assignment's [task </w:t>
      </w:r>
      <w:proofErr w:type="gramStart"/>
      <w:r w:rsidRPr="003C7B4A">
        <w:rPr>
          <w:rFonts w:eastAsia="Calibri"/>
          <w:color w:val="000000" w:themeColor="text1"/>
          <w:sz w:val="22"/>
          <w:szCs w:val="22"/>
        </w:rPr>
        <w:t>name][</w:t>
      </w:r>
      <w:proofErr w:type="gramEnd"/>
      <w:r w:rsidRPr="003C7B4A">
        <w:rPr>
          <w:rFonts w:eastAsia="Calibri"/>
          <w:color w:val="000000" w:themeColor="text1"/>
          <w:sz w:val="22"/>
          <w:szCs w:val="22"/>
        </w:rPr>
        <w:t>priority</w:t>
      </w:r>
      <w:proofErr w:type="gramStart"/>
      <w:r w:rsidRPr="003C7B4A">
        <w:rPr>
          <w:rFonts w:eastAsia="Calibri"/>
          <w:color w:val="000000" w:themeColor="text1"/>
          <w:sz w:val="22"/>
          <w:szCs w:val="22"/>
        </w:rPr>
        <w:t>][</w:t>
      </w:r>
      <w:proofErr w:type="gramEnd"/>
      <w:r w:rsidRPr="003C7B4A">
        <w:rPr>
          <w:rFonts w:eastAsia="Calibri"/>
          <w:color w:val="000000" w:themeColor="text1"/>
          <w:sz w:val="22"/>
          <w:szCs w:val="22"/>
        </w:rPr>
        <w:t>CPU burst] format from CSV, skipping malformed rows instead of failing.</w:t>
      </w:r>
    </w:p>
    <w:p w14:paraId="2CB027FA" w14:textId="77777777" w:rsidR="00A5713D" w:rsidRPr="003C7B4A" w:rsidRDefault="00000000" w:rsidP="00E2343A">
      <w:pPr>
        <w:pStyle w:val="ListParagraph"/>
        <w:numPr>
          <w:ilvl w:val="0"/>
          <w:numId w:val="1"/>
        </w:numPr>
        <w:spacing w:after="40" w:line="480" w:lineRule="auto"/>
        <w:rPr>
          <w:color w:val="000000" w:themeColor="text1"/>
          <w:sz w:val="22"/>
          <w:szCs w:val="22"/>
        </w:rPr>
      </w:pPr>
      <w:proofErr w:type="gramStart"/>
      <w:r w:rsidRPr="003C7B4A">
        <w:rPr>
          <w:rFonts w:eastAsia="Calibri"/>
          <w:color w:val="000000" w:themeColor="text1"/>
          <w:sz w:val="22"/>
          <w:szCs w:val="22"/>
        </w:rPr>
        <w:t>schedulers/ —</w:t>
      </w:r>
      <w:proofErr w:type="gramEnd"/>
      <w:r w:rsidRPr="003C7B4A">
        <w:rPr>
          <w:rFonts w:eastAsia="Calibri"/>
          <w:color w:val="000000" w:themeColor="text1"/>
          <w:sz w:val="22"/>
          <w:szCs w:val="22"/>
        </w:rPr>
        <w:t xml:space="preserve"> one module per algorithm (fcfs.py, sjf.py, priority.py, rr.py), all sharing a single signature: mutate a list of Process objects in place, setting </w:t>
      </w:r>
      <w:proofErr w:type="spellStart"/>
      <w:r w:rsidRPr="003C7B4A">
        <w:rPr>
          <w:rFonts w:eastAsia="Calibri"/>
          <w:color w:val="000000" w:themeColor="text1"/>
          <w:sz w:val="22"/>
          <w:szCs w:val="22"/>
        </w:rPr>
        <w:t>start_time</w:t>
      </w:r>
      <w:proofErr w:type="spellEnd"/>
      <w:r w:rsidRPr="003C7B4A">
        <w:rPr>
          <w:rFonts w:eastAsia="Calibri"/>
          <w:color w:val="000000" w:themeColor="text1"/>
          <w:sz w:val="22"/>
          <w:szCs w:val="22"/>
        </w:rPr>
        <w:t xml:space="preserve"> and </w:t>
      </w:r>
      <w:proofErr w:type="spellStart"/>
      <w:r w:rsidRPr="003C7B4A">
        <w:rPr>
          <w:rFonts w:eastAsia="Calibri"/>
          <w:color w:val="000000" w:themeColor="text1"/>
          <w:sz w:val="22"/>
          <w:szCs w:val="22"/>
        </w:rPr>
        <w:t>finish_time</w:t>
      </w:r>
      <w:proofErr w:type="spellEnd"/>
      <w:r w:rsidRPr="003C7B4A">
        <w:rPr>
          <w:rFonts w:eastAsia="Calibri"/>
          <w:color w:val="000000" w:themeColor="text1"/>
          <w:sz w:val="22"/>
          <w:szCs w:val="22"/>
        </w:rPr>
        <w:t>.</w:t>
      </w:r>
    </w:p>
    <w:p w14:paraId="7CFA6720" w14:textId="77777777" w:rsidR="00A5713D" w:rsidRPr="003C7B4A" w:rsidRDefault="00000000" w:rsidP="00E2343A">
      <w:pPr>
        <w:pStyle w:val="ListParagraph"/>
        <w:numPr>
          <w:ilvl w:val="0"/>
          <w:numId w:val="1"/>
        </w:numPr>
        <w:spacing w:after="40" w:line="480" w:lineRule="auto"/>
        <w:rPr>
          <w:color w:val="000000" w:themeColor="text1"/>
          <w:sz w:val="22"/>
          <w:szCs w:val="22"/>
        </w:rPr>
      </w:pPr>
      <w:r w:rsidRPr="003C7B4A">
        <w:rPr>
          <w:rFonts w:eastAsia="Calibri"/>
          <w:color w:val="000000" w:themeColor="text1"/>
          <w:sz w:val="22"/>
          <w:szCs w:val="22"/>
        </w:rPr>
        <w:t>metrics.py — derives each process's waiting, turnaround, and response time, then aggregates averages, CPU utilization, and throughput.</w:t>
      </w:r>
    </w:p>
    <w:p w14:paraId="2D533781" w14:textId="77777777" w:rsidR="00A5713D" w:rsidRPr="003C7B4A" w:rsidRDefault="00000000" w:rsidP="00E2343A">
      <w:pPr>
        <w:pStyle w:val="ListParagraph"/>
        <w:numPr>
          <w:ilvl w:val="0"/>
          <w:numId w:val="1"/>
        </w:numPr>
        <w:spacing w:after="40" w:line="480" w:lineRule="auto"/>
        <w:rPr>
          <w:color w:val="000000" w:themeColor="text1"/>
          <w:sz w:val="22"/>
          <w:szCs w:val="22"/>
        </w:rPr>
      </w:pPr>
      <w:r w:rsidRPr="003C7B4A">
        <w:rPr>
          <w:rFonts w:eastAsia="Calibri"/>
          <w:color w:val="000000" w:themeColor="text1"/>
          <w:sz w:val="22"/>
          <w:szCs w:val="22"/>
        </w:rPr>
        <w:t>main.py — a CLI driver that loads a workload, runs it through all five algorithms, and prints their metrics side by side.</w:t>
      </w:r>
    </w:p>
    <w:p w14:paraId="6C851385" w14:textId="77777777" w:rsidR="00A5713D" w:rsidRPr="003C7B4A" w:rsidRDefault="00000000" w:rsidP="00E2343A">
      <w:pPr>
        <w:pStyle w:val="Heading2"/>
        <w:spacing w:before="140" w:after="40" w:line="480" w:lineRule="auto"/>
        <w:rPr>
          <w:color w:val="000000" w:themeColor="text1"/>
          <w:sz w:val="22"/>
          <w:szCs w:val="22"/>
        </w:rPr>
      </w:pPr>
      <w:r w:rsidRPr="003C7B4A">
        <w:rPr>
          <w:rFonts w:eastAsia="Calibri"/>
          <w:b/>
          <w:bCs/>
          <w:color w:val="000000" w:themeColor="text1"/>
          <w:sz w:val="22"/>
          <w:szCs w:val="22"/>
        </w:rPr>
        <w:t>Programming Language: Python 3</w:t>
      </w:r>
    </w:p>
    <w:p w14:paraId="484AD658" w14:textId="77777777" w:rsidR="00A5713D" w:rsidRPr="003C7B4A" w:rsidRDefault="00000000" w:rsidP="00E2343A">
      <w:pPr>
        <w:spacing w:after="80" w:line="480" w:lineRule="auto"/>
        <w:rPr>
          <w:color w:val="000000" w:themeColor="text1"/>
          <w:sz w:val="22"/>
          <w:szCs w:val="22"/>
        </w:rPr>
      </w:pPr>
      <w:r w:rsidRPr="003C7B4A">
        <w:rPr>
          <w:rFonts w:eastAsia="Calibri"/>
          <w:color w:val="000000" w:themeColor="text1"/>
          <w:sz w:val="22"/>
          <w:szCs w:val="22"/>
        </w:rPr>
        <w:t xml:space="preserve">Python was chosen over the textbook's C and Java options for three reasons. Its standard library alone covers everything the simulator needs, with no external runtime dependencies. </w:t>
      </w:r>
      <w:proofErr w:type="spellStart"/>
      <w:r w:rsidRPr="003C7B4A">
        <w:rPr>
          <w:rFonts w:eastAsia="Calibri"/>
          <w:color w:val="000000" w:themeColor="text1"/>
          <w:sz w:val="22"/>
          <w:szCs w:val="22"/>
        </w:rPr>
        <w:t>Dataclasses</w:t>
      </w:r>
      <w:proofErr w:type="spellEnd"/>
      <w:r w:rsidRPr="003C7B4A">
        <w:rPr>
          <w:rFonts w:eastAsia="Calibri"/>
          <w:color w:val="000000" w:themeColor="text1"/>
          <w:sz w:val="22"/>
          <w:szCs w:val="22"/>
        </w:rPr>
        <w:t xml:space="preserve"> and type hints give the same </w:t>
      </w:r>
      <w:r w:rsidRPr="003C7B4A">
        <w:rPr>
          <w:rFonts w:eastAsia="Calibri"/>
          <w:color w:val="000000" w:themeColor="text1"/>
          <w:sz w:val="22"/>
          <w:szCs w:val="22"/>
        </w:rPr>
        <w:lastRenderedPageBreak/>
        <w:t xml:space="preserve">structural clarity as a C </w:t>
      </w:r>
      <w:proofErr w:type="gramStart"/>
      <w:r w:rsidRPr="003C7B4A">
        <w:rPr>
          <w:rFonts w:eastAsia="Calibri"/>
          <w:color w:val="000000" w:themeColor="text1"/>
          <w:sz w:val="22"/>
          <w:szCs w:val="22"/>
        </w:rPr>
        <w:t>struct</w:t>
      </w:r>
      <w:proofErr w:type="gramEnd"/>
      <w:r w:rsidRPr="003C7B4A">
        <w:rPr>
          <w:rFonts w:eastAsia="Calibri"/>
          <w:color w:val="000000" w:themeColor="text1"/>
          <w:sz w:val="22"/>
          <w:szCs w:val="22"/>
        </w:rPr>
        <w:t xml:space="preserve"> or a Java Task/Algorithm interface, with far less boilerplate. And a single interpreter runs the simulator, its </w:t>
      </w:r>
      <w:proofErr w:type="spellStart"/>
      <w:r w:rsidRPr="003C7B4A">
        <w:rPr>
          <w:rFonts w:eastAsia="Calibri"/>
          <w:color w:val="000000" w:themeColor="text1"/>
          <w:sz w:val="22"/>
          <w:szCs w:val="22"/>
        </w:rPr>
        <w:t>pytest</w:t>
      </w:r>
      <w:proofErr w:type="spellEnd"/>
      <w:r w:rsidRPr="003C7B4A">
        <w:rPr>
          <w:rFonts w:eastAsia="Calibri"/>
          <w:color w:val="000000" w:themeColor="text1"/>
          <w:sz w:val="22"/>
          <w:szCs w:val="22"/>
        </w:rPr>
        <w:t xml:space="preserve"> suite, and its benchmarking and plotting tools, avoiding a second build system altogether.</w:t>
      </w:r>
    </w:p>
    <w:p w14:paraId="7A0DBFB6" w14:textId="77777777" w:rsidR="00A5713D" w:rsidRPr="003C7B4A" w:rsidRDefault="00000000" w:rsidP="00E2343A">
      <w:pPr>
        <w:pStyle w:val="Heading2"/>
        <w:spacing w:before="140" w:after="40" w:line="480" w:lineRule="auto"/>
        <w:rPr>
          <w:rFonts w:eastAsia="Calibri"/>
          <w:b/>
          <w:bCs/>
          <w:color w:val="000000" w:themeColor="text1"/>
          <w:sz w:val="22"/>
          <w:szCs w:val="22"/>
        </w:rPr>
      </w:pPr>
      <w:r w:rsidRPr="003C7B4A">
        <w:rPr>
          <w:rFonts w:eastAsia="Calibri"/>
          <w:b/>
          <w:bCs/>
          <w:color w:val="000000" w:themeColor="text1"/>
          <w:sz w:val="22"/>
          <w:szCs w:val="22"/>
        </w:rPr>
        <w:t>Coding Approach</w:t>
      </w:r>
    </w:p>
    <w:p w14:paraId="1205D123" w14:textId="6F24D014" w:rsidR="00C06E4E" w:rsidRPr="003C7B4A" w:rsidRDefault="00C06E4E" w:rsidP="00E2343A">
      <w:pPr>
        <w:pStyle w:val="Heading2"/>
        <w:spacing w:before="140" w:after="40" w:line="480" w:lineRule="auto"/>
        <w:rPr>
          <w:color w:val="000000" w:themeColor="text1"/>
          <w:sz w:val="22"/>
          <w:szCs w:val="22"/>
        </w:rPr>
      </w:pPr>
      <w:r w:rsidRPr="003C7B4A">
        <w:rPr>
          <w:color w:val="000000" w:themeColor="text1"/>
          <w:sz w:val="22"/>
          <w:szCs w:val="22"/>
        </w:rPr>
        <w:t xml:space="preserve">I wrote each algorithm as a plain function that takes a list of Process objects, instead of a class that implements some shared interface. For the preemptive ones, SRTF, preemptive Priority, and Round Robin, I modeled them as discrete event simulations that only move the clock forward when something arrives or finishes. That keeps the results exact no matter how fine or coarse the burst times are. I also kept scheduling and stats </w:t>
      </w:r>
      <w:proofErr w:type="gramStart"/>
      <w:r w:rsidRPr="003C7B4A">
        <w:rPr>
          <w:color w:val="000000" w:themeColor="text1"/>
          <w:sz w:val="22"/>
          <w:szCs w:val="22"/>
        </w:rPr>
        <w:t>separate</w:t>
      </w:r>
      <w:proofErr w:type="gramEnd"/>
      <w:r w:rsidRPr="003C7B4A">
        <w:rPr>
          <w:color w:val="000000" w:themeColor="text1"/>
          <w:sz w:val="22"/>
          <w:szCs w:val="22"/>
        </w:rPr>
        <w:t xml:space="preserve"> from each other. Metrics only get computed after a run is done, and only from the timestamps it produced.</w:t>
      </w:r>
    </w:p>
    <w:p w14:paraId="6FE6955B" w14:textId="6A4D9C03" w:rsidR="00A5713D" w:rsidRPr="00E2343A" w:rsidRDefault="00000000" w:rsidP="00E2343A">
      <w:pPr>
        <w:pStyle w:val="Heading2"/>
        <w:spacing w:before="140" w:after="40" w:line="480" w:lineRule="auto"/>
        <w:rPr>
          <w:rFonts w:eastAsia="Calibri"/>
          <w:b/>
          <w:bCs/>
          <w:color w:val="000000" w:themeColor="text1"/>
          <w:sz w:val="22"/>
          <w:szCs w:val="22"/>
        </w:rPr>
      </w:pPr>
      <w:r w:rsidRPr="003C7B4A">
        <w:rPr>
          <w:rFonts w:eastAsia="Calibri"/>
          <w:b/>
          <w:bCs/>
          <w:color w:val="000000" w:themeColor="text1"/>
          <w:sz w:val="22"/>
          <w:szCs w:val="22"/>
        </w:rPr>
        <w:t>Project Repository &amp; Coding Standards</w:t>
      </w:r>
      <w:r w:rsidR="003C7B4A" w:rsidRPr="003C7B4A">
        <w:rPr>
          <w:rFonts w:eastAsia="Calibri"/>
          <w:b/>
          <w:bCs/>
          <w:color w:val="000000" w:themeColor="text1"/>
          <w:sz w:val="22"/>
          <w:szCs w:val="22"/>
        </w:rPr>
        <w:br/>
      </w:r>
      <w:r w:rsidR="003C7B4A" w:rsidRPr="003C7B4A">
        <w:rPr>
          <w:color w:val="000000" w:themeColor="text1"/>
          <w:sz w:val="22"/>
          <w:szCs w:val="22"/>
        </w:rPr>
        <w:t xml:space="preserve">Everything lives in a Git repository called scheduler-sim, along with a tests folder holding </w:t>
      </w:r>
      <w:proofErr w:type="spellStart"/>
      <w:r w:rsidR="003C7B4A" w:rsidRPr="003C7B4A">
        <w:rPr>
          <w:color w:val="000000" w:themeColor="text1"/>
          <w:sz w:val="22"/>
          <w:szCs w:val="22"/>
        </w:rPr>
        <w:t>pytest</w:t>
      </w:r>
      <w:proofErr w:type="spellEnd"/>
      <w:r w:rsidR="003C7B4A" w:rsidRPr="003C7B4A">
        <w:rPr>
          <w:color w:val="000000" w:themeColor="text1"/>
          <w:sz w:val="22"/>
          <w:szCs w:val="22"/>
        </w:rPr>
        <w:t xml:space="preserve"> regression tests for each algorithm checked against examples I worked out by hand, and a benchmarks folder. CODING_STANDARDS.md lays out the rules I follow. I use PEP 8 formatting, four space </w:t>
      </w:r>
      <w:proofErr w:type="gramStart"/>
      <w:r w:rsidR="003C7B4A" w:rsidRPr="003C7B4A">
        <w:rPr>
          <w:color w:val="000000" w:themeColor="text1"/>
          <w:sz w:val="22"/>
          <w:szCs w:val="22"/>
        </w:rPr>
        <w:t>indentation</w:t>
      </w:r>
      <w:proofErr w:type="gramEnd"/>
      <w:r w:rsidR="003C7B4A" w:rsidRPr="003C7B4A">
        <w:rPr>
          <w:color w:val="000000" w:themeColor="text1"/>
          <w:sz w:val="22"/>
          <w:szCs w:val="22"/>
        </w:rPr>
        <w:t xml:space="preserve">, and lines wrapped at 100 characters. Functions and variables use </w:t>
      </w:r>
      <w:proofErr w:type="spellStart"/>
      <w:r w:rsidR="003C7B4A" w:rsidRPr="003C7B4A">
        <w:rPr>
          <w:color w:val="000000" w:themeColor="text1"/>
          <w:sz w:val="22"/>
          <w:szCs w:val="22"/>
        </w:rPr>
        <w:t>snake_case</w:t>
      </w:r>
      <w:proofErr w:type="spellEnd"/>
      <w:r w:rsidR="003C7B4A" w:rsidRPr="003C7B4A">
        <w:rPr>
          <w:color w:val="000000" w:themeColor="text1"/>
          <w:sz w:val="22"/>
          <w:szCs w:val="22"/>
        </w:rPr>
        <w:t xml:space="preserve">, classes use </w:t>
      </w:r>
      <w:proofErr w:type="spellStart"/>
      <w:r w:rsidR="003C7B4A" w:rsidRPr="003C7B4A">
        <w:rPr>
          <w:color w:val="000000" w:themeColor="text1"/>
          <w:sz w:val="22"/>
          <w:szCs w:val="22"/>
        </w:rPr>
        <w:t>PascalCase</w:t>
      </w:r>
      <w:proofErr w:type="spellEnd"/>
      <w:r w:rsidR="003C7B4A" w:rsidRPr="003C7B4A">
        <w:rPr>
          <w:color w:val="000000" w:themeColor="text1"/>
          <w:sz w:val="22"/>
          <w:szCs w:val="22"/>
        </w:rPr>
        <w:t xml:space="preserve">, and constants use UPPER_SNAKE_CASE. Every function signature has type hints, and I use </w:t>
      </w:r>
      <w:proofErr w:type="spellStart"/>
      <w:r w:rsidR="003C7B4A" w:rsidRPr="003C7B4A">
        <w:rPr>
          <w:color w:val="000000" w:themeColor="text1"/>
          <w:sz w:val="22"/>
          <w:szCs w:val="22"/>
        </w:rPr>
        <w:t>dataclasses</w:t>
      </w:r>
      <w:proofErr w:type="spellEnd"/>
      <w:r w:rsidR="003C7B4A" w:rsidRPr="003C7B4A">
        <w:rPr>
          <w:color w:val="000000" w:themeColor="text1"/>
          <w:sz w:val="22"/>
          <w:szCs w:val="22"/>
        </w:rPr>
        <w:t xml:space="preserve"> instead of writing out constructors by hand. Every module and public function gets a docstring. I format </w:t>
      </w:r>
      <w:proofErr w:type="gramStart"/>
      <w:r w:rsidR="003C7B4A" w:rsidRPr="003C7B4A">
        <w:rPr>
          <w:color w:val="000000" w:themeColor="text1"/>
          <w:sz w:val="22"/>
          <w:szCs w:val="22"/>
        </w:rPr>
        <w:t>everything with</w:t>
      </w:r>
      <w:proofErr w:type="gramEnd"/>
      <w:r w:rsidR="003C7B4A" w:rsidRPr="003C7B4A">
        <w:rPr>
          <w:color w:val="000000" w:themeColor="text1"/>
          <w:sz w:val="22"/>
          <w:szCs w:val="22"/>
        </w:rPr>
        <w:t xml:space="preserve"> black and lint it with ruff, and </w:t>
      </w:r>
      <w:proofErr w:type="spellStart"/>
      <w:r w:rsidR="003C7B4A" w:rsidRPr="003C7B4A">
        <w:rPr>
          <w:color w:val="000000" w:themeColor="text1"/>
          <w:sz w:val="22"/>
          <w:szCs w:val="22"/>
        </w:rPr>
        <w:t>pytest</w:t>
      </w:r>
      <w:proofErr w:type="spellEnd"/>
      <w:r w:rsidR="003C7B4A" w:rsidRPr="003C7B4A">
        <w:rPr>
          <w:color w:val="000000" w:themeColor="text1"/>
          <w:sz w:val="22"/>
          <w:szCs w:val="22"/>
        </w:rPr>
        <w:t xml:space="preserve"> </w:t>
      </w:r>
      <w:proofErr w:type="gramStart"/>
      <w:r w:rsidR="003C7B4A" w:rsidRPr="003C7B4A">
        <w:rPr>
          <w:color w:val="000000" w:themeColor="text1"/>
          <w:sz w:val="22"/>
          <w:szCs w:val="22"/>
        </w:rPr>
        <w:t>has to</w:t>
      </w:r>
      <w:proofErr w:type="gramEnd"/>
      <w:r w:rsidR="003C7B4A" w:rsidRPr="003C7B4A">
        <w:rPr>
          <w:color w:val="000000" w:themeColor="text1"/>
          <w:sz w:val="22"/>
          <w:szCs w:val="22"/>
        </w:rPr>
        <w:t xml:space="preserve"> pass before anything gets merged into main.</w:t>
      </w:r>
    </w:p>
    <w:p w14:paraId="2B0D8F92" w14:textId="77777777" w:rsidR="00A5713D" w:rsidRDefault="00000000" w:rsidP="00E2343A">
      <w:pPr>
        <w:pStyle w:val="Heading2"/>
        <w:spacing w:before="140" w:after="40" w:line="480" w:lineRule="auto"/>
        <w:rPr>
          <w:rFonts w:eastAsia="Calibri"/>
          <w:b/>
          <w:bCs/>
          <w:color w:val="000000" w:themeColor="text1"/>
          <w:sz w:val="22"/>
          <w:szCs w:val="22"/>
        </w:rPr>
      </w:pPr>
      <w:r w:rsidRPr="003C7B4A">
        <w:rPr>
          <w:rFonts w:eastAsia="Calibri"/>
          <w:b/>
          <w:bCs/>
          <w:color w:val="000000" w:themeColor="text1"/>
          <w:sz w:val="22"/>
          <w:szCs w:val="22"/>
        </w:rPr>
        <w:t>Benchmarking Framework</w:t>
      </w:r>
    </w:p>
    <w:p w14:paraId="5E8DC031" w14:textId="4BB0BC25" w:rsidR="00E2343A" w:rsidRPr="003C7B4A" w:rsidRDefault="00E2343A" w:rsidP="00E2343A">
      <w:pPr>
        <w:pStyle w:val="Heading2"/>
        <w:spacing w:before="140" w:after="40" w:line="480" w:lineRule="auto"/>
        <w:rPr>
          <w:color w:val="000000" w:themeColor="text1"/>
          <w:sz w:val="22"/>
          <w:szCs w:val="22"/>
        </w:rPr>
      </w:pPr>
      <w:r w:rsidRPr="00E2343A">
        <w:rPr>
          <w:color w:val="000000" w:themeColor="text1"/>
          <w:sz w:val="22"/>
          <w:szCs w:val="22"/>
        </w:rPr>
        <w:t>benchmarks/generate_workload.py produces randomized workloads ranging from 10 to 5,000 processes. benchmarks/run_benchmarks.py times every algorithm against each size and writes the results to benchmarks/results/timings.csv, and benchmarks/plot_results.py turns that data into a plot of workload size versus wall-clock time per algorithm. make bench runs both steps in one command.</w:t>
      </w:r>
    </w:p>
    <w:p w14:paraId="1E24F37C" w14:textId="77777777" w:rsidR="00A5713D" w:rsidRPr="003C7B4A" w:rsidRDefault="00000000" w:rsidP="00E2343A">
      <w:pPr>
        <w:pStyle w:val="Heading2"/>
        <w:spacing w:before="140" w:after="40" w:line="480" w:lineRule="auto"/>
        <w:rPr>
          <w:color w:val="000000" w:themeColor="text1"/>
          <w:sz w:val="22"/>
          <w:szCs w:val="22"/>
        </w:rPr>
      </w:pPr>
      <w:r w:rsidRPr="003C7B4A">
        <w:rPr>
          <w:rFonts w:eastAsia="Calibri"/>
          <w:b/>
          <w:bCs/>
          <w:color w:val="000000" w:themeColor="text1"/>
          <w:sz w:val="22"/>
          <w:szCs w:val="22"/>
        </w:rPr>
        <w:t>Conclusion</w:t>
      </w:r>
    </w:p>
    <w:p w14:paraId="0A9D95F8" w14:textId="77777777" w:rsidR="00A5713D" w:rsidRDefault="00000000" w:rsidP="00E2343A">
      <w:pPr>
        <w:spacing w:after="80" w:line="480" w:lineRule="auto"/>
        <w:rPr>
          <w:rFonts w:eastAsia="Calibri"/>
          <w:color w:val="000000" w:themeColor="text1"/>
          <w:sz w:val="22"/>
          <w:szCs w:val="22"/>
        </w:rPr>
      </w:pPr>
      <w:r w:rsidRPr="003C7B4A">
        <w:rPr>
          <w:rFonts w:eastAsia="Calibri"/>
          <w:color w:val="000000" w:themeColor="text1"/>
          <w:sz w:val="22"/>
          <w:szCs w:val="22"/>
        </w:rPr>
        <w:t xml:space="preserve">Together, the modular layout, the Git repository, the coding standards, and the benchmarking framework cover what this milestone asks for. There's a design that keeps scheduling, workload parsing, and metrics separate from each other. There's a language choice and coding approach that are </w:t>
      </w:r>
      <w:proofErr w:type="gramStart"/>
      <w:r w:rsidRPr="003C7B4A">
        <w:rPr>
          <w:rFonts w:eastAsia="Calibri"/>
          <w:color w:val="000000" w:themeColor="text1"/>
          <w:sz w:val="22"/>
          <w:szCs w:val="22"/>
        </w:rPr>
        <w:t>actually explained</w:t>
      </w:r>
      <w:proofErr w:type="gramEnd"/>
      <w:r w:rsidRPr="003C7B4A">
        <w:rPr>
          <w:rFonts w:eastAsia="Calibri"/>
          <w:color w:val="000000" w:themeColor="text1"/>
          <w:sz w:val="22"/>
          <w:szCs w:val="22"/>
        </w:rPr>
        <w:t xml:space="preserve"> rather than assumed. There's a repository under version control. And there's a way to measure how each algorithm's performance holds up as the workload grows. That's the groundwork the later implementation and evaluation milestones will build on.</w:t>
      </w:r>
    </w:p>
    <w:p w14:paraId="1751C962" w14:textId="37A762D5" w:rsidR="00E2343A" w:rsidRPr="00E2343A" w:rsidRDefault="00E2343A" w:rsidP="00E2343A">
      <w:pPr>
        <w:pStyle w:val="Heading2"/>
        <w:spacing w:before="140" w:after="40" w:line="480" w:lineRule="auto"/>
        <w:rPr>
          <w:rFonts w:eastAsia="Calibri"/>
          <w:b/>
          <w:bCs/>
          <w:color w:val="000000" w:themeColor="text1"/>
          <w:sz w:val="21"/>
          <w:szCs w:val="21"/>
        </w:rPr>
      </w:pPr>
      <w:r w:rsidRPr="008405FF">
        <w:rPr>
          <w:rFonts w:eastAsia="Calibri"/>
          <w:b/>
          <w:bCs/>
          <w:color w:val="000000" w:themeColor="text1"/>
          <w:sz w:val="21"/>
          <w:szCs w:val="21"/>
        </w:rPr>
        <w:lastRenderedPageBreak/>
        <w:t>References</w:t>
      </w:r>
    </w:p>
    <w:p w14:paraId="0B7DE443" w14:textId="77777777" w:rsidR="00E2343A" w:rsidRPr="008405FF" w:rsidRDefault="00E2343A" w:rsidP="00E2343A">
      <w:pPr>
        <w:spacing w:after="100" w:line="480" w:lineRule="auto"/>
        <w:ind w:left="720" w:hanging="720"/>
        <w:rPr>
          <w:color w:val="000000" w:themeColor="text1"/>
        </w:rPr>
      </w:pPr>
      <w:r w:rsidRPr="008405FF">
        <w:rPr>
          <w:rFonts w:eastAsia="Calibri"/>
          <w:color w:val="000000" w:themeColor="text1"/>
          <w:sz w:val="19"/>
          <w:szCs w:val="19"/>
        </w:rPr>
        <w:t>Silberschatz, A., Galvin, P. B., &amp; Gagne, G. (2018). Operating system concepts (10th ed.). Wiley.</w:t>
      </w:r>
    </w:p>
    <w:p w14:paraId="640C3EAB" w14:textId="77777777" w:rsidR="00E2343A" w:rsidRPr="003C7B4A" w:rsidRDefault="00E2343A">
      <w:pPr>
        <w:spacing w:after="80" w:line="252" w:lineRule="auto"/>
        <w:rPr>
          <w:color w:val="000000" w:themeColor="text1"/>
          <w:sz w:val="22"/>
          <w:szCs w:val="22"/>
        </w:rPr>
      </w:pPr>
    </w:p>
    <w:p w14:paraId="5A8F0E3A" w14:textId="77777777" w:rsidR="00A5713D" w:rsidRPr="003C7B4A" w:rsidRDefault="00000000">
      <w:pPr>
        <w:rPr>
          <w:color w:val="000000" w:themeColor="text1"/>
          <w:sz w:val="22"/>
          <w:szCs w:val="22"/>
        </w:rPr>
      </w:pPr>
      <w:r w:rsidRPr="003C7B4A">
        <w:rPr>
          <w:color w:val="000000" w:themeColor="text1"/>
          <w:sz w:val="22"/>
          <w:szCs w:val="22"/>
        </w:rPr>
        <w:br w:type="page"/>
      </w:r>
    </w:p>
    <w:p w14:paraId="3D21BDAF" w14:textId="77777777" w:rsidR="00A5713D" w:rsidRDefault="00000000">
      <w:pPr>
        <w:pStyle w:val="Heading2"/>
        <w:spacing w:before="140" w:after="40"/>
        <w:rPr>
          <w:rFonts w:eastAsia="Calibri"/>
          <w:b/>
          <w:bCs/>
          <w:color w:val="000000" w:themeColor="text1"/>
          <w:sz w:val="22"/>
          <w:szCs w:val="22"/>
        </w:rPr>
      </w:pPr>
      <w:r w:rsidRPr="003C7B4A">
        <w:rPr>
          <w:rFonts w:eastAsia="Calibri"/>
          <w:b/>
          <w:bCs/>
          <w:color w:val="000000" w:themeColor="text1"/>
          <w:sz w:val="22"/>
          <w:szCs w:val="22"/>
        </w:rPr>
        <w:lastRenderedPageBreak/>
        <w:t>References</w:t>
      </w:r>
    </w:p>
    <w:p w14:paraId="119EDAA9" w14:textId="77777777" w:rsidR="00E2343A" w:rsidRPr="003C7B4A" w:rsidRDefault="00E2343A">
      <w:pPr>
        <w:pStyle w:val="Heading2"/>
        <w:spacing w:before="140" w:after="40"/>
        <w:rPr>
          <w:color w:val="000000" w:themeColor="text1"/>
          <w:sz w:val="22"/>
          <w:szCs w:val="22"/>
        </w:rPr>
      </w:pPr>
    </w:p>
    <w:p w14:paraId="5276AAA8" w14:textId="77777777" w:rsidR="00A5713D" w:rsidRPr="003C7B4A" w:rsidRDefault="00000000">
      <w:pPr>
        <w:spacing w:after="100" w:line="252" w:lineRule="auto"/>
        <w:ind w:left="720" w:hanging="720"/>
        <w:rPr>
          <w:color w:val="000000" w:themeColor="text1"/>
          <w:sz w:val="22"/>
          <w:szCs w:val="22"/>
        </w:rPr>
      </w:pPr>
      <w:r w:rsidRPr="003C7B4A">
        <w:rPr>
          <w:rFonts w:eastAsia="Calibri"/>
          <w:color w:val="000000" w:themeColor="text1"/>
          <w:sz w:val="22"/>
          <w:szCs w:val="22"/>
        </w:rPr>
        <w:t>Silberschatz, A., Galvin, P. B., &amp; Gagne, G. (2018). Operating system concepts (10th ed.). Wiley.</w:t>
      </w:r>
    </w:p>
    <w:p w14:paraId="486B64C9" w14:textId="78FEC568" w:rsidR="00A5713D" w:rsidRPr="008405FF" w:rsidRDefault="00A5713D">
      <w:pPr>
        <w:spacing w:after="100" w:line="252" w:lineRule="auto"/>
        <w:ind w:left="720" w:hanging="720"/>
        <w:rPr>
          <w:color w:val="000000" w:themeColor="text1"/>
        </w:rPr>
      </w:pPr>
    </w:p>
    <w:sectPr w:rsidR="00A5713D" w:rsidRPr="008405FF">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66E76"/>
    <w:multiLevelType w:val="hybridMultilevel"/>
    <w:tmpl w:val="B1082A44"/>
    <w:lvl w:ilvl="0" w:tplc="FFAE494C">
      <w:start w:val="1"/>
      <w:numFmt w:val="bullet"/>
      <w:lvlText w:val="●"/>
      <w:lvlJc w:val="left"/>
      <w:pPr>
        <w:ind w:left="720" w:hanging="360"/>
      </w:pPr>
    </w:lvl>
    <w:lvl w:ilvl="1" w:tplc="54A80BCE">
      <w:start w:val="1"/>
      <w:numFmt w:val="bullet"/>
      <w:lvlText w:val="○"/>
      <w:lvlJc w:val="left"/>
      <w:pPr>
        <w:ind w:left="1440" w:hanging="360"/>
      </w:pPr>
    </w:lvl>
    <w:lvl w:ilvl="2" w:tplc="508EDE66">
      <w:start w:val="1"/>
      <w:numFmt w:val="bullet"/>
      <w:lvlText w:val="■"/>
      <w:lvlJc w:val="left"/>
      <w:pPr>
        <w:ind w:left="2160" w:hanging="360"/>
      </w:pPr>
    </w:lvl>
    <w:lvl w:ilvl="3" w:tplc="9C061950">
      <w:start w:val="1"/>
      <w:numFmt w:val="bullet"/>
      <w:lvlText w:val="●"/>
      <w:lvlJc w:val="left"/>
      <w:pPr>
        <w:ind w:left="2880" w:hanging="360"/>
      </w:pPr>
    </w:lvl>
    <w:lvl w:ilvl="4" w:tplc="5CFE085C">
      <w:start w:val="1"/>
      <w:numFmt w:val="bullet"/>
      <w:lvlText w:val="○"/>
      <w:lvlJc w:val="left"/>
      <w:pPr>
        <w:ind w:left="3600" w:hanging="360"/>
      </w:pPr>
    </w:lvl>
    <w:lvl w:ilvl="5" w:tplc="24E6F5A4">
      <w:start w:val="1"/>
      <w:numFmt w:val="bullet"/>
      <w:lvlText w:val="■"/>
      <w:lvlJc w:val="left"/>
      <w:pPr>
        <w:ind w:left="4320" w:hanging="360"/>
      </w:pPr>
    </w:lvl>
    <w:lvl w:ilvl="6" w:tplc="3604B48A">
      <w:start w:val="1"/>
      <w:numFmt w:val="bullet"/>
      <w:lvlText w:val="●"/>
      <w:lvlJc w:val="left"/>
      <w:pPr>
        <w:ind w:left="5040" w:hanging="360"/>
      </w:pPr>
    </w:lvl>
    <w:lvl w:ilvl="7" w:tplc="CA06E1FC">
      <w:start w:val="1"/>
      <w:numFmt w:val="bullet"/>
      <w:lvlText w:val="●"/>
      <w:lvlJc w:val="left"/>
      <w:pPr>
        <w:ind w:left="5760" w:hanging="360"/>
      </w:pPr>
    </w:lvl>
    <w:lvl w:ilvl="8" w:tplc="0608B798">
      <w:start w:val="1"/>
      <w:numFmt w:val="bullet"/>
      <w:lvlText w:val="●"/>
      <w:lvlJc w:val="left"/>
      <w:pPr>
        <w:ind w:left="6480" w:hanging="360"/>
      </w:pPr>
    </w:lvl>
  </w:abstractNum>
  <w:num w:numId="1" w16cid:durableId="1449659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3D"/>
    <w:rsid w:val="003C7B4A"/>
    <w:rsid w:val="008405FF"/>
    <w:rsid w:val="00A12E61"/>
    <w:rsid w:val="00A5713D"/>
    <w:rsid w:val="00C06E4E"/>
    <w:rsid w:val="00E2343A"/>
    <w:rsid w:val="00F9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4FAB"/>
  <w15:docId w15:val="{E09A1552-1B60-4246-AF5F-AFFE9356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Darius King</cp:lastModifiedBy>
  <cp:revision>3</cp:revision>
  <dcterms:created xsi:type="dcterms:W3CDTF">2026-09-27T05:20:00Z</dcterms:created>
  <dcterms:modified xsi:type="dcterms:W3CDTF">2026-09-27T05:22:00Z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793a62d6-a44c-4e67-b29e-c28929ec0e03</vt:lpwstr>
  </property>
</Properties>
</file>