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010B9" w14:paraId="0F0E5061" w14:textId="77777777" w:rsidTr="007010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010B9" w14:paraId="28B53E73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96EC4C0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97EDF33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4345A57B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1EA467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739EE4FA" w14:textId="7FB90B3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475F0E3E" wp14:editId="46532B83">
                        <wp:extent cx="885825" cy="1009650"/>
                        <wp:effectExtent l="0" t="0" r="9525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31C3342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010B9" w14:paraId="6E2DA8A7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4C2979A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010B9" w14:paraId="5FB194B4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68AC0175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9C0C9D6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640BD288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3498A9A9" w14:textId="77777777" w:rsidR="007010B9" w:rsidRDefault="007010B9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AA2B534" w14:textId="77777777" w:rsidR="007010B9" w:rsidRDefault="007010B9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010B9" w14:paraId="125E98DD" w14:textId="77777777" w:rsidTr="007010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332E4D77" w14:textId="77777777" w:rsidR="007010B9" w:rsidRDefault="007010B9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010B9" w14:paraId="71D3D533" w14:textId="77777777" w:rsidTr="007010B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521B067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010B9" w14:paraId="2EEFFB90" w14:textId="77777777" w:rsidTr="007010B9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6FACA" w14:textId="77777777" w:rsidR="007010B9" w:rsidRDefault="007010B9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010B9" w14:paraId="5DCC1C8A" w14:textId="77777777" w:rsidTr="007010B9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29788" w14:textId="77777777" w:rsidR="007010B9" w:rsidRDefault="007010B9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7A6FB5B1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A9A4628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B8233EF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010B9" w14:paraId="61492F5C" w14:textId="77777777" w:rsidTr="007010B9">
        <w:tc>
          <w:tcPr>
            <w:tcW w:w="5000" w:type="pct"/>
            <w:gridSpan w:val="2"/>
            <w:hideMark/>
          </w:tcPr>
          <w:p w14:paraId="4D0F5BFF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8</w:t>
            </w:r>
          </w:p>
        </w:tc>
      </w:tr>
      <w:tr w:rsidR="007010B9" w14:paraId="64D1067B" w14:textId="77777777" w:rsidTr="007010B9">
        <w:tc>
          <w:tcPr>
            <w:tcW w:w="5000" w:type="pct"/>
            <w:gridSpan w:val="2"/>
            <w:hideMark/>
          </w:tcPr>
          <w:p w14:paraId="4FAAC193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10B9" w14:paraId="151B5BE8" w14:textId="77777777" w:rsidTr="007010B9">
        <w:tc>
          <w:tcPr>
            <w:tcW w:w="5000" w:type="pct"/>
            <w:gridSpan w:val="2"/>
          </w:tcPr>
          <w:p w14:paraId="41F293F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1223718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4C7191D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Эффективные алгоритмы сортировки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7010B9" w14:paraId="0CC40762" w14:textId="77777777" w:rsidTr="007010B9">
        <w:tc>
          <w:tcPr>
            <w:tcW w:w="5000" w:type="pct"/>
            <w:gridSpan w:val="2"/>
          </w:tcPr>
          <w:p w14:paraId="55A19C2F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3F1AD2A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98CE1EC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10B9" w14:paraId="0974C380" w14:textId="77777777" w:rsidTr="007010B9">
        <w:tc>
          <w:tcPr>
            <w:tcW w:w="3229" w:type="pct"/>
          </w:tcPr>
          <w:p w14:paraId="575BFC9D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F6EDD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0F7D5D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0749496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191CE7C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1AB2B42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A7765E" w14:textId="73B7BF87" w:rsidR="007010B9" w:rsidRDefault="00F352C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7010B9" w14:paraId="50B0A054" w14:textId="77777777" w:rsidTr="007010B9">
        <w:tc>
          <w:tcPr>
            <w:tcW w:w="3229" w:type="pct"/>
          </w:tcPr>
          <w:p w14:paraId="5F7CC6B0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0DF28D3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C2E0D2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DBB7D97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CCDDD54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</w:t>
            </w:r>
          </w:p>
        </w:tc>
      </w:tr>
    </w:tbl>
    <w:p w14:paraId="230394ED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7010B9" w14:paraId="5EE35E8B" w14:textId="77777777" w:rsidTr="007010B9">
        <w:tc>
          <w:tcPr>
            <w:tcW w:w="3510" w:type="dxa"/>
            <w:vAlign w:val="center"/>
            <w:hideMark/>
          </w:tcPr>
          <w:p w14:paraId="5B751CD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36E04EA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563641B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A85177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7010B9" w14:paraId="2E66E263" w14:textId="77777777" w:rsidTr="007010B9">
        <w:tc>
          <w:tcPr>
            <w:tcW w:w="3510" w:type="dxa"/>
          </w:tcPr>
          <w:p w14:paraId="53AEDAA1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76062E0C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66218136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10B9" w14:paraId="57DEE58C" w14:textId="77777777" w:rsidTr="007010B9">
        <w:tc>
          <w:tcPr>
            <w:tcW w:w="3510" w:type="dxa"/>
            <w:vAlign w:val="center"/>
          </w:tcPr>
          <w:p w14:paraId="3C07CDC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26E0EA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33501D3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393B75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4EE8870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DF4EAC2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D191A3B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7101243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E998375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25507A8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3137E16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7DD90BD2" w14:textId="77777777" w:rsidR="007010B9" w:rsidRDefault="007010B9" w:rsidP="007010B9">
      <w:pPr>
        <w:pStyle w:val="1"/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A784D5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навыки по анализу вычислительной сложности нескольких алгоритмов сортировки и определение наиболее эффективного алгоритма.</w:t>
      </w:r>
    </w:p>
    <w:p w14:paraId="579F9780" w14:textId="77777777" w:rsidR="007010B9" w:rsidRDefault="007010B9" w:rsidP="007010B9">
      <w:pPr>
        <w:pStyle w:val="a6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083E537" w14:textId="77777777" w:rsidR="007010B9" w:rsidRDefault="007010B9" w:rsidP="007010B9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 </w:t>
      </w:r>
    </w:p>
    <w:p w14:paraId="7EFD2F0A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простой сортировки, определенной вариантом. Определить емкостную и временную сложность алгоритма.</w:t>
      </w:r>
    </w:p>
    <w:p w14:paraId="52029E73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усовершенствованной сортировки, определенной вариантом. Определить емкостную и временную сложность алгоритма.</w:t>
      </w:r>
    </w:p>
    <w:p w14:paraId="49857985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сортировки методом простого слияния. Определить емкостную и временную сложность алгоритма.</w:t>
      </w:r>
    </w:p>
    <w:p w14:paraId="2093B1B2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контрольные прогоны функций на уже отсортированных массивах, отсортированных в обратном порядке и сгенерированных с помощью генератора псевдослучайных чисел различных размеров (N&gt;999). Рабочие прогоны функций должны проводиться на одинаковых массивах. Во время сортировки вычислять время её выполнения t. Провести эмпирическую (практическую) оценку вычислительной сложности алгоритмов для трех случаев, для чего предусмотреть в программе подсчет фактического количества операций сравнения С и количества операций перемещения М. Полученные результаты свести в сводные таблицы.</w:t>
      </w:r>
    </w:p>
    <w:p w14:paraId="5D14ACFD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 графики зависимости С+М от N и t от N для анализируемых алгоритмов в трех случаях.</w:t>
      </w:r>
    </w:p>
    <w:p w14:paraId="7D3D5001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зависимости алгоритмов сортировок от размера и исходной упорядоченности массива по составленным таблицам. Определить эффективный алгоритм для каждого случая.</w:t>
      </w:r>
    </w:p>
    <w:p w14:paraId="34333E5C" w14:textId="77777777" w:rsidR="007010B9" w:rsidRDefault="007010B9" w:rsidP="007010B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13"/>
        <w:gridCol w:w="2420"/>
        <w:gridCol w:w="3892"/>
        <w:gridCol w:w="1720"/>
      </w:tblGrid>
      <w:tr w:rsidR="007010B9" w14:paraId="7D98E943" w14:textId="77777777" w:rsidTr="007010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C1CF9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5638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 простой сортировки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89369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 усовершенствованной сортировки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C00BB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</w:t>
            </w:r>
          </w:p>
          <w:p w14:paraId="2494DAC1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слияния</w:t>
            </w:r>
          </w:p>
        </w:tc>
      </w:tr>
      <w:tr w:rsidR="007010B9" w14:paraId="7C7C8287" w14:textId="77777777" w:rsidTr="00F352C8">
        <w:trPr>
          <w:trHeight w:val="8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9B6A8" w14:textId="664FE9F1" w:rsidR="007010B9" w:rsidRDefault="00F352C8" w:rsidP="00F352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14D08" w14:textId="65BA2FA8" w:rsidR="007010B9" w:rsidRDefault="00F352C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Простого выбора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0B71" w14:textId="197A2ABB" w:rsidR="007010B9" w:rsidRDefault="00F352C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Пирамидальная сортировка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4B83B" w14:textId="77777777" w:rsidR="007010B9" w:rsidRDefault="007010B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Простое слияние</w:t>
            </w:r>
          </w:p>
        </w:tc>
      </w:tr>
    </w:tbl>
    <w:p w14:paraId="4FA85FBD" w14:textId="77777777" w:rsidR="007010B9" w:rsidRDefault="007010B9" w:rsidP="007010B9">
      <w:pPr>
        <w:pStyle w:val="14-150"/>
        <w:rPr>
          <w:color w:val="000000"/>
        </w:rPr>
      </w:pPr>
    </w:p>
    <w:p w14:paraId="096DC8AE" w14:textId="77777777" w:rsidR="007010B9" w:rsidRDefault="007010B9" w:rsidP="007010B9">
      <w:pPr>
        <w:pStyle w:val="1"/>
        <w:numPr>
          <w:ilvl w:val="0"/>
          <w:numId w:val="6"/>
        </w:numPr>
        <w:tabs>
          <w:tab w:val="left" w:pos="426"/>
        </w:tabs>
        <w:spacing w:before="100" w:beforeAutospacing="1" w:after="100" w:afterAutospacing="1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Решение</w:t>
      </w:r>
    </w:p>
    <w:p w14:paraId="53B867B8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46FD3A2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3116ED3B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797C22E" w14:textId="77777777" w:rsidR="007010B9" w:rsidRDefault="007010B9" w:rsidP="007010B9">
      <w:pPr>
        <w:pStyle w:val="a6"/>
        <w:numPr>
          <w:ilvl w:val="1"/>
          <w:numId w:val="8"/>
        </w:numPr>
        <w:spacing w:after="0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 по теме</w:t>
      </w:r>
    </w:p>
    <w:p w14:paraId="74013F11" w14:textId="77777777" w:rsidR="007010B9" w:rsidRDefault="007010B9" w:rsidP="007010B9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</w:rPr>
        <w:t xml:space="preserve">Сортировка пузырьком </w:t>
      </w:r>
      <w:r>
        <w:rPr>
          <w:color w:val="000000"/>
          <w:sz w:val="28"/>
          <w:szCs w:val="28"/>
        </w:rPr>
        <w:t>с условием Айверсона — это алгоритм сортировки, который использует дополнительную проверку на выполнение каких-либо перестановок на текущей итерации. Если на текущей итерации не было произведено ни одной перестановки, то массив уже отсортирован и алгоритм завершается. Таким образом, сортировка пузырьком с условием Айверсона может быть более эффективной, чем обычная сортировка пузырьком, особенно для больших массивов данных, где количество обменов может быть значительным. Однако, несмотря на это улучшение, сортировка пузырьком с условием Айверсона все еще имеет квадратичную сложность времени в худшем случае, что может быть неэффективно для очень больших массивов данных. Поэтому для более эффективной сортировки часто используются другие алгоритмы, такие как сортировка слиянием, речь о которой пойдет далее.</w:t>
      </w:r>
    </w:p>
    <w:p w14:paraId="6EDD5FA4" w14:textId="77777777" w:rsidR="007010B9" w:rsidRDefault="007010B9" w:rsidP="007010B9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Шейкерная</w:t>
      </w:r>
      <w:proofErr w:type="spellEnd"/>
      <w:r>
        <w:rPr>
          <w:color w:val="000000"/>
          <w:sz w:val="28"/>
          <w:szCs w:val="28"/>
        </w:rPr>
        <w:t xml:space="preserve"> сортировка с условием Айверсона — это улучшенный алгоритм сортировки пузырьком, который работает по принципу двунаправленной сортировки. Алгоритм начинает сравнивать первый и последний элементы массива и меняет их местами, если они стоят в неправильном порядке. Затем он продвигается к следующим элементам массива, сравнивая их и меняя местами, если это необходимо. Этот процесс продолжается до тех пор, пока не будет достигнут конец массива. Затем алгоритм повторяет этот процесс в обратном направлении, начиная с последнего элемента и двигаясь к первому. </w:t>
      </w:r>
      <w:r>
        <w:rPr>
          <w:color w:val="000000"/>
          <w:sz w:val="28"/>
          <w:szCs w:val="28"/>
        </w:rPr>
        <w:lastRenderedPageBreak/>
        <w:t>Это позволяет исправить любые ошибки, которые могли возникнуть в предыдущих итерациях.</w:t>
      </w:r>
    </w:p>
    <w:p w14:paraId="3DAB0925" w14:textId="77777777" w:rsidR="007010B9" w:rsidRDefault="007010B9" w:rsidP="007010B9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Простое слияние — это алгоритм сортировки, который работает на основе принципа разделяй и властвуй. Он разбивает исходный массив на две половины, затем рекурсивно сортирует каждую половину и затем объединяет их в отсортированный массив. Процесс слияния начинается с создания нового массива, который будет содержать отсортированные элементы из двух половин исходного массива. Затем алгоритм сравнивает первый элемент каждой половины и помещает наименьший из них в новый массив. Этот процесс повторяется для каждой пары элементов до тех пор, пока не будет достигнут конец одной из половин. Если одна из половин закончилась, а другая еще содержит элементы, то оставшиеся элементы копируются в новый массив. В результате получается отсортированный массив, который содержит все элементы из исходного массива. Простое слияние имеет лучшую сложность времени, чем сортировка пузырьком или </w:t>
      </w:r>
      <w:proofErr w:type="spellStart"/>
      <w:r>
        <w:rPr>
          <w:color w:val="000000"/>
          <w:sz w:val="28"/>
          <w:szCs w:val="28"/>
        </w:rPr>
        <w:t>шейкерная</w:t>
      </w:r>
      <w:proofErr w:type="spellEnd"/>
      <w:r>
        <w:rPr>
          <w:color w:val="000000"/>
          <w:sz w:val="28"/>
          <w:szCs w:val="28"/>
        </w:rPr>
        <w:t>, и может быть эффективным для больших массивов данных.</w:t>
      </w:r>
    </w:p>
    <w:p w14:paraId="658A9FF0" w14:textId="77777777" w:rsidR="007010B9" w:rsidRDefault="007010B9" w:rsidP="007010B9">
      <w:pPr>
        <w:pStyle w:val="a6"/>
        <w:numPr>
          <w:ilvl w:val="1"/>
          <w:numId w:val="10"/>
        </w:numPr>
        <w:spacing w:before="240"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Дополнительные функции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1226AFAE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дополнительные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"переворачивает" массив для выполнения сортировки в худшем случае,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CopyArray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копирует значения из массива-буфера в основной массив.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45F7B494" w14:textId="77777777" w:rsidTr="007010B9">
        <w:trPr>
          <w:trHeight w:val="68"/>
        </w:trPr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2E527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Reverse(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91F930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B5832B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/ 2;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19E285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B7D67E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3507861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 = temp;</w:t>
            </w:r>
          </w:p>
          <w:p w14:paraId="7CAF3E1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9EF2671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6A2AE92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A0FD1A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BEA0F5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D5B4E3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62D3F34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14:paraId="782A16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[i] =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temp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[i];</w:t>
            </w:r>
          </w:p>
          <w:p w14:paraId="01AA858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05D13555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AD7732A" w14:textId="77777777" w:rsidR="007010B9" w:rsidRDefault="007010B9" w:rsidP="007010B9">
      <w:pPr>
        <w:pStyle w:val="a6"/>
        <w:numPr>
          <w:ilvl w:val="1"/>
          <w:numId w:val="12"/>
        </w:num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. Выполнение первого задания</w:t>
      </w:r>
      <w:bookmarkStart w:id="0" w:name="_Hlk130133563"/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4669E1E8" w14:textId="77777777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первого задания необходимо разработать функцию, реализующую алгоритм сортировки пузырьком с условием Айверсона, и определить емкостную и временную сложность алгоритма.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0F5FB322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0C5E5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BubbleSort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608C205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AC2C48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CF9B3E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</w:t>
            </w:r>
          </w:p>
          <w:p w14:paraId="327858F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DF9318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(swapped) </w:t>
            </w:r>
          </w:p>
          <w:p w14:paraId="6BEECEC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38093D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6B4AB9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C27D62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j;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2F4FCAF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232A716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&gt;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</w:t>
            </w:r>
          </w:p>
          <w:p w14:paraId="2E4D1FB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5FC651C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+ 1]);</w:t>
            </w:r>
          </w:p>
          <w:p w14:paraId="563CE04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swapped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7875674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++;</w:t>
            </w:r>
          </w:p>
          <w:p w14:paraId="4B07D3F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}</w:t>
            </w:r>
          </w:p>
          <w:p w14:paraId="065B044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6CC0841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++;</w:t>
            </w:r>
          </w:p>
          <w:p w14:paraId="309948B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0386876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</w:rPr>
              <w:t>// Если не было перестановок на этом проходе, то сортировка завершается</w:t>
            </w:r>
          </w:p>
          <w:p w14:paraId="5B04E00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(!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swapped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) </w:t>
            </w:r>
          </w:p>
          <w:p w14:paraId="6513E23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14:paraId="46DAE24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break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5627866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455BD14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6E781237" w14:textId="77777777" w:rsidR="007010B9" w:rsidRDefault="007010B9">
            <w:pPr>
              <w:spacing w:after="0"/>
              <w:jc w:val="both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6567C93C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проходит по массиву и сравнивает каждую пару соседних элементов, меняя их местами, если они находятся в неправильном порядке. Этот процесс повторяется до тех пор, пока не будет достигнут конечный отсортированный массив.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отслеживает, были ли произведены перестановки на текущем проходе, чтобы определить, нужно ли продолжать сортировку или можно завершить ее.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отслеживает количество перемещений элементов в процессе сортировки, а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количество сравнений.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емкостную и временную сложность алгоритма.</w:t>
      </w:r>
    </w:p>
    <w:p w14:paraId="599FF13D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6A752" w14:textId="77777777" w:rsidR="007010B9" w:rsidRDefault="007010B9" w:rsidP="007010B9">
      <w:pPr>
        <w:pStyle w:val="a5"/>
        <w:spacing w:before="0" w:beforeAutospacing="0" w:after="0" w:afterAutospacing="0" w:line="276" w:lineRule="auto"/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Таблица 1. Расчет ёмкостной сложности алгоритма</w:t>
      </w:r>
    </w:p>
    <w:tbl>
      <w:tblPr>
        <w:tblW w:w="9640" w:type="dxa"/>
        <w:jc w:val="center"/>
        <w:tblLook w:val="04A0" w:firstRow="1" w:lastRow="0" w:firstColumn="1" w:lastColumn="0" w:noHBand="0" w:noVBand="1"/>
      </w:tblPr>
      <w:tblGrid>
        <w:gridCol w:w="4317"/>
        <w:gridCol w:w="5323"/>
      </w:tblGrid>
      <w:tr w:rsidR="007010B9" w14:paraId="6A445F52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DDFC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swapped = true;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F0A8C" w14:textId="77777777" w:rsidR="007010B9" w:rsidRDefault="007010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10B9" w14:paraId="1AC6A5D6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9AB0C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j = 0;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3D88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7AA8DF88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4C0B5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while (swapped)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1C1E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7F165DBF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46715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swapped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false</w:t>
            </w:r>
            <w:proofErr w:type="spellEnd"/>
            <w:r>
              <w:rPr>
                <w:sz w:val="28"/>
                <w:szCs w:val="28"/>
                <w:lang w:eastAsia="en-US"/>
              </w:rPr>
              <w:t>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36213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52D92935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7695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j++;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0F94F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24182162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ECA7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for (int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0;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&lt; size - j;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++)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A2CDF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433DB2FE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57330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if 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 &gt;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+ 1])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0C6F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54FB82F2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89C2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swap(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+ 1]);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A805F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5A8656D7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B4DD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swapped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true</w:t>
            </w:r>
            <w:proofErr w:type="spellEnd"/>
            <w:r>
              <w:rPr>
                <w:sz w:val="28"/>
                <w:szCs w:val="28"/>
                <w:lang w:eastAsia="en-US"/>
              </w:rPr>
              <w:t>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6E9DC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31516F1B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E5F9A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moves</w:t>
            </w:r>
            <w:proofErr w:type="spellEnd"/>
            <w:r>
              <w:rPr>
                <w:sz w:val="28"/>
                <w:szCs w:val="28"/>
                <w:lang w:eastAsia="en-US"/>
              </w:rPr>
              <w:t>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68D8F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0D869FB2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0359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comps</w:t>
            </w:r>
            <w:proofErr w:type="spellEnd"/>
            <w:r>
              <w:rPr>
                <w:sz w:val="28"/>
                <w:szCs w:val="28"/>
                <w:lang w:eastAsia="en-US"/>
              </w:rPr>
              <w:t>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42F4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F3D9786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92E8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if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(!</w:t>
            </w:r>
            <w:proofErr w:type="spellStart"/>
            <w:r>
              <w:rPr>
                <w:sz w:val="28"/>
                <w:szCs w:val="28"/>
                <w:lang w:eastAsia="en-US"/>
              </w:rPr>
              <w:t>swapped</w:t>
            </w:r>
            <w:proofErr w:type="spell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DA1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7791C429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AB5BE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break</w:t>
            </w:r>
            <w:proofErr w:type="spellEnd"/>
            <w:r>
              <w:rPr>
                <w:sz w:val="28"/>
                <w:szCs w:val="28"/>
                <w:lang w:eastAsia="en-US"/>
              </w:rPr>
              <w:t>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AE720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5CF07B98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F5DBE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color w:val="000000" w:themeColor="text1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Емкостная сложность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C1DD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  <w:t>7n+6</w:t>
            </w:r>
          </w:p>
        </w:tc>
      </w:tr>
      <w:tr w:rsidR="007010B9" w14:paraId="0D32D8B9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2578E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Лучший случай: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5943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7010B9" w14:paraId="152F399D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0D82B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Средний случай: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1D4D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</w:t>
            </w:r>
            <w:r>
              <w:rPr>
                <w:color w:val="000000"/>
                <w:sz w:val="28"/>
                <w:szCs w:val="28"/>
                <w:lang w:eastAsia="en-US"/>
              </w:rPr>
              <w:t>(n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^2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  <w:tr w:rsidR="007010B9" w14:paraId="1998D9D9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1F90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Худший случай: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B55D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O(n^2)</w:t>
            </w:r>
          </w:p>
        </w:tc>
      </w:tr>
    </w:tbl>
    <w:p w14:paraId="17EA0AEA" w14:textId="77777777" w:rsidR="007010B9" w:rsidRDefault="007010B9" w:rsidP="007010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08B16583" w14:textId="77777777" w:rsidR="007010B9" w:rsidRDefault="007010B9" w:rsidP="007010B9">
      <w:pPr>
        <w:pStyle w:val="14-150"/>
        <w:numPr>
          <w:ilvl w:val="1"/>
          <w:numId w:val="14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>Выполнение второго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задания.</w:t>
      </w:r>
    </w:p>
    <w:p w14:paraId="18901667" w14:textId="77777777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3013357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второго задания необходимо разработать функцию, реализующую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шейкерной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сортировки с условием Айверсона, и определить емкостную и временную сложность алгоритма.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12D331C7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B82FA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ShakerSort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709096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0B9EE2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left = 0, right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- 1, k = 0;</w:t>
            </w:r>
          </w:p>
          <w:p w14:paraId="27F1800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6C9086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954F17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(left &lt; right &amp;&amp; swapped) </w:t>
            </w:r>
          </w:p>
          <w:p w14:paraId="6ABF96E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{</w:t>
            </w:r>
          </w:p>
          <w:p w14:paraId="530DED3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85359F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left;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right;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10AFF90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49F2662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&gt;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 </w:t>
            </w:r>
          </w:p>
          <w:p w14:paraId="7344C3D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301B319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+ 1]);</w:t>
            </w:r>
          </w:p>
          <w:p w14:paraId="1E49E67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k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41A313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BDE5B8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2C6B0AE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218D781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4B43D03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398602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7AD36D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right = k;</w:t>
            </w:r>
          </w:p>
          <w:p w14:paraId="1B1CE5C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right;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&gt; left;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--) </w:t>
            </w:r>
          </w:p>
          <w:p w14:paraId="3EA8458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587F5ED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&lt;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- 1]) </w:t>
            </w:r>
          </w:p>
          <w:p w14:paraId="2967784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017D87B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- 1]);</w:t>
            </w:r>
          </w:p>
          <w:p w14:paraId="47CC6E7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k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8B6B62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476E33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FF68D4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70973C7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++;</w:t>
            </w:r>
          </w:p>
          <w:p w14:paraId="74F70F8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451C4CC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left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k;</w:t>
            </w:r>
          </w:p>
          <w:p w14:paraId="69BAE6F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423BFFDA" w14:textId="77777777" w:rsidR="007010B9" w:rsidRDefault="007010B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B296221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Изначально устанавливаются границы сортируемой части массива: левая граница равна 0, правая граница равна размеру массива минус 1. Пока левая граница меньше правой и происходили перестановки элементов на предыдущей итерации, выполняется следующее:</w:t>
      </w:r>
    </w:p>
    <w:p w14:paraId="0DA666BB" w14:textId="77777777" w:rsidR="007010B9" w:rsidRDefault="007010B9" w:rsidP="00701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устанавливается в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BFC623" w14:textId="77777777" w:rsidR="007010B9" w:rsidRDefault="007010B9" w:rsidP="00701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Цикл проходится от левой границы до правой границы. Если текущий элемент больше следующего, то они меняются местами, устанавливается индекс последней перестановки k,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устанавливается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увеличивается счетчик перемещений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20FB04" w14:textId="77777777" w:rsidR="007010B9" w:rsidRDefault="007010B9" w:rsidP="00701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После прохода цикла, правая граница устанавливается в значение k.</w:t>
      </w:r>
    </w:p>
    <w:p w14:paraId="1F4A9B2D" w14:textId="77777777" w:rsidR="007010B9" w:rsidRDefault="007010B9" w:rsidP="00701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Цикл проходится от правой границы до левой границы. Если текущий элемент меньше предыдущего, то они меняются местами, устанавливается индекс последней перестановки k,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устанавливается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Счетчик перемещений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увеличивается.</w:t>
      </w:r>
    </w:p>
    <w:p w14:paraId="0C2FD535" w14:textId="77777777" w:rsidR="007010B9" w:rsidRDefault="007010B9" w:rsidP="00701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После прохода цикла, левая граница устанавливается в значение k.</w:t>
      </w:r>
    </w:p>
    <w:p w14:paraId="22130D26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 1-5 повторяются до тех пор, пока не будет выполнено условие выхода из цикла.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емкостную и временную сложность алгоритма.</w:t>
      </w:r>
    </w:p>
    <w:p w14:paraId="4FEC3BCD" w14:textId="77777777" w:rsidR="007010B9" w:rsidRDefault="007010B9" w:rsidP="007010B9">
      <w:pPr>
        <w:pStyle w:val="a5"/>
        <w:spacing w:before="0" w:beforeAutospacing="0" w:after="0" w:afterAutospacing="0" w:line="276" w:lineRule="auto"/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Таблица 2. Расчет ёмкостной сложности алгоритма</w:t>
      </w:r>
    </w:p>
    <w:tbl>
      <w:tblPr>
        <w:tblW w:w="9640" w:type="dxa"/>
        <w:jc w:val="center"/>
        <w:tblLook w:val="04A0" w:firstRow="1" w:lastRow="0" w:firstColumn="1" w:lastColumn="0" w:noHBand="0" w:noVBand="1"/>
      </w:tblPr>
      <w:tblGrid>
        <w:gridCol w:w="4317"/>
        <w:gridCol w:w="5323"/>
      </w:tblGrid>
      <w:tr w:rsidR="007010B9" w14:paraId="463D82E5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F0EE0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left = 0, right = size - 1, k = 0;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A7454" w14:textId="77777777" w:rsidR="007010B9" w:rsidRDefault="007010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10B9" w14:paraId="5BD43A22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376D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swapped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true</w:t>
            </w:r>
            <w:proofErr w:type="spellEnd"/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D6C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21C49139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70503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while (left &lt; right &amp;&amp; swapped)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83C0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51AE028A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3EAA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swapped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false</w:t>
            </w:r>
            <w:proofErr w:type="spellEnd"/>
            <w:r>
              <w:rPr>
                <w:sz w:val="28"/>
                <w:szCs w:val="28"/>
                <w:lang w:eastAsia="en-US"/>
              </w:rPr>
              <w:t>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E1CA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18D95F2D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45A1A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j++;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1557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35BE0C66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4EEC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for (int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left;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&lt; right;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++)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83EC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236C64ED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E7B4C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if 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 &gt;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+ 1])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CEF13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4ED10F80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945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swap(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+ 1]);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FA8F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C4BB427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C753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k = i;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8D4E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6B1E9A38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AEBA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swapped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true</w:t>
            </w:r>
            <w:proofErr w:type="spellEnd"/>
            <w:r>
              <w:rPr>
                <w:sz w:val="28"/>
                <w:szCs w:val="28"/>
                <w:lang w:eastAsia="en-US"/>
              </w:rPr>
              <w:t>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0057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27B60297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F371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moves</w:t>
            </w:r>
            <w:proofErr w:type="spellEnd"/>
            <w:r>
              <w:rPr>
                <w:sz w:val="28"/>
                <w:szCs w:val="28"/>
                <w:lang w:eastAsia="en-US"/>
              </w:rPr>
              <w:t>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0C0E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D20F748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E211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comps</w:t>
            </w:r>
            <w:proofErr w:type="spellEnd"/>
            <w:r>
              <w:rPr>
                <w:sz w:val="28"/>
                <w:szCs w:val="28"/>
                <w:lang w:eastAsia="en-US"/>
              </w:rPr>
              <w:t>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7443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5608FC4E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B3DF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right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k;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4875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40BEE957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252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for (int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right;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&gt; left;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--)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2742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7FA7CE06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A7B0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if 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 &lt;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- 1])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EC63C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619D463C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7C16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swap(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- 1]);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364C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6BCE8533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C4AE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k =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186D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69F22C2C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8DDFA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swapped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true</w:t>
            </w:r>
            <w:proofErr w:type="spellEnd"/>
            <w:r>
              <w:rPr>
                <w:sz w:val="28"/>
                <w:szCs w:val="28"/>
                <w:lang w:eastAsia="en-US"/>
              </w:rPr>
              <w:t>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8A1C0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60B3ECB9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583A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moves</w:t>
            </w:r>
            <w:proofErr w:type="spellEnd"/>
            <w:r>
              <w:rPr>
                <w:sz w:val="28"/>
                <w:szCs w:val="28"/>
                <w:lang w:eastAsia="en-US"/>
              </w:rPr>
              <w:t>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783B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6B01A344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D63B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comps</w:t>
            </w:r>
            <w:proofErr w:type="spellEnd"/>
            <w:r>
              <w:rPr>
                <w:sz w:val="28"/>
                <w:szCs w:val="28"/>
                <w:lang w:eastAsia="en-US"/>
              </w:rPr>
              <w:t>++;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7AD5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E417571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15E8A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left</w:t>
            </w:r>
            <w:r>
              <w:rPr>
                <w:sz w:val="28"/>
                <w:szCs w:val="28"/>
                <w:lang w:eastAsia="en-US"/>
              </w:rPr>
              <w:t xml:space="preserve"> = k;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4B145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495A8A38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32D9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color w:val="000000" w:themeColor="text1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lastRenderedPageBreak/>
              <w:t>Емкостная сложность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7F263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  <w:t>15n+6</w:t>
            </w:r>
          </w:p>
        </w:tc>
      </w:tr>
      <w:tr w:rsidR="007010B9" w14:paraId="4BE40273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5606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Лучший случай: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05C5B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7010B9" w14:paraId="01CD4D3D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EC52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Средний случай: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D442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</w:t>
            </w:r>
            <w:r>
              <w:rPr>
                <w:color w:val="000000"/>
                <w:sz w:val="28"/>
                <w:szCs w:val="28"/>
                <w:lang w:eastAsia="en-US"/>
              </w:rPr>
              <w:t>(n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^2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  <w:tr w:rsidR="007010B9" w14:paraId="7C71B260" w14:textId="77777777" w:rsidTr="007010B9">
        <w:trPr>
          <w:trHeight w:val="567"/>
          <w:jc w:val="center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8DD4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Худший случай: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E990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O(n^2)</w:t>
            </w:r>
          </w:p>
        </w:tc>
      </w:tr>
    </w:tbl>
    <w:p w14:paraId="30D51159" w14:textId="77777777" w:rsidR="007010B9" w:rsidRDefault="007010B9" w:rsidP="007010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79076290" w14:textId="77777777" w:rsidR="007010B9" w:rsidRDefault="007010B9" w:rsidP="007010B9">
      <w:pPr>
        <w:pStyle w:val="14-150"/>
        <w:numPr>
          <w:ilvl w:val="1"/>
          <w:numId w:val="14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>Выполнение третьего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задания.</w:t>
      </w:r>
    </w:p>
    <w:p w14:paraId="2B5D2959" w14:textId="77777777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последнего задания необходимо разработать функцию, реализующую сортировку методом простого слияния, и определить емкостную и временную сложность алгоритма. Однако данная сортировка состоит из двух функций - сортировки и слияния.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78C0510C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07F8B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Merge(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CDCBBC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B1D79F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34DCF86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C329B6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C808E4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4ADF9ED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7FDDCF3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B6419E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4A43469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1F77F8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5EE2FBE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4E6EC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9FDFA6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4F7BBBF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8E6292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 + j];</w:t>
            </w:r>
          </w:p>
          <w:p w14:paraId="10C588C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51CD1F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DB0003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0, j = 0, k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405381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</w:rPr>
              <w:t>Перестановка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</w:rPr>
              <w:t>элементов</w:t>
            </w:r>
          </w:p>
          <w:p w14:paraId="77468D3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&amp;&amp;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68A491A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0C73CA1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&lt;=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[j]) </w:t>
            </w:r>
          </w:p>
          <w:p w14:paraId="511CD72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5A77DF1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43B67E5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B19117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14:paraId="1BC0D25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4F52E71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3A793F9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88A627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FEF854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2D8FB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492761B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6DC172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46FED3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</w:rPr>
              <w:t>Выгрузка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</w:rPr>
              <w:t>оставшихся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</w:rPr>
              <w:t>элемнтов</w:t>
            </w:r>
            <w:proofErr w:type="spellEnd"/>
          </w:p>
          <w:p w14:paraId="14EBE8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93577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332B1D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5ADC5B0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29C9C3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D21DC2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70856E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15FBC53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76C9F0B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3C25D5C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12883AF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F4A1A1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8D8162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4D6FE0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6DB67C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A28D09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AD85EB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9B6957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medium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 / 2;</w:t>
            </w:r>
          </w:p>
          <w:p w14:paraId="0C90707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C37393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 + 1,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D9B688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Merge(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E05993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57D3F08E" w14:textId="77777777" w:rsidR="007010B9" w:rsidRDefault="007010B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4F234EC" w14:textId="77777777" w:rsidR="007010B9" w:rsidRDefault="007010B9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операцию слияния двух отсортированных половин массива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medium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medium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+1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результате работы данной функции элементы в указанном диапазоне будут отсортированы по возрастанию, а переменные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содержать количество сравнений и перемещений элементов соответственно.</w:t>
      </w:r>
    </w:p>
    <w:p w14:paraId="5AE4E313" w14:textId="77777777" w:rsidR="007010B9" w:rsidRDefault="007010B9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алгоритм сортировки слиянием в диапазоне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Алгоритм работает рекурсивно, разбивая массив на половины и сортируя каждую из них отдельно. Затем выполняется операция слияния двух отсортированных половин с помощью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была описана выше. При каждом вызове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увеличиваются на количество сравнений и перемещений элементов соответственно, произведенных в процессе сортировки. Определим емкостную и временную сложность алгоритма.</w:t>
      </w:r>
    </w:p>
    <w:p w14:paraId="19E84997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BD8BA" w14:textId="77777777" w:rsidR="007010B9" w:rsidRDefault="007010B9" w:rsidP="007010B9">
      <w:pPr>
        <w:pStyle w:val="a5"/>
        <w:spacing w:before="0" w:beforeAutospacing="0" w:after="0" w:afterAutospacing="0" w:line="276" w:lineRule="auto"/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Таблица 3. Расчет ёмкостной сложности алгоритма</w:t>
      </w:r>
    </w:p>
    <w:tbl>
      <w:tblPr>
        <w:tblW w:w="9640" w:type="dxa"/>
        <w:jc w:val="center"/>
        <w:tblLook w:val="04A0" w:firstRow="1" w:lastRow="0" w:firstColumn="1" w:lastColumn="0" w:noHBand="0" w:noVBand="1"/>
      </w:tblPr>
      <w:tblGrid>
        <w:gridCol w:w="5382"/>
        <w:gridCol w:w="4258"/>
      </w:tblGrid>
      <w:tr w:rsidR="007010B9" w14:paraId="17752062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6649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lastRenderedPageBreak/>
              <w:t>leftHalfSize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medium - left + 1;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DA2A4" w14:textId="77777777" w:rsidR="007010B9" w:rsidRDefault="007010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10B9" w14:paraId="31EB04F8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8146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rightHalfSize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right - medium;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442FF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60F58422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A757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leftHalf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new int[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leftHalfSize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901C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7010B9" w14:paraId="3303E15B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AF49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rightHalf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new int[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rightHalfSize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59EA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6B55A44B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92990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for (int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0;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&lt;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leftHalfSize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++)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C5A6C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3103D13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CC0E3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leftHalf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 =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[left +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0B72E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08AE3CE3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3C1D0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for (int j = 0; j &lt;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rightHalfSize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j++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F467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23B7E47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2902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rightHalf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[j] =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[medium + 1 + j];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11125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3C5FB0DE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8285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i = 0, j = 0, k = </w:t>
            </w:r>
            <w:proofErr w:type="spellStart"/>
            <w:r>
              <w:rPr>
                <w:sz w:val="28"/>
                <w:szCs w:val="28"/>
                <w:lang w:eastAsia="en-US"/>
              </w:rPr>
              <w:t>left</w:t>
            </w:r>
            <w:proofErr w:type="spellEnd"/>
            <w:r>
              <w:rPr>
                <w:sz w:val="28"/>
                <w:szCs w:val="28"/>
                <w:lang w:eastAsia="en-US"/>
              </w:rPr>
              <w:t>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11E9A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7010B9" w14:paraId="5B426809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113F5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while 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&lt;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leftHalfSize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&amp;&amp; j &lt;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rightHalfSize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779A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4E93EE7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E0AD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if 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leftHalf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] &lt;=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rightHalf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[j])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2D7AF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79F0E047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ECDBA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arr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[k++] = </w:t>
            </w:r>
            <w:proofErr w:type="spellStart"/>
            <w:r>
              <w:rPr>
                <w:sz w:val="28"/>
                <w:szCs w:val="28"/>
                <w:lang w:eastAsia="en-US"/>
              </w:rPr>
              <w:t>leftHalf</w:t>
            </w:r>
            <w:proofErr w:type="spellEnd"/>
            <w:r>
              <w:rPr>
                <w:sz w:val="28"/>
                <w:szCs w:val="28"/>
                <w:lang w:eastAsia="en-US"/>
              </w:rPr>
              <w:t>[i++];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7400B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0738B274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8EE6B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arr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[k++] = </w:t>
            </w:r>
            <w:proofErr w:type="spellStart"/>
            <w:r>
              <w:rPr>
                <w:sz w:val="28"/>
                <w:szCs w:val="28"/>
                <w:lang w:eastAsia="en-US"/>
              </w:rPr>
              <w:t>rightHalf</w:t>
            </w:r>
            <w:proofErr w:type="spellEnd"/>
            <w:r>
              <w:rPr>
                <w:sz w:val="28"/>
                <w:szCs w:val="28"/>
                <w:lang w:eastAsia="en-US"/>
              </w:rPr>
              <w:t>[j++];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F44A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71B7E65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2B714" w14:textId="77777777" w:rsidR="007010B9" w:rsidRDefault="007010B9">
            <w:pPr>
              <w:pStyle w:val="a5"/>
              <w:spacing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moves++;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630D0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611996F1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CB293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comps++;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B68A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012241D8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08D1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while 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&lt;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leftHalfSize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0A622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AF0B486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4A6A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[k++] =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leftHalf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++];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939F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8AF829C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A2BEF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moves++;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42C96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7BFE4118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267E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while (j &lt;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rightHalfSize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9ACF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2A901E00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43818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arr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[k++] = </w:t>
            </w:r>
            <w:proofErr w:type="spellStart"/>
            <w:r>
              <w:rPr>
                <w:sz w:val="28"/>
                <w:szCs w:val="28"/>
                <w:lang w:eastAsia="en-US"/>
              </w:rPr>
              <w:t>rightHalf</w:t>
            </w:r>
            <w:proofErr w:type="spellEnd"/>
            <w:r>
              <w:rPr>
                <w:sz w:val="28"/>
                <w:szCs w:val="28"/>
                <w:lang w:eastAsia="en-US"/>
              </w:rPr>
              <w:t>[j++];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8CCA7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7E3598B4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BBF3D" w14:textId="77777777" w:rsidR="007010B9" w:rsidRDefault="007010B9">
            <w:pPr>
              <w:pStyle w:val="a5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moves</w:t>
            </w:r>
            <w:proofErr w:type="spellEnd"/>
            <w:r>
              <w:rPr>
                <w:sz w:val="28"/>
                <w:szCs w:val="28"/>
                <w:lang w:eastAsia="en-US"/>
              </w:rPr>
              <w:t>++;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46DD1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</w:t>
            </w:r>
          </w:p>
        </w:tc>
      </w:tr>
      <w:tr w:rsidR="007010B9" w14:paraId="193CBBF2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030EB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color w:val="000000" w:themeColor="text1"/>
                <w:sz w:val="28"/>
                <w:szCs w:val="28"/>
                <w:highlight w:val="white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Емкостная сложность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18734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  <w:t>16n+5</w:t>
            </w:r>
          </w:p>
        </w:tc>
      </w:tr>
      <w:tr w:rsidR="007010B9" w14:paraId="4EEBA716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2F5A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Лучший случай: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7C19D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nlogn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7010B9" w14:paraId="1EF86A64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C4FE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Средний случай: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3217C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</w:t>
            </w: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nlogn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  <w:tr w:rsidR="007010B9" w14:paraId="53736AFA" w14:textId="77777777" w:rsidTr="007010B9">
        <w:trPr>
          <w:trHeight w:val="567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637B9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Худший случай: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4934A" w14:textId="77777777" w:rsidR="007010B9" w:rsidRDefault="007010B9">
            <w:pPr>
              <w:pStyle w:val="a5"/>
              <w:spacing w:before="0" w:beforeAutospacing="0" w:after="0" w:afterAutospacing="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O(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nlogn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0DDBE4A5" w14:textId="77777777" w:rsidR="007010B9" w:rsidRDefault="007010B9" w:rsidP="007010B9">
      <w:pPr>
        <w:pStyle w:val="a6"/>
        <w:numPr>
          <w:ilvl w:val="1"/>
          <w:numId w:val="14"/>
        </w:numPr>
        <w:spacing w:before="240"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работы программы и её интерфейса</w:t>
      </w:r>
    </w:p>
    <w:p w14:paraId="47DF5007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начале программы программа вывод количество элементов в массиве и результаты сортировки (рис. 1) – и так для каждой сортировки.</w:t>
      </w:r>
    </w:p>
    <w:p w14:paraId="5D0DFE53" w14:textId="2F0CF5F5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B24AD9" wp14:editId="0946272F">
            <wp:extent cx="5942553" cy="21621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1" cy="216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9190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Интерфейс работы программы </w:t>
      </w:r>
    </w:p>
    <w:p w14:paraId="1AF7323B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4ED116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7EFB1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323B5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D9864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C12AA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4D189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73D13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EE69C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1A6F2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E5533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763B7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92351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CD157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7B445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BA7B7" w14:textId="77777777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DE4F4" w14:textId="77777777" w:rsidR="007010B9" w:rsidRDefault="007010B9" w:rsidP="007010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55DCD" w14:textId="77777777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91C505F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Протестируем работу программы на одинаковых массивах случайных чисел размером с 60000 по 100000 с помощью трех сортировок (рис. 2, 3).</w:t>
      </w:r>
    </w:p>
    <w:p w14:paraId="2E44309E" w14:textId="30FF171E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E3701" wp14:editId="5BB45A75">
            <wp:extent cx="1651000" cy="139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EAA7" w14:textId="77777777" w:rsidR="007010B9" w:rsidRDefault="007010B9" w:rsidP="007010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Тестирование работы трех алгоритмов</w:t>
      </w:r>
      <w:r>
        <w:rPr>
          <w:rFonts w:ascii="Times New Roman" w:hAnsi="Times New Roman" w:cs="Times New Roman"/>
          <w:sz w:val="28"/>
          <w:szCs w:val="28"/>
        </w:rPr>
        <w:br/>
        <w:t xml:space="preserve">на массивах размером с 60000 по 80000 </w:t>
      </w:r>
    </w:p>
    <w:p w14:paraId="5C7BC68F" w14:textId="77777777" w:rsidR="007010B9" w:rsidRDefault="007010B9" w:rsidP="007010B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37D3724" w14:textId="777D3077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C108D6" wp14:editId="1D0C2F3E">
            <wp:extent cx="1651000" cy="9118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15BA" w14:textId="77777777" w:rsidR="007010B9" w:rsidRDefault="007010B9" w:rsidP="007010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Тестирование работы трех алгоритмов</w:t>
      </w:r>
      <w:r>
        <w:rPr>
          <w:rFonts w:ascii="Times New Roman" w:hAnsi="Times New Roman" w:cs="Times New Roman"/>
          <w:sz w:val="28"/>
          <w:szCs w:val="28"/>
        </w:rPr>
        <w:br/>
        <w:t>на массивах размером 90000 и 100000</w:t>
      </w:r>
    </w:p>
    <w:p w14:paraId="68835C81" w14:textId="77777777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корректно. Выпишем в таблицы 4-12 время выполнения, количество операций сравнения и перемещения элементов в массиве случайных чисел, а также представим графики (рис. 4-9) зависимости С+М от N и t от N для анализируемых алгоритмов в трех случаях.</w:t>
      </w:r>
    </w:p>
    <w:p w14:paraId="1280BC33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Таблица результатов тестирования пузырьковой сортировки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условием Айверсона</w:t>
      </w:r>
      <w:r>
        <w:rPr>
          <w:rFonts w:ascii="Times New Roman" w:hAnsi="Times New Roman" w:cs="Times New Roman"/>
          <w:sz w:val="28"/>
          <w:szCs w:val="28"/>
        </w:rPr>
        <w:t xml:space="preserve"> 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20"/>
        <w:gridCol w:w="2550"/>
        <w:gridCol w:w="2268"/>
        <w:gridCol w:w="1842"/>
      </w:tblGrid>
      <w:tr w:rsidR="007010B9" w14:paraId="30D3E8DE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0A34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43CD5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8EBC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E9159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E30D3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3648DD66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95AC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D2F4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4.93701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AC71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4046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2701709360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EA083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0,7504748</w:t>
            </w:r>
          </w:p>
        </w:tc>
      </w:tr>
      <w:tr w:rsidR="007010B9" w14:paraId="52D72D0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2623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F328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7.399790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2F8C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ED4E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3676841473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2B012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0,7503758</w:t>
            </w:r>
          </w:p>
        </w:tc>
      </w:tr>
      <w:tr w:rsidR="007010B9" w14:paraId="5D5CFA6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7178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E291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12.201294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A9CF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55CB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4800578549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A2CB4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0,7500904</w:t>
            </w:r>
          </w:p>
        </w:tc>
      </w:tr>
      <w:tr w:rsidR="007010B9" w14:paraId="15D4C30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ED6D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5263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12.016919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6D3B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5940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6078117264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CF4B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0,7503848</w:t>
            </w:r>
          </w:p>
        </w:tc>
      </w:tr>
      <w:tr w:rsidR="007010B9" w14:paraId="72213951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BE13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C528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14.583555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7B4F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5C44A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7504111115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F827F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0,7504111</w:t>
            </w:r>
          </w:p>
        </w:tc>
      </w:tr>
    </w:tbl>
    <w:p w14:paraId="7FA0C06C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02F3EE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54E5AC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FBED1F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C49EFF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Таблица результатов тестирования пузырьковой сортировки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условием Айверсона</w:t>
      </w:r>
      <w:r>
        <w:rPr>
          <w:rFonts w:ascii="Times New Roman" w:hAnsi="Times New Roman" w:cs="Times New Roman"/>
          <w:sz w:val="28"/>
          <w:szCs w:val="28"/>
        </w:rPr>
        <w:t xml:space="preserve"> 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190F45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4634B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2191A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9C0C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6667D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9939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5932F4DB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9415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D24E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0.000025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DF6B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EBA9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88690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0,999983</w:t>
            </w:r>
          </w:p>
        </w:tc>
      </w:tr>
      <w:tr w:rsidR="007010B9" w14:paraId="2D72A61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86D4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5BA1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0.000032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23C5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1798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5ED73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0,999986</w:t>
            </w:r>
          </w:p>
        </w:tc>
      </w:tr>
      <w:tr w:rsidR="007010B9" w14:paraId="0A3DFCB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B26D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DAF1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0.000054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2ECE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75B2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E1671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0,999988</w:t>
            </w:r>
          </w:p>
        </w:tc>
      </w:tr>
      <w:tr w:rsidR="007010B9" w14:paraId="0DB02B18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990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3222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0.000089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2D06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1877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5597E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0,999989</w:t>
            </w:r>
          </w:p>
        </w:tc>
      </w:tr>
      <w:tr w:rsidR="007010B9" w14:paraId="7E51DBB3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1EC7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98CA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0.000091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5294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D3706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E4BDC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0,99999</w:t>
            </w:r>
          </w:p>
        </w:tc>
      </w:tr>
    </w:tbl>
    <w:p w14:paraId="256662C2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 Таблица результатов тестирования пузырьковой сортировки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условием Айверсона</w:t>
      </w:r>
      <w:r>
        <w:rPr>
          <w:rFonts w:ascii="Times New Roman" w:hAnsi="Times New Roman" w:cs="Times New Roman"/>
          <w:sz w:val="28"/>
          <w:szCs w:val="28"/>
        </w:rPr>
        <w:t xml:space="preserve"> 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7DA756F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7625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4E12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2F43F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4EC1DA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FBCB5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7B819232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08BF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63FC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2.810271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A505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A2F7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3599885100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3CCC9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0,9999681</w:t>
            </w:r>
          </w:p>
        </w:tc>
      </w:tr>
      <w:tr w:rsidR="007010B9" w14:paraId="5CCA051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2841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2775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3.964691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930A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C4DA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4899855059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9C21D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0,9999704</w:t>
            </w:r>
          </w:p>
        </w:tc>
      </w:tr>
      <w:tr w:rsidR="007010B9" w14:paraId="7FEEF9DC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2766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65ED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6.606842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006E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5FF1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6399822086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73AF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0,9999722</w:t>
            </w:r>
          </w:p>
        </w:tc>
      </w:tr>
      <w:tr w:rsidR="007010B9" w14:paraId="5E30863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47A1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C7FE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6.607771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46A1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6907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8099786092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80906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0,9999736</w:t>
            </w:r>
          </w:p>
        </w:tc>
      </w:tr>
      <w:tr w:rsidR="007010B9" w14:paraId="73CAF87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A2B8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38B7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7.766274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A366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54BDA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9999747785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4BECD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0,9999748</w:t>
            </w:r>
          </w:p>
        </w:tc>
      </w:tr>
    </w:tbl>
    <w:p w14:paraId="4CAA8B5A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 Таблица результатов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условием Айверсона</w:t>
      </w:r>
      <w:r>
        <w:rPr>
          <w:rFonts w:ascii="Times New Roman" w:hAnsi="Times New Roman" w:cs="Times New Roman"/>
          <w:sz w:val="28"/>
          <w:szCs w:val="28"/>
        </w:rPr>
        <w:t xml:space="preserve"> 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FCB63C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0D66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F38E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D65121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331B5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6DAF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0946BAFD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0145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97D9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2.975695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4BD5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15DA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2104276975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025A1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0,5845214</w:t>
            </w:r>
          </w:p>
        </w:tc>
      </w:tr>
      <w:tr w:rsidR="007010B9" w14:paraId="668F3094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029D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2043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4.979560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83CB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D518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2861382686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6D923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0,5839557</w:t>
            </w:r>
          </w:p>
        </w:tc>
      </w:tr>
      <w:tr w:rsidR="007010B9" w14:paraId="1C59D42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78D7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BA13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5.740315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4ACA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024D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3731259775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21F8F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0,5830093</w:t>
            </w:r>
          </w:p>
        </w:tc>
      </w:tr>
      <w:tr w:rsidR="007010B9" w14:paraId="1F82343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DD3A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CCF6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7.155915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DB5A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E9E9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4730229614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56AEF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0,5839790</w:t>
            </w:r>
          </w:p>
        </w:tc>
      </w:tr>
      <w:tr w:rsidR="007010B9" w14:paraId="09C4C4D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9BB3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0A87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8.350541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AC10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B27EB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5837056056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87333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0,5837056</w:t>
            </w:r>
          </w:p>
        </w:tc>
      </w:tr>
    </w:tbl>
    <w:p w14:paraId="5CBF0E64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 Таблица результатов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условием Айверсона</w:t>
      </w:r>
      <w:r>
        <w:rPr>
          <w:rFonts w:ascii="Times New Roman" w:hAnsi="Times New Roman" w:cs="Times New Roman"/>
          <w:sz w:val="28"/>
          <w:szCs w:val="28"/>
        </w:rPr>
        <w:t xml:space="preserve"> 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71F7AA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80053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513C81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AFE3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7B6FB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3B90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5A526BD1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0F21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3661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0.000032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174F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159C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3D577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0,999983</w:t>
            </w:r>
          </w:p>
        </w:tc>
      </w:tr>
      <w:tr w:rsidR="007010B9" w14:paraId="0FBE794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F121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66863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0.000041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73E0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4454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F366E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0,999986</w:t>
            </w:r>
          </w:p>
        </w:tc>
      </w:tr>
      <w:tr w:rsidR="007010B9" w14:paraId="40914EC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FE48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EBDF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0.000084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9E1E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B3CF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7ED3D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0,999988</w:t>
            </w:r>
          </w:p>
        </w:tc>
      </w:tr>
      <w:tr w:rsidR="007010B9" w14:paraId="07440CB8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7C4F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D0D8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0.000121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DCCC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630E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CE1D3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0,999989</w:t>
            </w:r>
          </w:p>
        </w:tc>
      </w:tr>
      <w:tr w:rsidR="007010B9" w14:paraId="0DEB3B2D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8AFB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A7E4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C93A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A8B7F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0668B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0,99999</w:t>
            </w:r>
          </w:p>
        </w:tc>
      </w:tr>
    </w:tbl>
    <w:p w14:paraId="1449DDE7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9. Таблица результатов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условием Айверсона</w:t>
      </w:r>
      <w:r>
        <w:rPr>
          <w:rFonts w:ascii="Times New Roman" w:hAnsi="Times New Roman" w:cs="Times New Roman"/>
          <w:sz w:val="28"/>
          <w:szCs w:val="28"/>
        </w:rPr>
        <w:t xml:space="preserve"> 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65C3C73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2B55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84B7C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3FF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7EB05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EAEC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3D40461E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F127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33B4D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1.490441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CBD7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D94F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3599885100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9731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0,9999681</w:t>
            </w:r>
          </w:p>
        </w:tc>
      </w:tr>
      <w:tr w:rsidR="007010B9" w14:paraId="6EE6216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EB8C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46A6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2.919459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2309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F7F9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4899855059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5E1F5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0,9999704</w:t>
            </w:r>
          </w:p>
        </w:tc>
      </w:tr>
      <w:tr w:rsidR="007010B9" w14:paraId="2DC1060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B63F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72A4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2.744094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E22C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8706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6399822092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4DDA6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0,9999722</w:t>
            </w:r>
          </w:p>
        </w:tc>
      </w:tr>
      <w:tr w:rsidR="007010B9" w14:paraId="132CCFC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0F52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91B3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3.470083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56B6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68CF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8099786092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BA8FD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0,9999736</w:t>
            </w:r>
          </w:p>
        </w:tc>
      </w:tr>
      <w:tr w:rsidR="007010B9" w14:paraId="2D6A363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AA56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186A8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4.134767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AF45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D6648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9999747783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89B17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0,9999748</w:t>
            </w:r>
          </w:p>
        </w:tc>
      </w:tr>
    </w:tbl>
    <w:p w14:paraId="5EAEABDA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3AEF953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3BC2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6554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132DBC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E591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3BBDD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63E06BCF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C0ED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2EA6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0.012327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B690F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286689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4F62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1831752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C4118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6,389335</w:t>
            </w:r>
          </w:p>
        </w:tc>
      </w:tr>
      <w:tr w:rsidR="007010B9" w14:paraId="187607ED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4DE4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F5FB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0.024457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A701B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33915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9791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2167971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A61B6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6,392234</w:t>
            </w:r>
          </w:p>
        </w:tc>
      </w:tr>
      <w:tr w:rsidR="007010B9" w14:paraId="6C86A45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AC9E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1066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0.016518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F629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392247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5AB5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2512472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5B382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6,405331</w:t>
            </w:r>
          </w:p>
        </w:tc>
      </w:tr>
      <w:tr w:rsidR="007010B9" w14:paraId="70518F5C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C35F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FF95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0.018684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5E1F1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44588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B283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2858629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A3B48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6,411178</w:t>
            </w:r>
          </w:p>
        </w:tc>
      </w:tr>
      <w:tr w:rsidR="007010B9" w14:paraId="06B41FA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5A0F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D67A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0.022243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EEE49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423AF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3204965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99EA0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6,40993</w:t>
            </w:r>
          </w:p>
        </w:tc>
      </w:tr>
    </w:tbl>
    <w:p w14:paraId="473029D5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3198FCB2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19F2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028B2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1530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 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AF0A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04BC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0C54D23C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310D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A736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0.011064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39379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286689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57BA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1439920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35CF0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5,022585</w:t>
            </w:r>
          </w:p>
        </w:tc>
      </w:tr>
      <w:tr w:rsidR="007010B9" w14:paraId="158ADFF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1F73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6451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0.016383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D52EB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339157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EE904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1702656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EE2EE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5,020259</w:t>
            </w:r>
          </w:p>
        </w:tc>
      </w:tr>
      <w:tr w:rsidR="007010B9" w14:paraId="380A0F7E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DC99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C543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0.012551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66B29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392247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D4B8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1980992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A8492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5,050369</w:t>
            </w:r>
          </w:p>
        </w:tc>
      </w:tr>
      <w:tr w:rsidR="007010B9" w14:paraId="3942F67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1177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DD6A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0.014213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513F0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445882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ADDE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2254176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4EFCB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5,055544</w:t>
            </w:r>
          </w:p>
        </w:tc>
      </w:tr>
      <w:tr w:rsidR="007010B9" w14:paraId="5E0E368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60D3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5FCF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0.018963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A5EDC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02D6E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2522832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FBC70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5,045664</w:t>
            </w:r>
          </w:p>
        </w:tc>
      </w:tr>
    </w:tbl>
    <w:p w14:paraId="624E7F41" w14:textId="77777777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7B6AF5E4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4D2E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ADBA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96E4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 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9A1F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775B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6BF906EA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82FE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379E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0.011724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69695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286689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0C3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1446129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0F889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5,044243</w:t>
            </w:r>
          </w:p>
        </w:tc>
      </w:tr>
      <w:tr w:rsidR="007010B9" w14:paraId="5B13D4B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B1FF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6225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0.016151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714F9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339157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7D6E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1713254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CB735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5,051507</w:t>
            </w:r>
          </w:p>
        </w:tc>
      </w:tr>
      <w:tr w:rsidR="007010B9" w14:paraId="0D6194D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99E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DA3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0.014040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861D8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392247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7FB6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1988182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E41761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5,068699</w:t>
            </w:r>
          </w:p>
        </w:tc>
      </w:tr>
      <w:tr w:rsidR="007010B9" w14:paraId="29F01331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8DE1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C0EB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0.014707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1D428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445882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EB3F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2266338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9A490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5,08282</w:t>
            </w:r>
          </w:p>
        </w:tc>
      </w:tr>
      <w:tr w:rsidR="007010B9" w14:paraId="1B156ED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D187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15D8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0.016799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AD25D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23665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2547122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3DBA0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5,094244</w:t>
            </w:r>
          </w:p>
        </w:tc>
      </w:tr>
    </w:tbl>
    <w:p w14:paraId="2049E39B" w14:textId="05011C84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CF407" wp14:editId="0B2AD384">
            <wp:extent cx="5495925" cy="320992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AD7F4F" w14:textId="77777777" w:rsidR="007010B9" w:rsidRDefault="007010B9" w:rsidP="007010B9">
      <w:pPr>
        <w:pStyle w:val="14-150"/>
        <w:jc w:val="center"/>
      </w:pPr>
      <w:r>
        <w:t xml:space="preserve">Рисунок 4.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среднего случая</w:t>
      </w:r>
    </w:p>
    <w:p w14:paraId="13F9D6EA" w14:textId="7B90FAAF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A74CE" wp14:editId="5574C406">
            <wp:extent cx="5495925" cy="32099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B680FB" w14:textId="77777777" w:rsidR="007010B9" w:rsidRDefault="007010B9" w:rsidP="007010B9">
      <w:pPr>
        <w:pStyle w:val="14-150"/>
        <w:jc w:val="center"/>
      </w:pPr>
      <w:r>
        <w:t xml:space="preserve">Рисунок 5.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лучшего случая</w:t>
      </w:r>
    </w:p>
    <w:p w14:paraId="5E7F234E" w14:textId="40C87F82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FC885" wp14:editId="00A7CF4D">
            <wp:extent cx="5495925" cy="3209925"/>
            <wp:effectExtent l="0" t="0" r="9525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7A4692" w14:textId="77777777" w:rsidR="007010B9" w:rsidRDefault="007010B9" w:rsidP="007010B9">
      <w:pPr>
        <w:pStyle w:val="14-150"/>
        <w:jc w:val="center"/>
      </w:pPr>
      <w:r>
        <w:t xml:space="preserve">Рисунок 6.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худшего случая</w:t>
      </w:r>
    </w:p>
    <w:p w14:paraId="43F223B5" w14:textId="124C659D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C6D4F" wp14:editId="78ACA53F">
            <wp:extent cx="5495925" cy="3209925"/>
            <wp:effectExtent l="0" t="0" r="9525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50BA56" w14:textId="77777777" w:rsidR="007010B9" w:rsidRDefault="007010B9" w:rsidP="007010B9">
      <w:pPr>
        <w:pStyle w:val="14-150"/>
        <w:jc w:val="center"/>
      </w:pPr>
      <w:r>
        <w:t xml:space="preserve">Рисунок 7. Зависимость </w:t>
      </w:r>
      <w:r>
        <w:rPr>
          <w:lang w:val="en-US"/>
        </w:rPr>
        <w:t>t</w:t>
      </w:r>
      <w:r>
        <w:t xml:space="preserve"> от N для среднего случая</w:t>
      </w:r>
    </w:p>
    <w:p w14:paraId="23093815" w14:textId="3CD63F46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A451D" wp14:editId="72297E11">
            <wp:extent cx="5495925" cy="3209925"/>
            <wp:effectExtent l="0" t="0" r="9525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B93201" w14:textId="77777777" w:rsidR="007010B9" w:rsidRDefault="007010B9" w:rsidP="007010B9">
      <w:pPr>
        <w:pStyle w:val="14-150"/>
        <w:jc w:val="center"/>
      </w:pPr>
      <w:r>
        <w:t xml:space="preserve">Рисунок 8. Зависимость </w:t>
      </w:r>
      <w:r>
        <w:rPr>
          <w:lang w:val="en-US"/>
        </w:rPr>
        <w:t>t</w:t>
      </w:r>
      <w:r>
        <w:t xml:space="preserve"> от N для лучшего случая</w:t>
      </w:r>
    </w:p>
    <w:p w14:paraId="62C028ED" w14:textId="77777777" w:rsidR="007010B9" w:rsidRDefault="007010B9" w:rsidP="007010B9">
      <w:pPr>
        <w:pStyle w:val="14-150"/>
        <w:jc w:val="center"/>
      </w:pPr>
    </w:p>
    <w:p w14:paraId="00EF00C4" w14:textId="011C4940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A6C6F" wp14:editId="459BB284">
            <wp:extent cx="5495925" cy="3209925"/>
            <wp:effectExtent l="0" t="0" r="9525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FD0B8F" w14:textId="77777777" w:rsidR="007010B9" w:rsidRDefault="007010B9" w:rsidP="007010B9">
      <w:pPr>
        <w:pStyle w:val="14-150"/>
        <w:jc w:val="center"/>
      </w:pPr>
      <w:r>
        <w:t xml:space="preserve">Рисунок 9. Зависимость </w:t>
      </w:r>
      <w:r>
        <w:rPr>
          <w:lang w:val="en-US"/>
        </w:rPr>
        <w:t>t</w:t>
      </w:r>
      <w:r>
        <w:t xml:space="preserve"> от N для худшего случая</w:t>
      </w:r>
    </w:p>
    <w:p w14:paraId="65B15B2B" w14:textId="77777777" w:rsidR="007010B9" w:rsidRDefault="007010B9" w:rsidP="007010B9">
      <w:pPr>
        <w:pStyle w:val="14-150"/>
      </w:pPr>
      <w:r>
        <w:t xml:space="preserve">Как можно заметить пузырьковая и </w:t>
      </w:r>
      <w:proofErr w:type="spellStart"/>
      <w:r>
        <w:t>шейкерная</w:t>
      </w:r>
      <w:proofErr w:type="spellEnd"/>
      <w:r>
        <w:t xml:space="preserve"> имеют схожие результаты. Для лучшего случая пузырьковая и </w:t>
      </w:r>
      <w:proofErr w:type="spellStart"/>
      <w:r>
        <w:t>шейкерная</w:t>
      </w:r>
      <w:proofErr w:type="spellEnd"/>
      <w:r>
        <w:t xml:space="preserve"> превосходят сортировку слиянием по количеству сравнений/перемещений и затраченного времени. Однако в остальных случаях сортировка простым слиянием имеет лучшие показатели </w:t>
      </w:r>
      <w:r>
        <w:lastRenderedPageBreak/>
        <w:t xml:space="preserve">как по количеству сравнений/перемещений, так и по затраченному времени, поэтому можно сказать, что сортировка слиянием для больших массивов данных эффективнее, чем пузырьковая и </w:t>
      </w:r>
      <w:proofErr w:type="spellStart"/>
      <w:r>
        <w:t>шейкерная</w:t>
      </w:r>
      <w:proofErr w:type="spellEnd"/>
      <w:r>
        <w:t>.</w:t>
      </w:r>
    </w:p>
    <w:p w14:paraId="60036D7E" w14:textId="77777777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8C51B0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получил навыки по анализу вычислительной сложности нескольких алгоритмов сортировки и определение наиболее эффективного алгоритма.</w:t>
      </w:r>
    </w:p>
    <w:p w14:paraId="6826C1C0" w14:textId="77777777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31E3C37C" w14:textId="69CC6289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Исходный код файла </w:t>
      </w:r>
      <w:r w:rsidR="002B5D5A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36BD4DEC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CF32A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808080"/>
                <w:lang w:val="en-US"/>
              </w:rPr>
              <w:t>#include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lang w:val="en-US"/>
              </w:rPr>
              <w:t>&lt;iostream&gt;</w:t>
            </w:r>
          </w:p>
          <w:p w14:paraId="6CD6285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808080"/>
                <w:lang w:val="en-US"/>
              </w:rPr>
              <w:t>#include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lang w:val="en-US"/>
              </w:rPr>
              <w:t>&lt;chrono&gt;</w:t>
            </w:r>
          </w:p>
          <w:p w14:paraId="6ED7B53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using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namespace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std;</w:t>
            </w:r>
          </w:p>
          <w:p w14:paraId="644F6CE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using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namespace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chrono;</w:t>
            </w:r>
          </w:p>
          <w:p w14:paraId="56127C4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E36111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BubbleSort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B39CD9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1391ACF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6A6658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</w:t>
            </w:r>
          </w:p>
          <w:p w14:paraId="4891393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64DD38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(swapped) </w:t>
            </w:r>
          </w:p>
          <w:p w14:paraId="72B8608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65C9C6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9E9B2A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5786FB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j;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1862834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1653967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&gt;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</w:t>
            </w:r>
          </w:p>
          <w:p w14:paraId="1FC0DC6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44D42E9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+ 1]);</w:t>
            </w:r>
          </w:p>
          <w:p w14:paraId="1B0C222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swapped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3B87476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++;</w:t>
            </w:r>
          </w:p>
          <w:p w14:paraId="4FCBF3D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}</w:t>
            </w:r>
          </w:p>
          <w:p w14:paraId="5E5677B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63C786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++;</w:t>
            </w:r>
          </w:p>
          <w:p w14:paraId="48E50DF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1654CBA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</w:rPr>
              <w:t>// Если не было перестановок на этом проходе, то сортировка завершается</w:t>
            </w:r>
          </w:p>
          <w:p w14:paraId="4E160EE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(!swapped) </w:t>
            </w:r>
          </w:p>
          <w:p w14:paraId="3F476F9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3290D75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9A2C6A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74ABD38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EDEBA6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41A1216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D8C857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ShakerSort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72E87CB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5C0586E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left = 0, right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- 1, k = 0;</w:t>
            </w:r>
          </w:p>
          <w:p w14:paraId="5B15CAB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E0FF85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5B83F6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(left &lt; right &amp;&amp; swapped) </w:t>
            </w:r>
          </w:p>
          <w:p w14:paraId="386666F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B88928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16B2B5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left;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right;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176AE66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7B15B49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&gt;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 </w:t>
            </w:r>
          </w:p>
          <w:p w14:paraId="0ABCEC8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0CCAC66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+ 1]);</w:t>
            </w:r>
          </w:p>
          <w:p w14:paraId="5A29D1E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k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1657FA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DDE03A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493DFD8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6A34B76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036CD89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1BCE69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6E7771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right = k;</w:t>
            </w:r>
          </w:p>
          <w:p w14:paraId="38CF87D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right;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&gt; left;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--) </w:t>
            </w:r>
          </w:p>
          <w:p w14:paraId="0C9B2A9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37BD6A0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&lt;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- 1]) </w:t>
            </w:r>
          </w:p>
          <w:p w14:paraId="789A38F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4F88E13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- 1]);</w:t>
            </w:r>
          </w:p>
          <w:p w14:paraId="51356B9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k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96CC9C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swapped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D84EBC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F55CBA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7973368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4010B2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716A7A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left = k;</w:t>
            </w:r>
          </w:p>
          <w:p w14:paraId="4B2B41A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582B18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1E09C2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0D3221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Merge(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6ECEABD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09A3EE1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70F0BF3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EE588C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6BD6A2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4B9E198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0B47500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9D6D90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5251381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0E0991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35D50E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DF4C5E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2599DB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3044B2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6C2D5B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 + j];</w:t>
            </w:r>
          </w:p>
          <w:p w14:paraId="3B8D346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31F4CD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2D3F1F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0, j = 0, k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7F6F92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</w:rPr>
              <w:t>Перестановка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</w:rPr>
              <w:t>элементов</w:t>
            </w:r>
          </w:p>
          <w:p w14:paraId="48C15E9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&amp;&amp;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D57297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3DD925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&lt;=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[j]) </w:t>
            </w:r>
          </w:p>
          <w:p w14:paraId="7643051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{</w:t>
            </w:r>
          </w:p>
          <w:p w14:paraId="0427312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6E94768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09349E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14:paraId="3D879D6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16AE5AE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39E110C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A4D6E2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7866E3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B3EC40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11F2A25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44B027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CA9F8F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</w:rPr>
              <w:t>Выгрузка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</w:rPr>
              <w:t>оставшихся</w:t>
            </w:r>
            <w:r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</w:rPr>
              <w:t>элемнтов</w:t>
            </w:r>
            <w:proofErr w:type="spellEnd"/>
          </w:p>
          <w:p w14:paraId="4FC16AA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4A2689B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37E695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639C982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0986170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82EB2A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2895AB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5A6AA7A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8AE84D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6A2AF7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0D623FA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D31A31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444AA1F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E3551A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5E8B7A3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27DB9EE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2F6C4D2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68D98CD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medium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 / 2;</w:t>
            </w:r>
          </w:p>
          <w:p w14:paraId="7CFCF79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FB3FDE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 + 1,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72065D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Merge(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0F03B5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1B21DFC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D91FD2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4AA9BA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023028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Reverse(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5A23F3B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3049A00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/ 2;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138E028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4A035C1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7DF0CBE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 = temp;</w:t>
            </w:r>
          </w:p>
          <w:p w14:paraId="19CB25D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176DF7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86729C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8BA797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4D23FE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10E9E51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7807A13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7BFA0D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6D8AB31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D0683A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DF4898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94D22B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F39872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main() </w:t>
            </w:r>
          </w:p>
          <w:p w14:paraId="2D0266E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{</w:t>
            </w:r>
          </w:p>
          <w:p w14:paraId="5032FBF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setlocale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6F008A"/>
                <w:lang w:val="en-US"/>
              </w:rPr>
              <w:t>LC_ALL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lang w:val="en-US"/>
              </w:rPr>
              <w:t>rus</w:t>
            </w:r>
            <w:proofErr w:type="spellEnd"/>
            <w:r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4EFA291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E0683A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comps = 0, moves = 0;</w:t>
            </w:r>
          </w:p>
          <w:p w14:paraId="0AF5C85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2141C8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size = 60000; size &lt;= 100000; size += 10000)</w:t>
            </w:r>
          </w:p>
          <w:p w14:paraId="28966BB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DAEFFB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  <w:p w14:paraId="2D948D6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temp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  <w:p w14:paraId="3700BF2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2B1C06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 j &lt; size;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682F71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7F1E86E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[j] = rand();</w:t>
            </w:r>
          </w:p>
          <w:p w14:paraId="51297FB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temp[j]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[j];</w:t>
            </w:r>
          </w:p>
          <w:p w14:paraId="401573C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1208AE5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7215B0F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"Количество элементов: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4532369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265104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 =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6A2F44D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BubbleSort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327006E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end =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0EC4B05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2AAEDCB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"Пузырьковая сортировка средний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1155444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0F29005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32FE7A9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67B2F30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BubbleSort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57219E5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3FC4712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E35E78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"Пузырьковая сортировка лучший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fixed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25009B6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357C65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7961E43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Reverse(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3B7C99D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3626F68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BubbleSort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0FCC1A3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241792C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376645A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"Пузырьковая сортировка худший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698B6A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473C9B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090D19E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56A7E99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temp, size);</w:t>
            </w:r>
          </w:p>
          <w:p w14:paraId="02B93FE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comps = 0, moves = 0;</w:t>
            </w:r>
          </w:p>
          <w:p w14:paraId="17D5C9B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7FA8B69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ShakerSort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0672B84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7A14060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D3942D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</w:rPr>
              <w:t>Шейкерная</w:t>
            </w:r>
            <w:proofErr w:type="spellEnd"/>
            <w:r>
              <w:rPr>
                <w:rFonts w:ascii="Courier New" w:hAnsi="Courier New" w:cs="Courier New"/>
                <w:color w:val="A31515"/>
              </w:rPr>
              <w:t xml:space="preserve"> сортировка средний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48C71B2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96AC08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2F67D3F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3D3B0F3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ShakerSort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1DC4313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0AA1ACB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776C44E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</w:rPr>
              <w:t>Шейкерная</w:t>
            </w:r>
            <w:proofErr w:type="spellEnd"/>
            <w:r>
              <w:rPr>
                <w:rFonts w:ascii="Courier New" w:hAnsi="Courier New" w:cs="Courier New"/>
                <w:color w:val="A31515"/>
              </w:rPr>
              <w:t xml:space="preserve"> сортировка лучший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fixed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0F9CD40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0E7FA0C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5147087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Reverse(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2D1DB7B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681CED0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ShakerSort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38BEC6D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09DF0C0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4CDC83C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</w:rPr>
              <w:t>Шейкерная</w:t>
            </w:r>
            <w:proofErr w:type="spellEnd"/>
            <w:r>
              <w:rPr>
                <w:rFonts w:ascii="Courier New" w:hAnsi="Courier New" w:cs="Courier New"/>
                <w:color w:val="A31515"/>
              </w:rPr>
              <w:t xml:space="preserve"> сортировка худший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42B7C44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EF1BBF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AC513A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590B3F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temp, size);</w:t>
            </w:r>
          </w:p>
          <w:p w14:paraId="0B557FC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comps = 0, moves = 0;</w:t>
            </w:r>
          </w:p>
          <w:p w14:paraId="6A129AE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66CC711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4C1A966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3307F51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53520B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"Сортировка слиянием средний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0D8C7A6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613FE72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6B92BB8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7731CC8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4C80AC8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7F670A7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start).count();;</w:t>
            </w:r>
          </w:p>
          <w:p w14:paraId="2F0927C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"Сортировка слиянием лучший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0D48187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1DF944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1947413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Reverse(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5D9E301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18A7393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624AFDE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lang w:val="en-US"/>
              </w:rPr>
              <w:t>steady_clock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::now();</w:t>
            </w:r>
          </w:p>
          <w:p w14:paraId="71FB314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&gt;&gt;(end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4C9D56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"Сортировка слиянием худший случай: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Сравнений (C):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"; Перестановок (M): "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4AFE808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</w:rPr>
              <w:t>&lt;&lt;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  <w:p w14:paraId="20950ED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1166FB24" w14:textId="77777777" w:rsidR="007010B9" w:rsidRDefault="007010B9">
            <w:pPr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17633945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B11E8C" w14:textId="77777777" w:rsidR="00ED44F7" w:rsidRDefault="00ED44F7"/>
    <w:sectPr w:rsidR="00ED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1" w15:restartNumberingAfterBreak="0">
    <w:nsid w:val="17D45481"/>
    <w:multiLevelType w:val="hybridMultilevel"/>
    <w:tmpl w:val="004CC3E6"/>
    <w:lvl w:ilvl="0" w:tplc="0F72C88A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4" w15:restartNumberingAfterBreak="0">
    <w:nsid w:val="5F3B16BD"/>
    <w:multiLevelType w:val="multilevel"/>
    <w:tmpl w:val="02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6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7"/>
    <w:rsid w:val="002B5D5A"/>
    <w:rsid w:val="007010B9"/>
    <w:rsid w:val="00ED44F7"/>
    <w:rsid w:val="00F3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8449"/>
  <w15:chartTrackingRefBased/>
  <w15:docId w15:val="{5A4572C6-DD1C-4E33-BC25-519EFB5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0B9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010B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0B9"/>
    <w:rPr>
      <w:rFonts w:eastAsiaTheme="majorEastAsia" w:cstheme="majorBidi"/>
      <w:sz w:val="36"/>
      <w:szCs w:val="32"/>
    </w:rPr>
  </w:style>
  <w:style w:type="character" w:styleId="a3">
    <w:name w:val="Hyperlink"/>
    <w:basedOn w:val="a0"/>
    <w:uiPriority w:val="99"/>
    <w:semiHidden/>
    <w:unhideWhenUsed/>
    <w:rsid w:val="007010B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10B9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701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01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010B9"/>
    <w:pPr>
      <w:ind w:left="720"/>
      <w:contextualSpacing/>
    </w:pPr>
  </w:style>
  <w:style w:type="character" w:customStyle="1" w:styleId="14-15">
    <w:name w:val="Текст14-1.5 Знак"/>
    <w:basedOn w:val="a0"/>
    <w:link w:val="14-150"/>
    <w:locked/>
    <w:rsid w:val="007010B9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qFormat/>
    <w:rsid w:val="007010B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од Знак"/>
    <w:basedOn w:val="a0"/>
    <w:link w:val="a8"/>
    <w:locked/>
    <w:rsid w:val="007010B9"/>
    <w:rPr>
      <w:rFonts w:ascii="Courier New" w:hAnsi="Courier New" w:cs="Courier New"/>
      <w:sz w:val="24"/>
    </w:rPr>
  </w:style>
  <w:style w:type="paragraph" w:customStyle="1" w:styleId="a8">
    <w:name w:val="Код"/>
    <w:basedOn w:val="a"/>
    <w:link w:val="a7"/>
    <w:qFormat/>
    <w:rsid w:val="007010B9"/>
    <w:pPr>
      <w:spacing w:after="0"/>
      <w:jc w:val="both"/>
    </w:pPr>
    <w:rPr>
      <w:rFonts w:ascii="Courier New" w:hAnsi="Courier New" w:cs="Courier New"/>
      <w:sz w:val="24"/>
    </w:rPr>
  </w:style>
  <w:style w:type="character" w:styleId="a9">
    <w:name w:val="Placeholder Text"/>
    <w:basedOn w:val="a0"/>
    <w:uiPriority w:val="99"/>
    <w:semiHidden/>
    <w:rsid w:val="007010B9"/>
    <w:rPr>
      <w:color w:val="808080"/>
    </w:rPr>
  </w:style>
  <w:style w:type="table" w:styleId="aa">
    <w:name w:val="Table Grid"/>
    <w:basedOn w:val="a1"/>
    <w:uiPriority w:val="39"/>
    <w:rsid w:val="007010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2701709360</c:v>
                </c:pt>
                <c:pt idx="1">
                  <c:v>3676841473</c:v>
                </c:pt>
                <c:pt idx="2">
                  <c:v>4800578549</c:v>
                </c:pt>
                <c:pt idx="3">
                  <c:v>6078117264</c:v>
                </c:pt>
                <c:pt idx="4">
                  <c:v>7504111115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B-40CD-BFB6-09B56CA7F03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Шейкерная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2104276975</c:v>
                </c:pt>
                <c:pt idx="1">
                  <c:v>2861382686</c:v>
                </c:pt>
                <c:pt idx="2">
                  <c:v>3731259775</c:v>
                </c:pt>
                <c:pt idx="3">
                  <c:v>4730229614</c:v>
                </c:pt>
                <c:pt idx="4">
                  <c:v>5837056056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B-40CD-BFB6-09B56CA7F03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1831752</c:v>
                </c:pt>
                <c:pt idx="1">
                  <c:v>2167971</c:v>
                </c:pt>
                <c:pt idx="2">
                  <c:v>2512472</c:v>
                </c:pt>
                <c:pt idx="3">
                  <c:v>2858629</c:v>
                </c:pt>
                <c:pt idx="4">
                  <c:v>3204965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EB-40CD-BFB6-09B56CA7F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  <c:max val="8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59999</c:v>
                </c:pt>
                <c:pt idx="1">
                  <c:v>69999</c:v>
                </c:pt>
                <c:pt idx="2">
                  <c:v>79999</c:v>
                </c:pt>
                <c:pt idx="3">
                  <c:v>89999</c:v>
                </c:pt>
                <c:pt idx="4">
                  <c:v>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E-43FE-B4DB-9D6730B5B71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Шейкерная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59999</c:v>
                </c:pt>
                <c:pt idx="1">
                  <c:v>69999</c:v>
                </c:pt>
                <c:pt idx="2">
                  <c:v>79999</c:v>
                </c:pt>
                <c:pt idx="3">
                  <c:v>89999</c:v>
                </c:pt>
                <c:pt idx="4">
                  <c:v>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E-43FE-B4DB-9D6730B5B71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1439920</c:v>
                </c:pt>
                <c:pt idx="1">
                  <c:v>1702656</c:v>
                </c:pt>
                <c:pt idx="2">
                  <c:v>1980992</c:v>
                </c:pt>
                <c:pt idx="3">
                  <c:v>2254176</c:v>
                </c:pt>
                <c:pt idx="4">
                  <c:v>2522832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E-43FE-B4DB-9D6730B5B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3599885100</c:v>
                </c:pt>
                <c:pt idx="1">
                  <c:v>4899855059</c:v>
                </c:pt>
                <c:pt idx="2">
                  <c:v>6399822086</c:v>
                </c:pt>
                <c:pt idx="3">
                  <c:v>8099786092</c:v>
                </c:pt>
                <c:pt idx="4">
                  <c:v>9999747785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3C-415C-B07E-7CC1CAA2B72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Шейкерная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3599885100</c:v>
                </c:pt>
                <c:pt idx="1">
                  <c:v>4899855059</c:v>
                </c:pt>
                <c:pt idx="2">
                  <c:v>6399822092</c:v>
                </c:pt>
                <c:pt idx="3">
                  <c:v>8099786092</c:v>
                </c:pt>
                <c:pt idx="4">
                  <c:v>9999747783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3C-415C-B07E-7CC1CAA2B72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1446129</c:v>
                </c:pt>
                <c:pt idx="1">
                  <c:v>1713254</c:v>
                </c:pt>
                <c:pt idx="2">
                  <c:v>1988182</c:v>
                </c:pt>
                <c:pt idx="3">
                  <c:v>2266338</c:v>
                </c:pt>
                <c:pt idx="4">
                  <c:v>2547122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3C-415C-B07E-7CC1CAA2B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4.9370099999999999</c:v>
                </c:pt>
                <c:pt idx="1">
                  <c:v>7.3997900000000003</c:v>
                </c:pt>
                <c:pt idx="2">
                  <c:v>12.201294000000001</c:v>
                </c:pt>
                <c:pt idx="3">
                  <c:v>12.016919</c:v>
                </c:pt>
                <c:pt idx="4">
                  <c:v>14.583555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81-4F69-9725-E81D864BCB2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Шейкерная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2.975695</c:v>
                </c:pt>
                <c:pt idx="1">
                  <c:v>4.9795600000000002</c:v>
                </c:pt>
                <c:pt idx="2">
                  <c:v>5.7403149999999998</c:v>
                </c:pt>
                <c:pt idx="3">
                  <c:v>7.1559150000000002</c:v>
                </c:pt>
                <c:pt idx="4">
                  <c:v>8.3505409999999998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81-4F69-9725-E81D864BCB2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1.2326999999999999E-2</c:v>
                </c:pt>
                <c:pt idx="1">
                  <c:v>2.4457E-2</c:v>
                </c:pt>
                <c:pt idx="2">
                  <c:v>1.6518000000000001E-2</c:v>
                </c:pt>
                <c:pt idx="3">
                  <c:v>1.8683999999999999E-2</c:v>
                </c:pt>
                <c:pt idx="4">
                  <c:v>2.2242999999999999E-2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81-4F69-9725-E81D864BC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2.5000000000000001E-5</c:v>
                </c:pt>
                <c:pt idx="1">
                  <c:v>3.1999999999999999E-5</c:v>
                </c:pt>
                <c:pt idx="2">
                  <c:v>5.3999999999999998E-5</c:v>
                </c:pt>
                <c:pt idx="3">
                  <c:v>8.8999999999999995E-5</c:v>
                </c:pt>
                <c:pt idx="4">
                  <c:v>9.1000000000000003E-5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87-47C4-AB58-8F219391D68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Шейкерная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3.1999999999999999E-5</c:v>
                </c:pt>
                <c:pt idx="1">
                  <c:v>4.1E-5</c:v>
                </c:pt>
                <c:pt idx="2">
                  <c:v>8.3999999999999995E-5</c:v>
                </c:pt>
                <c:pt idx="3">
                  <c:v>1.21E-4</c:v>
                </c:pt>
                <c:pt idx="4">
                  <c:v>7.4999999999999993E-5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87-47C4-AB58-8F219391D68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1.1063999999999999E-2</c:v>
                </c:pt>
                <c:pt idx="1">
                  <c:v>1.6383000000000002E-2</c:v>
                </c:pt>
                <c:pt idx="2">
                  <c:v>1.2551E-2</c:v>
                </c:pt>
                <c:pt idx="3">
                  <c:v>1.4213E-2</c:v>
                </c:pt>
                <c:pt idx="4">
                  <c:v>1.8963000000000001E-2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87-47C4-AB58-8F219391D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2.8102710000000002</c:v>
                </c:pt>
                <c:pt idx="1">
                  <c:v>3.9646910000000002</c:v>
                </c:pt>
                <c:pt idx="2">
                  <c:v>6.6068420000000003</c:v>
                </c:pt>
                <c:pt idx="3">
                  <c:v>6.6077709999999996</c:v>
                </c:pt>
                <c:pt idx="4">
                  <c:v>7.7662740000000001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E3-4F94-AD71-7F4ADC1647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Шейкерная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1.4904409999999999</c:v>
                </c:pt>
                <c:pt idx="1">
                  <c:v>2.9194589999999998</c:v>
                </c:pt>
                <c:pt idx="2">
                  <c:v>2.744094</c:v>
                </c:pt>
                <c:pt idx="3">
                  <c:v>3.4700829999999998</c:v>
                </c:pt>
                <c:pt idx="4">
                  <c:v>4.1347670000000001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E3-4F94-AD71-7F4ADC1647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1.1724E-2</c:v>
                </c:pt>
                <c:pt idx="1">
                  <c:v>1.6150999999999999E-2</c:v>
                </c:pt>
                <c:pt idx="2">
                  <c:v>1.404E-2</c:v>
                </c:pt>
                <c:pt idx="3">
                  <c:v>1.4707E-2</c:v>
                </c:pt>
                <c:pt idx="4">
                  <c:v>1.6799000000000001E-2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E3-4F94-AD71-7F4ADC164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24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3</cp:revision>
  <dcterms:created xsi:type="dcterms:W3CDTF">2023-05-01T10:52:00Z</dcterms:created>
  <dcterms:modified xsi:type="dcterms:W3CDTF">2023-05-01T11:44:00Z</dcterms:modified>
</cp:coreProperties>
</file>