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D12DF" w14:paraId="327C0CBA" w14:textId="77777777" w:rsidTr="004E2180">
        <w:trPr>
          <w:cantSplit/>
          <w:trHeight w:val="1201"/>
        </w:trPr>
        <w:tc>
          <w:tcPr>
            <w:tcW w:w="9600" w:type="dxa"/>
            <w:hideMark/>
          </w:tcPr>
          <w:p w14:paraId="60AB9B92" w14:textId="77777777" w:rsidR="00FD12DF" w:rsidRDefault="00FD12DF" w:rsidP="004E2180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7BF740" wp14:editId="7DC92531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DF" w14:paraId="2ED62361" w14:textId="77777777" w:rsidTr="004E2180">
        <w:trPr>
          <w:cantSplit/>
          <w:trHeight w:val="180"/>
        </w:trPr>
        <w:tc>
          <w:tcPr>
            <w:tcW w:w="9600" w:type="dxa"/>
            <w:hideMark/>
          </w:tcPr>
          <w:p w14:paraId="5C01097F" w14:textId="77777777" w:rsidR="00FD12DF" w:rsidRDefault="00FD12DF" w:rsidP="004E2180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FD12DF" w:rsidRPr="00372B85" w14:paraId="247117B6" w14:textId="77777777" w:rsidTr="004E2180">
        <w:trPr>
          <w:cantSplit/>
          <w:trHeight w:val="2146"/>
        </w:trPr>
        <w:tc>
          <w:tcPr>
            <w:tcW w:w="9600" w:type="dxa"/>
          </w:tcPr>
          <w:p w14:paraId="68181CB3" w14:textId="77777777" w:rsidR="00FD12DF" w:rsidRPr="00FD12DF" w:rsidRDefault="00FD12DF" w:rsidP="004E2180">
            <w:pPr>
              <w:pStyle w:val="TNR14p"/>
              <w:ind w:firstLine="0"/>
              <w:jc w:val="center"/>
            </w:pPr>
            <w:bookmarkStart w:id="0" w:name="_Toc11801260"/>
            <w:bookmarkStart w:id="1" w:name="_Toc1432610"/>
            <w:r w:rsidRPr="00FD12DF"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011DE6A" w14:textId="77777777" w:rsidR="00FD12DF" w:rsidRPr="00FD12DF" w:rsidRDefault="00FD12DF" w:rsidP="004E2180">
            <w:pPr>
              <w:pStyle w:val="TNR14p"/>
              <w:ind w:firstLine="0"/>
              <w:jc w:val="center"/>
            </w:pPr>
            <w:bookmarkStart w:id="2" w:name="_Toc11801261"/>
            <w:bookmarkStart w:id="3" w:name="_Toc1432611"/>
            <w:r w:rsidRPr="00FD12DF">
              <w:t>высшего образования</w:t>
            </w:r>
            <w:bookmarkEnd w:id="2"/>
            <w:bookmarkEnd w:id="3"/>
          </w:p>
          <w:p w14:paraId="488E44C0" w14:textId="77777777" w:rsidR="00FD12DF" w:rsidRPr="00FD12DF" w:rsidRDefault="00FD12DF" w:rsidP="004E2180">
            <w:pPr>
              <w:pStyle w:val="TNR14p"/>
              <w:ind w:firstLine="0"/>
              <w:jc w:val="center"/>
              <w:rPr>
                <w:b/>
                <w:bCs/>
              </w:rPr>
            </w:pPr>
            <w:bookmarkStart w:id="4" w:name="_Toc11801262"/>
            <w:bookmarkStart w:id="5" w:name="_Toc1432612"/>
            <w:r w:rsidRPr="00FD12DF">
              <w:rPr>
                <w:b/>
                <w:bCs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14F05518" w14:textId="77777777" w:rsidR="00FD12DF" w:rsidRPr="00FD12DF" w:rsidRDefault="00FD12DF" w:rsidP="004E2180">
            <w:pPr>
              <w:pStyle w:val="TNR14p"/>
              <w:ind w:firstLine="0"/>
              <w:jc w:val="center"/>
              <w:rPr>
                <w:b/>
                <w:bCs/>
              </w:rPr>
            </w:pPr>
            <w:bookmarkStart w:id="6" w:name="_Toc11801263"/>
            <w:bookmarkStart w:id="7" w:name="_Toc1432613"/>
            <w:r w:rsidRPr="00FD12DF">
              <w:rPr>
                <w:b/>
                <w:bCs/>
              </w:rPr>
              <w:t>РТУ МИРЭА</w:t>
            </w:r>
            <w:bookmarkEnd w:id="6"/>
            <w:bookmarkEnd w:id="7"/>
          </w:p>
          <w:p w14:paraId="62FD2493" w14:textId="77777777" w:rsidR="00FD12DF" w:rsidRPr="00372B85" w:rsidRDefault="00FD12DF" w:rsidP="004E2180">
            <w:pPr>
              <w:pStyle w:val="TNR14p"/>
              <w:ind w:firstLine="0"/>
              <w:jc w:val="center"/>
              <w:rPr>
                <w:rFonts w:eastAsia="Times New Roman"/>
                <w:bCs/>
                <w:kern w:val="32"/>
                <w:sz w:val="24"/>
                <w:szCs w:val="24"/>
              </w:rPr>
            </w:pPr>
            <w:r w:rsidRPr="00372B85">
              <w:rPr>
                <w:rFonts w:asciiTheme="minorHAnsi" w:hAnsiTheme="minorHAnsi" w:cstheme="minorBid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A4CBED" wp14:editId="55301824">
                      <wp:extent cx="5895340" cy="342900"/>
                      <wp:effectExtent l="0" t="0" r="10160" b="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508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45B56C5" id="Полотно 2" o:spid="_x0000_s1026" editas="canvas" style="width:464.2pt;height:27pt;mso-position-horizontal-relative:char;mso-position-vertical-relative:line" coordsize="5895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95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950,1140" to="58957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1A761B5" w14:textId="77777777" w:rsidR="00FD12DF" w:rsidRPr="00FD12DF" w:rsidRDefault="00FD12DF" w:rsidP="00FD12DF">
      <w:pPr>
        <w:pStyle w:val="TNR14p"/>
        <w:ind w:firstLine="0"/>
        <w:jc w:val="center"/>
        <w:rPr>
          <w:rFonts w:eastAsia="Calibri"/>
        </w:rPr>
      </w:pPr>
      <w:r w:rsidRPr="00FD12DF">
        <w:rPr>
          <w:rFonts w:eastAsia="Calibri"/>
        </w:rPr>
        <w:t>Институт Информационных Технологий</w:t>
      </w:r>
    </w:p>
    <w:p w14:paraId="2D5C2643" w14:textId="31DF293C" w:rsidR="00FD12DF" w:rsidRPr="00FD12DF" w:rsidRDefault="00FD12DF" w:rsidP="00FD12DF">
      <w:pPr>
        <w:pStyle w:val="TNR14p"/>
        <w:ind w:firstLine="0"/>
        <w:jc w:val="center"/>
        <w:rPr>
          <w:rFonts w:eastAsia="Calibri"/>
          <w:sz w:val="32"/>
          <w:szCs w:val="32"/>
        </w:rPr>
      </w:pPr>
      <w:r w:rsidRPr="00FD12DF">
        <w:t>Кафедра математического обеспечения и стандартизации информационных технологий</w:t>
      </w:r>
      <w:r w:rsidRPr="00FD12DF">
        <w:rPr>
          <w:rFonts w:eastAsia="Calibri"/>
          <w:sz w:val="32"/>
          <w:szCs w:val="32"/>
        </w:rPr>
        <w:t xml:space="preserve"> (</w:t>
      </w:r>
      <w:r>
        <w:rPr>
          <w:rFonts w:eastAsia="Calibri"/>
          <w:sz w:val="32"/>
          <w:szCs w:val="32"/>
        </w:rPr>
        <w:t>МОСИТ</w:t>
      </w:r>
      <w:r w:rsidRPr="00FD12DF">
        <w:rPr>
          <w:rFonts w:eastAsia="Calibri"/>
          <w:sz w:val="32"/>
          <w:szCs w:val="32"/>
        </w:rPr>
        <w:t>)</w:t>
      </w:r>
    </w:p>
    <w:p w14:paraId="43349315" w14:textId="77777777" w:rsidR="00FD12DF" w:rsidRPr="00FD12DF" w:rsidRDefault="00FD12DF" w:rsidP="00FD12DF">
      <w:pPr>
        <w:shd w:val="clear" w:color="auto" w:fill="FFFFFF"/>
        <w:jc w:val="center"/>
        <w:rPr>
          <w:rFonts w:eastAsia="Calibri"/>
        </w:rPr>
      </w:pPr>
    </w:p>
    <w:p w14:paraId="52FB760D" w14:textId="77777777" w:rsidR="00FD12DF" w:rsidRPr="00FD12DF" w:rsidRDefault="00FD12DF" w:rsidP="00FD12DF">
      <w:pPr>
        <w:shd w:val="clear" w:color="auto" w:fill="FFFFFF"/>
        <w:jc w:val="center"/>
        <w:rPr>
          <w:rFonts w:eastAsia="Calibri"/>
        </w:rPr>
      </w:pPr>
    </w:p>
    <w:p w14:paraId="7C9CA259" w14:textId="71D6DE5C" w:rsidR="00FD12DF" w:rsidRPr="00B62839" w:rsidRDefault="00FD12DF" w:rsidP="00637E6A">
      <w:pPr>
        <w:shd w:val="clear" w:color="auto" w:fill="FFFFFF"/>
        <w:jc w:val="center"/>
        <w:rPr>
          <w:rFonts w:eastAsia="Calibri"/>
          <w:b/>
        </w:rPr>
      </w:pPr>
      <w:r w:rsidRPr="00FD12DF">
        <w:rPr>
          <w:rFonts w:eastAsia="Calibri"/>
          <w:b/>
        </w:rPr>
        <w:t>О</w:t>
      </w:r>
      <w:r w:rsidR="00637E6A">
        <w:rPr>
          <w:rFonts w:eastAsia="Calibri"/>
          <w:b/>
        </w:rPr>
        <w:t xml:space="preserve">ТЧЕТ </w:t>
      </w:r>
      <w:r w:rsidR="00637E6A" w:rsidRPr="00637E6A">
        <w:rPr>
          <w:rFonts w:eastAsia="Calibri"/>
          <w:b/>
          <w:bCs/>
        </w:rPr>
        <w:t>ПО ПРАКТИЧЕСКОЙ РАБОТЕ</w:t>
      </w:r>
      <w:r w:rsidRPr="00FD12DF">
        <w:rPr>
          <w:rFonts w:eastAsia="Calibri"/>
        </w:rPr>
        <w:t xml:space="preserve"> </w:t>
      </w:r>
      <w:r w:rsidRPr="00637E6A">
        <w:rPr>
          <w:rFonts w:eastAsia="Calibri"/>
          <w:b/>
          <w:bCs/>
        </w:rPr>
        <w:t>№</w:t>
      </w:r>
      <w:r w:rsidR="00815614" w:rsidRPr="00B62839">
        <w:rPr>
          <w:rFonts w:eastAsia="Calibri"/>
          <w:b/>
          <w:bCs/>
        </w:rPr>
        <w:t>1</w:t>
      </w:r>
    </w:p>
    <w:p w14:paraId="200D261F" w14:textId="24037ADC" w:rsidR="00FD12DF" w:rsidRPr="00FD12DF" w:rsidRDefault="00FD12DF" w:rsidP="00FD12DF">
      <w:pPr>
        <w:shd w:val="clear" w:color="auto" w:fill="FFFFFF"/>
        <w:spacing w:line="240" w:lineRule="auto"/>
        <w:jc w:val="center"/>
        <w:rPr>
          <w:rFonts w:eastAsia="Calibri"/>
        </w:rPr>
      </w:pPr>
      <w:r w:rsidRPr="00FD12DF">
        <w:rPr>
          <w:rFonts w:eastAsia="Calibri"/>
        </w:rPr>
        <w:t>по дисциплине «</w:t>
      </w:r>
      <w:r>
        <w:rPr>
          <w:rFonts w:eastAsia="Calibri"/>
        </w:rPr>
        <w:t>Моделирование программных систем</w:t>
      </w:r>
      <w:r w:rsidRPr="00FD12DF">
        <w:rPr>
          <w:rFonts w:eastAsia="Calibri"/>
        </w:rPr>
        <w:t>»</w:t>
      </w:r>
    </w:p>
    <w:p w14:paraId="40004EA3" w14:textId="77777777" w:rsidR="00FD12DF" w:rsidRPr="00E2691C" w:rsidRDefault="00FD12DF" w:rsidP="00FD12DF">
      <w:pPr>
        <w:pStyle w:val="TNR14p"/>
        <w:ind w:firstLine="0"/>
      </w:pPr>
    </w:p>
    <w:p w14:paraId="66D5AA17" w14:textId="77777777" w:rsidR="00FD12DF" w:rsidRPr="00FD12DF" w:rsidRDefault="00FD12DF" w:rsidP="00FD12DF">
      <w:pPr>
        <w:pStyle w:val="TNR14p"/>
        <w:ind w:firstLine="0"/>
      </w:pPr>
    </w:p>
    <w:p w14:paraId="2DEB1D42" w14:textId="77777777" w:rsidR="00FD12DF" w:rsidRPr="00FD12DF" w:rsidRDefault="00FD12DF" w:rsidP="00FD12DF">
      <w:pPr>
        <w:pStyle w:val="TNR14p"/>
        <w:ind w:firstLine="0"/>
      </w:pPr>
    </w:p>
    <w:p w14:paraId="14AEE2BB" w14:textId="66211711" w:rsidR="00637E6A" w:rsidRDefault="00FD12DF" w:rsidP="00637E6A">
      <w:pPr>
        <w:shd w:val="clear" w:color="auto" w:fill="FFFFFF"/>
        <w:spacing w:after="120" w:line="240" w:lineRule="auto"/>
        <w:jc w:val="left"/>
        <w:rPr>
          <w:rFonts w:eastAsia="+mn-ea"/>
          <w:color w:val="000000"/>
          <w:kern w:val="24"/>
          <w:szCs w:val="30"/>
        </w:rPr>
      </w:pPr>
      <w:r w:rsidRPr="00637E6A">
        <w:rPr>
          <w:rFonts w:eastAsia="Calibri"/>
        </w:rPr>
        <w:t>Выполнил</w:t>
      </w:r>
      <w:r w:rsidR="00637E6A" w:rsidRPr="00637E6A">
        <w:rPr>
          <w:rFonts w:eastAsia="Calibri"/>
        </w:rPr>
        <w:t>и</w:t>
      </w:r>
      <w:r w:rsidRPr="00637E6A">
        <w:rPr>
          <w:rFonts w:eastAsia="Calibri"/>
        </w:rPr>
        <w:t xml:space="preserve"> студент</w:t>
      </w:r>
      <w:r w:rsidR="00637E6A" w:rsidRPr="00637E6A">
        <w:rPr>
          <w:rFonts w:eastAsia="Calibri"/>
        </w:rPr>
        <w:t>ы</w:t>
      </w:r>
      <w:r w:rsidRPr="00637E6A">
        <w:rPr>
          <w:rFonts w:eastAsia="Calibri"/>
        </w:rPr>
        <w:t xml:space="preserve"> группы </w:t>
      </w:r>
      <w:r w:rsidR="00637E6A" w:rsidRPr="00637E6A">
        <w:rPr>
          <w:rFonts w:eastAsia="Calibri"/>
        </w:rPr>
        <w:t>ИКБО-1</w:t>
      </w:r>
      <w:r w:rsidR="00B62839">
        <w:rPr>
          <w:rFonts w:eastAsia="Calibri"/>
        </w:rPr>
        <w:t>1</w:t>
      </w:r>
      <w:r w:rsidR="00637E6A" w:rsidRPr="00637E6A">
        <w:rPr>
          <w:rFonts w:eastAsia="Calibri"/>
        </w:rPr>
        <w:t>-22</w:t>
      </w:r>
      <w:r w:rsidRPr="00637E6A">
        <w:rPr>
          <w:rFonts w:eastAsia="Calibri"/>
        </w:rPr>
        <w:tab/>
      </w:r>
      <w:r w:rsidRPr="00637E6A">
        <w:rPr>
          <w:rFonts w:eastAsia="Calibri"/>
        </w:rPr>
        <w:tab/>
      </w:r>
      <w:r w:rsidR="00637E6A">
        <w:rPr>
          <w:rFonts w:eastAsia="Calibri"/>
        </w:rPr>
        <w:tab/>
      </w:r>
      <w:r w:rsidR="00B62839">
        <w:rPr>
          <w:rFonts w:eastAsia="+mn-ea"/>
          <w:color w:val="000000"/>
          <w:kern w:val="24"/>
          <w:szCs w:val="30"/>
        </w:rPr>
        <w:t>Андрусенко</w:t>
      </w:r>
      <w:r w:rsidR="00637E6A" w:rsidRPr="00637E6A">
        <w:rPr>
          <w:rFonts w:eastAsia="+mn-ea"/>
          <w:color w:val="000000"/>
          <w:kern w:val="24"/>
          <w:szCs w:val="30"/>
        </w:rPr>
        <w:t xml:space="preserve"> </w:t>
      </w:r>
      <w:r w:rsidR="00B62839">
        <w:rPr>
          <w:rFonts w:eastAsia="+mn-ea"/>
          <w:color w:val="000000"/>
          <w:kern w:val="24"/>
          <w:szCs w:val="30"/>
        </w:rPr>
        <w:t>Л</w:t>
      </w:r>
      <w:r w:rsidR="00637E6A" w:rsidRPr="00637E6A">
        <w:rPr>
          <w:rFonts w:eastAsia="+mn-ea"/>
          <w:color w:val="000000"/>
          <w:kern w:val="24"/>
          <w:szCs w:val="30"/>
        </w:rPr>
        <w:t>.</w:t>
      </w:r>
      <w:r w:rsidR="00B62839">
        <w:rPr>
          <w:rFonts w:eastAsia="+mn-ea"/>
          <w:color w:val="000000"/>
          <w:kern w:val="24"/>
          <w:szCs w:val="30"/>
        </w:rPr>
        <w:t>Д</w:t>
      </w:r>
      <w:r w:rsidR="00637E6A" w:rsidRPr="00637E6A">
        <w:rPr>
          <w:rFonts w:eastAsia="+mn-ea"/>
          <w:color w:val="000000"/>
          <w:kern w:val="24"/>
          <w:szCs w:val="30"/>
        </w:rPr>
        <w:t xml:space="preserve">. </w:t>
      </w:r>
    </w:p>
    <w:p w14:paraId="2FCE2BD8" w14:textId="0CC469F2" w:rsidR="00FD12DF" w:rsidRPr="00637E6A" w:rsidRDefault="00B62839" w:rsidP="00B62839">
      <w:pPr>
        <w:shd w:val="clear" w:color="auto" w:fill="FFFFFF"/>
        <w:spacing w:line="240" w:lineRule="auto"/>
        <w:ind w:left="7088"/>
        <w:rPr>
          <w:rFonts w:eastAsia="Calibri"/>
        </w:rPr>
      </w:pPr>
      <w:r>
        <w:rPr>
          <w:rFonts w:eastAsia="+mn-ea"/>
          <w:color w:val="000000"/>
          <w:kern w:val="24"/>
          <w:szCs w:val="30"/>
        </w:rPr>
        <w:t>Гришин</w:t>
      </w:r>
      <w:r w:rsidR="008A53CD" w:rsidRPr="00637E6A">
        <w:rPr>
          <w:rFonts w:eastAsia="+mn-ea"/>
          <w:color w:val="000000"/>
          <w:kern w:val="24"/>
          <w:szCs w:val="30"/>
        </w:rPr>
        <w:t xml:space="preserve"> </w:t>
      </w:r>
      <w:r>
        <w:rPr>
          <w:rFonts w:eastAsia="+mn-ea"/>
          <w:color w:val="000000"/>
          <w:kern w:val="24"/>
          <w:szCs w:val="30"/>
        </w:rPr>
        <w:t>А</w:t>
      </w:r>
      <w:r w:rsidR="008A53CD" w:rsidRPr="00637E6A">
        <w:rPr>
          <w:rFonts w:eastAsia="+mn-ea"/>
          <w:color w:val="000000"/>
          <w:kern w:val="24"/>
          <w:szCs w:val="30"/>
        </w:rPr>
        <w:t>.В.</w:t>
      </w:r>
    </w:p>
    <w:p w14:paraId="1374C028" w14:textId="77777777" w:rsidR="00FD12DF" w:rsidRPr="00FD12DF" w:rsidRDefault="00FD12DF" w:rsidP="00FD12DF">
      <w:pPr>
        <w:pStyle w:val="TNR14p"/>
        <w:ind w:firstLine="0"/>
      </w:pPr>
    </w:p>
    <w:p w14:paraId="00FC8B56" w14:textId="77777777" w:rsidR="00FD12DF" w:rsidRPr="00FD12DF" w:rsidRDefault="00FD12DF" w:rsidP="00FD12DF">
      <w:pPr>
        <w:pStyle w:val="TNR14p"/>
        <w:ind w:firstLine="0"/>
      </w:pPr>
    </w:p>
    <w:p w14:paraId="2EAB597E" w14:textId="3636AB45" w:rsidR="00FD12DF" w:rsidRPr="00FD12DF" w:rsidRDefault="00FD12DF" w:rsidP="00FD12DF">
      <w:pPr>
        <w:shd w:val="clear" w:color="auto" w:fill="FFFFFF"/>
        <w:spacing w:line="240" w:lineRule="auto"/>
        <w:rPr>
          <w:rFonts w:eastAsia="Calibri"/>
        </w:rPr>
      </w:pPr>
      <w:r w:rsidRPr="00FD12DF">
        <w:rPr>
          <w:rFonts w:eastAsia="Calibri"/>
        </w:rPr>
        <w:t>Работа выполнена</w:t>
      </w:r>
      <w:r w:rsidRPr="00FD12DF">
        <w:rPr>
          <w:rFonts w:eastAsia="Calibri"/>
        </w:rPr>
        <w:tab/>
        <w:t>«__» _______202__ г</w:t>
      </w:r>
    </w:p>
    <w:p w14:paraId="7E94F5C9" w14:textId="12F63BB7" w:rsidR="00FD12DF" w:rsidRPr="00FD12DF" w:rsidRDefault="00FD12DF" w:rsidP="00FD12DF">
      <w:pPr>
        <w:pStyle w:val="TNR14p"/>
        <w:ind w:firstLine="0"/>
      </w:pPr>
    </w:p>
    <w:p w14:paraId="33A61702" w14:textId="4B0974AF" w:rsidR="00FD12DF" w:rsidRPr="00FD12DF" w:rsidRDefault="00FD12DF" w:rsidP="00FD12DF">
      <w:pPr>
        <w:shd w:val="clear" w:color="auto" w:fill="FFFFFF"/>
        <w:spacing w:line="240" w:lineRule="auto"/>
        <w:rPr>
          <w:rFonts w:eastAsia="Calibri"/>
        </w:rPr>
      </w:pPr>
      <w:r w:rsidRPr="00FD12DF">
        <w:rPr>
          <w:rFonts w:eastAsia="Calibri"/>
        </w:rPr>
        <w:t>«Зачтено»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FD12DF">
        <w:rPr>
          <w:rFonts w:eastAsia="Calibri"/>
        </w:rPr>
        <w:t>«__» _______202__ г.</w:t>
      </w:r>
      <w:r w:rsidRPr="00FD12DF">
        <w:rPr>
          <w:rFonts w:eastAsia="Calibri"/>
        </w:rPr>
        <w:tab/>
      </w:r>
    </w:p>
    <w:p w14:paraId="05CD6C4A" w14:textId="77777777" w:rsidR="00FD12DF" w:rsidRPr="00FD12DF" w:rsidRDefault="00FD12DF" w:rsidP="00FD12DF">
      <w:pPr>
        <w:pStyle w:val="TNR14p"/>
        <w:ind w:firstLine="0"/>
      </w:pPr>
    </w:p>
    <w:p w14:paraId="34C00E14" w14:textId="77777777" w:rsidR="00FD12DF" w:rsidRPr="00FD12DF" w:rsidRDefault="00FD12DF" w:rsidP="00FD12DF">
      <w:pPr>
        <w:pStyle w:val="TNR14p"/>
        <w:ind w:firstLine="0"/>
      </w:pPr>
    </w:p>
    <w:p w14:paraId="46E8DBC6" w14:textId="77777777" w:rsidR="00FD12DF" w:rsidRPr="00FD12DF" w:rsidRDefault="00FD12DF" w:rsidP="00FD12DF">
      <w:pPr>
        <w:pStyle w:val="TNR14p"/>
        <w:ind w:firstLine="0"/>
      </w:pPr>
    </w:p>
    <w:p w14:paraId="077D336A" w14:textId="77777777" w:rsidR="00FD12DF" w:rsidRPr="00FD12DF" w:rsidRDefault="00FD12DF" w:rsidP="00FD12DF">
      <w:pPr>
        <w:pStyle w:val="TNR14p"/>
        <w:ind w:firstLine="0"/>
      </w:pPr>
    </w:p>
    <w:p w14:paraId="1041FA3D" w14:textId="77777777" w:rsidR="00FD12DF" w:rsidRPr="00FD12DF" w:rsidRDefault="00FD12DF" w:rsidP="00FD12DF">
      <w:pPr>
        <w:pStyle w:val="TNR14p"/>
        <w:ind w:firstLine="0"/>
      </w:pPr>
    </w:p>
    <w:p w14:paraId="10CCCA5C" w14:textId="17402065" w:rsidR="00FD12DF" w:rsidRPr="00637E6A" w:rsidRDefault="00FD12DF" w:rsidP="00FD12DF">
      <w:pPr>
        <w:spacing w:after="160" w:line="259" w:lineRule="auto"/>
        <w:jc w:val="center"/>
        <w:rPr>
          <w:rFonts w:eastAsia="Calibri"/>
          <w:lang w:val="en-US"/>
        </w:rPr>
      </w:pPr>
      <w:r w:rsidRPr="00FD12DF">
        <w:rPr>
          <w:rFonts w:eastAsia="Calibri"/>
        </w:rPr>
        <w:t>Москва 202</w:t>
      </w:r>
      <w:r w:rsidR="00637E6A">
        <w:rPr>
          <w:rFonts w:eastAsia="Calibri"/>
          <w:lang w:val="en-US"/>
        </w:rPr>
        <w:t>4</w:t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id w:val="662741125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DF7135F" w14:textId="38B8413C" w:rsidR="00D51855" w:rsidRPr="00D51855" w:rsidRDefault="00D51855" w:rsidP="00D51855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51855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367DB26" w14:textId="392A9ABA" w:rsidR="00C87490" w:rsidRDefault="00D518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21334" w:history="1">
            <w:r w:rsidR="00C87490" w:rsidRPr="00915242">
              <w:rPr>
                <w:rStyle w:val="aa"/>
                <w:noProof/>
              </w:rPr>
              <w:t>Введение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_Toc129621334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3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324F0ECE" w14:textId="25CEE362" w:rsidR="00C87490" w:rsidRDefault="001C59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35" w:history="1">
            <w:r w:rsidR="00C87490" w:rsidRPr="00915242">
              <w:rPr>
                <w:rStyle w:val="aa"/>
                <w:noProof/>
              </w:rPr>
              <w:t>Постановка задачи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_Toc129621335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4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1DF7D20D" w14:textId="76426A3F" w:rsidR="00C87490" w:rsidRDefault="001C59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36" w:history="1">
            <w:r w:rsidR="00C87490" w:rsidRPr="00915242">
              <w:rPr>
                <w:rStyle w:val="aa"/>
                <w:noProof/>
              </w:rPr>
              <w:t>Ход работы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_Toc129621336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5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4741EEB3" w14:textId="48852775" w:rsidR="00C87490" w:rsidRDefault="001C59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37" w:history="1">
            <w:r w:rsidR="00C87490" w:rsidRPr="00915242">
              <w:rPr>
                <w:rStyle w:val="aa"/>
                <w:noProof/>
              </w:rPr>
              <w:t>1.</w:t>
            </w:r>
            <w:r w:rsidR="00C874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7490" w:rsidRPr="00915242">
              <w:rPr>
                <w:rStyle w:val="aa"/>
                <w:noProof/>
              </w:rPr>
              <w:t>Выбор критериев оценки и построение таблицы оценки ПО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_Toc129621337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5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476F28C9" w14:textId="3422C747" w:rsidR="00C87490" w:rsidRDefault="001C59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38" w:history="1">
            <w:r w:rsidR="00C87490" w:rsidRPr="00915242">
              <w:rPr>
                <w:rStyle w:val="aa"/>
                <w:noProof/>
              </w:rPr>
              <w:t>2.</w:t>
            </w:r>
            <w:r w:rsidR="00C874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7490" w:rsidRPr="00915242">
              <w:rPr>
                <w:rStyle w:val="aa"/>
                <w:noProof/>
              </w:rPr>
              <w:t>Выбор и реализация методов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_Toc129621338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6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0E7C861B" w14:textId="1227A66F" w:rsidR="00C87490" w:rsidRDefault="001C59E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39" w:history="1">
            <w:r w:rsidR="00C87490" w:rsidRPr="00915242">
              <w:rPr>
                <w:rStyle w:val="aa"/>
                <w:noProof/>
                <w:lang w:val="en-US"/>
              </w:rPr>
              <w:t>2.1.</w:t>
            </w:r>
            <w:r w:rsidR="00C874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7490" w:rsidRPr="00915242">
              <w:rPr>
                <w:rStyle w:val="aa"/>
                <w:noProof/>
              </w:rPr>
              <w:t xml:space="preserve">Метод </w:t>
            </w:r>
            <w:r w:rsidR="00C87490" w:rsidRPr="00915242">
              <w:rPr>
                <w:rStyle w:val="aa"/>
                <w:noProof/>
                <w:lang w:val="en-US"/>
              </w:rPr>
              <w:t>ELECTRE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_Toc129621339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6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5A31808A" w14:textId="293CADAE" w:rsidR="00C87490" w:rsidRDefault="001C59E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40" w:history="1">
            <w:r w:rsidR="00C87490" w:rsidRPr="00915242">
              <w:rPr>
                <w:rStyle w:val="aa"/>
                <w:noProof/>
                <w:lang w:val="en-US"/>
              </w:rPr>
              <w:t>2.2.</w:t>
            </w:r>
            <w:r w:rsidR="00C874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7490" w:rsidRPr="00915242">
              <w:rPr>
                <w:rStyle w:val="aa"/>
                <w:noProof/>
              </w:rPr>
              <w:t>Метод</w:t>
            </w:r>
            <w:r w:rsidR="00C87490" w:rsidRPr="00915242">
              <w:rPr>
                <w:rStyle w:val="aa"/>
                <w:noProof/>
                <w:lang w:val="en-US"/>
              </w:rPr>
              <w:t xml:space="preserve"> TOPSIS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_Toc129621340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10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381D19F5" w14:textId="524B62F9" w:rsidR="00C87490" w:rsidRDefault="001C59E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41" w:history="1">
            <w:r w:rsidR="00C87490" w:rsidRPr="00915242">
              <w:rPr>
                <w:rStyle w:val="aa"/>
                <w:noProof/>
                <w:lang w:val="en-US"/>
              </w:rPr>
              <w:t>2.3.</w:t>
            </w:r>
            <w:r w:rsidR="00C874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7490" w:rsidRPr="00915242">
              <w:rPr>
                <w:rStyle w:val="aa"/>
                <w:noProof/>
              </w:rPr>
              <w:t>Метод</w:t>
            </w:r>
            <w:r w:rsidR="00C87490" w:rsidRPr="00915242">
              <w:rPr>
                <w:rStyle w:val="aa"/>
                <w:noProof/>
                <w:lang w:val="en-US"/>
              </w:rPr>
              <w:t xml:space="preserve"> SAW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_Toc129621341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13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4F798E17" w14:textId="05179E65" w:rsidR="00C87490" w:rsidRDefault="001C59E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42" w:history="1">
            <w:r w:rsidR="00C87490" w:rsidRPr="00915242">
              <w:rPr>
                <w:rStyle w:val="aa"/>
                <w:noProof/>
              </w:rPr>
              <w:t>3.</w:t>
            </w:r>
            <w:r w:rsidR="00C874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7490" w:rsidRPr="00915242">
              <w:rPr>
                <w:rStyle w:val="aa"/>
                <w:noProof/>
              </w:rPr>
              <w:t>Выбор оптимального ПО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_Toc129621342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15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054CEA24" w14:textId="638B0072" w:rsidR="00C87490" w:rsidRDefault="001C59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43" w:history="1">
            <w:r w:rsidR="00C87490" w:rsidRPr="00915242">
              <w:rPr>
                <w:rStyle w:val="aa"/>
                <w:noProof/>
              </w:rPr>
              <w:t>Вывод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_Toc129621343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16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72BF1C20" w14:textId="542161CD" w:rsidR="00C87490" w:rsidRDefault="001C59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21344" w:history="1">
            <w:r w:rsidR="00C87490" w:rsidRPr="00915242">
              <w:rPr>
                <w:rStyle w:val="aa"/>
                <w:noProof/>
              </w:rPr>
              <w:t>Список источников</w:t>
            </w:r>
            <w:r w:rsidR="00C87490">
              <w:rPr>
                <w:noProof/>
                <w:webHidden/>
              </w:rPr>
              <w:tab/>
            </w:r>
            <w:r w:rsidR="00C87490">
              <w:rPr>
                <w:noProof/>
                <w:webHidden/>
              </w:rPr>
              <w:fldChar w:fldCharType="begin"/>
            </w:r>
            <w:r w:rsidR="00C87490">
              <w:rPr>
                <w:noProof/>
                <w:webHidden/>
              </w:rPr>
              <w:instrText xml:space="preserve"> PAGEREF _Toc129621344 \h </w:instrText>
            </w:r>
            <w:r w:rsidR="00C87490">
              <w:rPr>
                <w:noProof/>
                <w:webHidden/>
              </w:rPr>
            </w:r>
            <w:r w:rsidR="00C87490">
              <w:rPr>
                <w:noProof/>
                <w:webHidden/>
              </w:rPr>
              <w:fldChar w:fldCharType="separate"/>
            </w:r>
            <w:r w:rsidR="00C87490">
              <w:rPr>
                <w:noProof/>
                <w:webHidden/>
              </w:rPr>
              <w:t>17</w:t>
            </w:r>
            <w:r w:rsidR="00C87490">
              <w:rPr>
                <w:noProof/>
                <w:webHidden/>
              </w:rPr>
              <w:fldChar w:fldCharType="end"/>
            </w:r>
          </w:hyperlink>
        </w:p>
        <w:p w14:paraId="3AAF0658" w14:textId="28A6E88B" w:rsidR="00D51855" w:rsidRDefault="00D51855">
          <w:r>
            <w:rPr>
              <w:b/>
              <w:bCs/>
            </w:rPr>
            <w:fldChar w:fldCharType="end"/>
          </w:r>
        </w:p>
      </w:sdtContent>
    </w:sdt>
    <w:p w14:paraId="157E4BAF" w14:textId="227C1F30" w:rsidR="00D51855" w:rsidRDefault="00D51855">
      <w:pPr>
        <w:spacing w:after="160" w:line="259" w:lineRule="auto"/>
        <w:jc w:val="left"/>
        <w:rPr>
          <w:color w:val="000000" w:themeColor="text1"/>
          <w:lang w:eastAsia="ru-RU"/>
        </w:rPr>
      </w:pPr>
      <w:r>
        <w:br w:type="page"/>
      </w:r>
    </w:p>
    <w:p w14:paraId="0EC5479C" w14:textId="2327A76B" w:rsidR="00542758" w:rsidRDefault="00D51855" w:rsidP="00D51855">
      <w:pPr>
        <w:pStyle w:val="1"/>
      </w:pPr>
      <w:bookmarkStart w:id="8" w:name="_Toc129621334"/>
      <w:r>
        <w:lastRenderedPageBreak/>
        <w:t>Введение</w:t>
      </w:r>
      <w:bookmarkEnd w:id="8"/>
    </w:p>
    <w:p w14:paraId="6690FFA1" w14:textId="737F6E10" w:rsidR="00D51855" w:rsidRDefault="00D9583E" w:rsidP="005C76AF">
      <w:pPr>
        <w:spacing w:after="160"/>
        <w:ind w:firstLine="708"/>
        <w:rPr>
          <w:color w:val="000000" w:themeColor="text1"/>
          <w:lang w:eastAsia="ru-RU"/>
        </w:rPr>
      </w:pPr>
      <w:r w:rsidRPr="00D9583E">
        <w:t xml:space="preserve">Оценка качества программного обеспечения на сегодняшний день является важным этапом при выборе ПО для профессионального использования. В данной работе были выбраны </w:t>
      </w:r>
      <w:r w:rsidR="00B62839">
        <w:t xml:space="preserve">мессенджеры </w:t>
      </w:r>
      <w:r w:rsidR="00B62839">
        <w:rPr>
          <w:lang w:val="en-US"/>
        </w:rPr>
        <w:t>Signal</w:t>
      </w:r>
      <w:r w:rsidRPr="00D9583E">
        <w:t xml:space="preserve">, </w:t>
      </w:r>
      <w:r w:rsidR="00B62839">
        <w:rPr>
          <w:lang w:val="en-US"/>
        </w:rPr>
        <w:t>ICQ</w:t>
      </w:r>
      <w:r w:rsidRPr="00D9583E">
        <w:t xml:space="preserve"> и </w:t>
      </w:r>
      <w:r w:rsidR="00B62839">
        <w:rPr>
          <w:lang w:val="en-US"/>
        </w:rPr>
        <w:t>WeChat</w:t>
      </w:r>
      <w:r w:rsidRPr="00D9583E">
        <w:t xml:space="preserve"> для проведе</w:t>
      </w:r>
      <w:r w:rsidR="00416082">
        <w:t>ния оценки качества. Б</w:t>
      </w:r>
      <w:r w:rsidRPr="00D9583E">
        <w:t>ыли определены критерии оценки, построена таблица оценки и применены методы принятия управленческих решений ELECTRE, TOPSIS, SAW для выбора оптимального варианта программного обеспечения.</w:t>
      </w:r>
      <w:r w:rsidR="00D51855">
        <w:br w:type="page"/>
      </w:r>
    </w:p>
    <w:p w14:paraId="4A82E865" w14:textId="733E88A5" w:rsidR="00D51855" w:rsidRDefault="00D51855" w:rsidP="00D51855">
      <w:pPr>
        <w:pStyle w:val="1"/>
      </w:pPr>
      <w:bookmarkStart w:id="9" w:name="_Toc129621335"/>
      <w:r>
        <w:lastRenderedPageBreak/>
        <w:t>Постановка задач</w:t>
      </w:r>
      <w:r w:rsidR="007C5CE7">
        <w:t>и</w:t>
      </w:r>
      <w:bookmarkEnd w:id="9"/>
    </w:p>
    <w:p w14:paraId="0D4ECD53" w14:textId="410D2870" w:rsidR="00D51855" w:rsidRDefault="007C5CE7" w:rsidP="007C5CE7">
      <w:pPr>
        <w:pStyle w:val="TNR14p"/>
      </w:pPr>
      <w:r>
        <w:t>Провести оценку качества программного обеспечения и осуществить обоснованный выбор варианта программного обеспечения, применяемого в профессиональной сфере в соответствии с указанной методикой.</w:t>
      </w:r>
    </w:p>
    <w:p w14:paraId="30D52C53" w14:textId="1646248E" w:rsidR="00986C9D" w:rsidRDefault="007C5CE7" w:rsidP="008A53CD">
      <w:pPr>
        <w:pStyle w:val="TNR14p"/>
      </w:pPr>
      <w:r>
        <w:t xml:space="preserve">В качестве программного обеспечения были выбраны </w:t>
      </w:r>
      <w:r w:rsidR="005C76AF">
        <w:t xml:space="preserve">мессенджеры </w:t>
      </w:r>
      <w:r>
        <w:t>(</w:t>
      </w:r>
      <w:r w:rsidR="005C76AF">
        <w:rPr>
          <w:lang w:val="en-US"/>
        </w:rPr>
        <w:t>Signal</w:t>
      </w:r>
      <w:r w:rsidR="008A53CD">
        <w:t xml:space="preserve">, </w:t>
      </w:r>
      <w:r w:rsidR="005C76AF">
        <w:rPr>
          <w:lang w:val="en-US"/>
        </w:rPr>
        <w:t>ICQ</w:t>
      </w:r>
      <w:r w:rsidR="008A53CD">
        <w:t xml:space="preserve">, </w:t>
      </w:r>
      <w:r w:rsidR="005C76AF">
        <w:rPr>
          <w:lang w:val="en-US"/>
        </w:rPr>
        <w:t>WeChat</w:t>
      </w:r>
      <w:r>
        <w:t xml:space="preserve">), а в качестве методов принятия управленческих решений были выбраны методы </w:t>
      </w:r>
      <w:r>
        <w:rPr>
          <w:lang w:val="en-US"/>
        </w:rPr>
        <w:t>ELECTRE</w:t>
      </w:r>
      <w:r w:rsidRPr="007C5CE7">
        <w:t xml:space="preserve">, </w:t>
      </w:r>
      <w:r>
        <w:rPr>
          <w:lang w:val="en-US"/>
        </w:rPr>
        <w:t>TOPSIS</w:t>
      </w:r>
      <w:r w:rsidRPr="007C5CE7">
        <w:t xml:space="preserve">, </w:t>
      </w:r>
      <w:r>
        <w:rPr>
          <w:lang w:val="en-US"/>
        </w:rPr>
        <w:t>SAW</w:t>
      </w:r>
      <w:r w:rsidRPr="007C5CE7">
        <w:t>.</w:t>
      </w:r>
    </w:p>
    <w:p w14:paraId="3787EBF1" w14:textId="77777777" w:rsidR="00986C9D" w:rsidRDefault="00986C9D">
      <w:pPr>
        <w:spacing w:after="160" w:line="259" w:lineRule="auto"/>
        <w:jc w:val="left"/>
        <w:rPr>
          <w:color w:val="000000" w:themeColor="text1"/>
          <w:lang w:eastAsia="ru-RU"/>
        </w:rPr>
      </w:pPr>
      <w:r>
        <w:br w:type="page"/>
      </w:r>
    </w:p>
    <w:p w14:paraId="04C9512B" w14:textId="5FF8681D" w:rsidR="00760D68" w:rsidRDefault="00D024E0" w:rsidP="00F71041">
      <w:pPr>
        <w:pStyle w:val="1"/>
      </w:pPr>
      <w:bookmarkStart w:id="10" w:name="_Toc129621336"/>
      <w:r>
        <w:lastRenderedPageBreak/>
        <w:t>Ход работы</w:t>
      </w:r>
      <w:bookmarkEnd w:id="10"/>
    </w:p>
    <w:p w14:paraId="57BEF98D" w14:textId="381E3B75" w:rsidR="00986C9D" w:rsidRPr="00986C9D" w:rsidRDefault="00986C9D" w:rsidP="00986C9D">
      <w:pPr>
        <w:pStyle w:val="2"/>
        <w:numPr>
          <w:ilvl w:val="0"/>
          <w:numId w:val="9"/>
        </w:numPr>
        <w:ind w:left="0" w:firstLine="709"/>
      </w:pPr>
      <w:bookmarkStart w:id="11" w:name="_Toc129621337"/>
      <w:r>
        <w:t>Выбор критериев оценки и построение таблицы оценки ПО</w:t>
      </w:r>
      <w:bookmarkEnd w:id="11"/>
    </w:p>
    <w:p w14:paraId="750707E3" w14:textId="03648D84" w:rsidR="00E80FB4" w:rsidRDefault="00E80FB4" w:rsidP="00E80FB4">
      <w:pPr>
        <w:pStyle w:val="TNR14p"/>
      </w:pPr>
      <w:r>
        <w:t>В качестве критериев оценки программного обеспечения выберем следующие</w:t>
      </w:r>
      <w:r w:rsidRPr="00E80FB4">
        <w:t>:</w:t>
      </w:r>
    </w:p>
    <w:p w14:paraId="4395C00B" w14:textId="3DCF021C" w:rsidR="00E80FB4" w:rsidRPr="00E80FB4" w:rsidRDefault="00264B09" w:rsidP="00E80FB4">
      <w:pPr>
        <w:pStyle w:val="TNR14p"/>
        <w:numPr>
          <w:ilvl w:val="0"/>
          <w:numId w:val="7"/>
        </w:numPr>
        <w:ind w:left="0" w:firstLine="709"/>
      </w:pPr>
      <w:r>
        <w:t>Защищённость данных</w:t>
      </w:r>
      <w:r w:rsidR="00E80FB4">
        <w:rPr>
          <w:lang w:val="en-US"/>
        </w:rPr>
        <w:t>;</w:t>
      </w:r>
    </w:p>
    <w:p w14:paraId="38C983A7" w14:textId="572ED33B" w:rsidR="00E80FB4" w:rsidRPr="00E80FB4" w:rsidRDefault="00264B09" w:rsidP="00E80FB4">
      <w:pPr>
        <w:pStyle w:val="TNR14p"/>
        <w:numPr>
          <w:ilvl w:val="0"/>
          <w:numId w:val="7"/>
        </w:numPr>
        <w:ind w:left="0" w:firstLine="709"/>
      </w:pPr>
      <w:r>
        <w:t>Удобство использования</w:t>
      </w:r>
      <w:r w:rsidR="00E80FB4">
        <w:rPr>
          <w:lang w:val="en-US"/>
        </w:rPr>
        <w:t>;</w:t>
      </w:r>
    </w:p>
    <w:p w14:paraId="571F164C" w14:textId="1619A8B5" w:rsidR="00E80FB4" w:rsidRPr="00E80FB4" w:rsidRDefault="00264B09" w:rsidP="00E80FB4">
      <w:pPr>
        <w:pStyle w:val="TNR14p"/>
        <w:numPr>
          <w:ilvl w:val="0"/>
          <w:numId w:val="7"/>
        </w:numPr>
        <w:ind w:left="0" w:firstLine="709"/>
      </w:pPr>
      <w:r>
        <w:t>Возможности коммуникации</w:t>
      </w:r>
      <w:r w:rsidR="00E80FB4">
        <w:rPr>
          <w:lang w:val="en-US"/>
        </w:rPr>
        <w:t>;</w:t>
      </w:r>
    </w:p>
    <w:p w14:paraId="563CE0F1" w14:textId="5D147DA2" w:rsidR="00E80FB4" w:rsidRPr="00E80FB4" w:rsidRDefault="00264B09" w:rsidP="00E80FB4">
      <w:pPr>
        <w:pStyle w:val="TNR14p"/>
        <w:numPr>
          <w:ilvl w:val="0"/>
          <w:numId w:val="7"/>
        </w:numPr>
        <w:ind w:left="0" w:firstLine="709"/>
      </w:pPr>
      <w:r>
        <w:t>Надёжность работы</w:t>
      </w:r>
      <w:r w:rsidR="00E80FB4">
        <w:rPr>
          <w:lang w:val="en-US"/>
        </w:rPr>
        <w:t>;</w:t>
      </w:r>
    </w:p>
    <w:p w14:paraId="0AF92DF4" w14:textId="3B49F8D0" w:rsidR="00E80FB4" w:rsidRPr="00E80FB4" w:rsidRDefault="00264B09" w:rsidP="00E80FB4">
      <w:pPr>
        <w:pStyle w:val="TNR14p"/>
        <w:numPr>
          <w:ilvl w:val="0"/>
          <w:numId w:val="7"/>
        </w:numPr>
        <w:ind w:left="0" w:firstLine="709"/>
      </w:pPr>
      <w:r>
        <w:t>Мобильность</w:t>
      </w:r>
      <w:r w:rsidR="00416082">
        <w:t xml:space="preserve"> (Возможность использования приложения на различных устройствах)</w:t>
      </w:r>
      <w:r w:rsidR="00E80FB4" w:rsidRPr="00416082">
        <w:t>;</w:t>
      </w:r>
    </w:p>
    <w:p w14:paraId="4ADC8710" w14:textId="592596E4" w:rsidR="00E80FB4" w:rsidRPr="00F71041" w:rsidRDefault="00BB52DF" w:rsidP="00F71041">
      <w:pPr>
        <w:pStyle w:val="TNR14p"/>
      </w:pPr>
      <w:r>
        <w:t>Далее построим таблицу с оцениваемыми мессенджерами в сроках и с критериями в столбцах в нормализованном виде, а также установим веса для каждого критерия</w:t>
      </w:r>
      <w:r w:rsidRPr="00BB52DF">
        <w:t>:</w:t>
      </w:r>
    </w:p>
    <w:p w14:paraId="121A8511" w14:textId="6937A63F" w:rsidR="00F71041" w:rsidRPr="00F71041" w:rsidRDefault="00F71041" w:rsidP="00637AB0">
      <w:pPr>
        <w:pStyle w:val="TNR14pItalicsRight"/>
      </w:pPr>
      <w:r>
        <w:t>Таблица 1. Оценка ПО</w:t>
      </w:r>
    </w:p>
    <w:tbl>
      <w:tblPr>
        <w:tblW w:w="93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712"/>
        <w:gridCol w:w="1657"/>
        <w:gridCol w:w="1668"/>
        <w:gridCol w:w="1399"/>
        <w:gridCol w:w="1576"/>
      </w:tblGrid>
      <w:tr w:rsidR="008A53CD" w:rsidRPr="00D26F08" w14:paraId="42CC9876" w14:textId="77777777" w:rsidTr="008A53CD">
        <w:trPr>
          <w:trHeight w:val="511"/>
          <w:jc w:val="center"/>
        </w:trPr>
        <w:tc>
          <w:tcPr>
            <w:tcW w:w="1379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4AF35" w14:textId="77777777" w:rsidR="008A53CD" w:rsidRPr="008A53CD" w:rsidRDefault="008A53CD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A53C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Веса</w:t>
            </w:r>
          </w:p>
        </w:tc>
        <w:tc>
          <w:tcPr>
            <w:tcW w:w="1789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25E18" w14:textId="1E02B720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98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09065" w14:textId="6194E313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8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025B8" w14:textId="2A9551E5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3D211" w14:textId="16AB878C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4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EC84B" w14:textId="5038C836" w:rsidR="008A53CD" w:rsidRPr="008A53CD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0,1</w:t>
            </w:r>
          </w:p>
        </w:tc>
      </w:tr>
      <w:tr w:rsidR="008A53CD" w:rsidRPr="00D26F08" w14:paraId="6055BAF1" w14:textId="77777777" w:rsidTr="008A53CD">
        <w:trPr>
          <w:trHeight w:val="728"/>
          <w:jc w:val="center"/>
        </w:trPr>
        <w:tc>
          <w:tcPr>
            <w:tcW w:w="1379" w:type="dxa"/>
            <w:tcBorders>
              <w:top w:val="single" w:sz="8" w:space="0" w:color="auto"/>
              <w:bottom w:val="single" w:sz="4" w:space="0" w:color="auto"/>
              <w:tl2br w:val="single" w:sz="8" w:space="0" w:color="auto"/>
            </w:tcBorders>
            <w:shd w:val="clear" w:color="auto" w:fill="auto"/>
            <w:noWrap/>
            <w:hideMark/>
          </w:tcPr>
          <w:p w14:paraId="2F21DBF5" w14:textId="3D75A51C" w:rsidR="008A53CD" w:rsidRPr="008A53CD" w:rsidRDefault="008A53CD" w:rsidP="008A53CD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53C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</w:t>
            </w:r>
            <w:proofErr w:type="spellEnd"/>
            <w:r w:rsidRPr="008A53C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-</w:t>
            </w:r>
            <w:r w:rsidRPr="008A53C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8A53C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ристики</w:t>
            </w:r>
            <w:proofErr w:type="spellEnd"/>
          </w:p>
          <w:p w14:paraId="5EC3ADEE" w14:textId="77777777" w:rsidR="008A53CD" w:rsidRDefault="008A53CD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Маркет-</w:t>
            </w:r>
          </w:p>
          <w:p w14:paraId="3E01B744" w14:textId="0EAB1E08" w:rsidR="008A53CD" w:rsidRPr="008A53CD" w:rsidRDefault="008A53CD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плейс</w:t>
            </w:r>
            <w:r w:rsidR="00637E6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ы</w:t>
            </w:r>
            <w:proofErr w:type="spellEnd"/>
          </w:p>
        </w:tc>
        <w:tc>
          <w:tcPr>
            <w:tcW w:w="17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081B8" w14:textId="166126A4" w:rsidR="008A53CD" w:rsidRPr="008A53CD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</w:rPr>
              <w:t>Защищённость данных</w:t>
            </w:r>
          </w:p>
        </w:tc>
        <w:tc>
          <w:tcPr>
            <w:tcW w:w="15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D5DC3" w14:textId="4E7076F0" w:rsidR="008A53CD" w:rsidRPr="008A53CD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</w:rPr>
              <w:t>Удобство использования</w:t>
            </w:r>
          </w:p>
        </w:tc>
        <w:tc>
          <w:tcPr>
            <w:tcW w:w="1584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1C62ED97" w14:textId="135C9A39" w:rsidR="008A53CD" w:rsidRPr="008A53CD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</w:rPr>
              <w:t>Возможности коммуникации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174FA" w14:textId="5B9166C7" w:rsidR="008A53CD" w:rsidRPr="008A53CD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</w:rPr>
              <w:t>Надёжность работы</w:t>
            </w:r>
          </w:p>
        </w:tc>
        <w:tc>
          <w:tcPr>
            <w:tcW w:w="164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15A5C" w14:textId="77187F49" w:rsidR="008A53CD" w:rsidRPr="008A53CD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</w:rPr>
              <w:t>Мобильность</w:t>
            </w:r>
          </w:p>
        </w:tc>
      </w:tr>
      <w:tr w:rsidR="008A53CD" w:rsidRPr="00D26F08" w14:paraId="0F59B737" w14:textId="77777777" w:rsidTr="008A53CD">
        <w:trPr>
          <w:trHeight w:val="511"/>
          <w:jc w:val="center"/>
        </w:trPr>
        <w:tc>
          <w:tcPr>
            <w:tcW w:w="13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93E1" w14:textId="00D11602" w:rsidR="008A53CD" w:rsidRPr="00264B09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5C300E4" w14:textId="11A87838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8" w:type="dxa"/>
            <w:shd w:val="clear" w:color="auto" w:fill="auto"/>
            <w:noWrap/>
            <w:vAlign w:val="center"/>
            <w:hideMark/>
          </w:tcPr>
          <w:p w14:paraId="55062915" w14:textId="15984BB8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862E703" w14:textId="0F86C840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14:paraId="35455CDF" w14:textId="0C73894B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41089760" w14:textId="49A413E6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0,9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8A53CD" w:rsidRPr="00D26F08" w14:paraId="49DB284E" w14:textId="77777777" w:rsidTr="008A53CD">
        <w:trPr>
          <w:trHeight w:val="511"/>
          <w:jc w:val="center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14:paraId="7FD67AEA" w14:textId="6A26E29B" w:rsidR="008A53CD" w:rsidRPr="00264B09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ICQ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23668B7" w14:textId="0EF7F0DC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98" w:type="dxa"/>
            <w:shd w:val="clear" w:color="auto" w:fill="auto"/>
            <w:noWrap/>
            <w:vAlign w:val="center"/>
            <w:hideMark/>
          </w:tcPr>
          <w:p w14:paraId="5C5C26E5" w14:textId="2CC87E4F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75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64D070A" w14:textId="4AAAE056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0,8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14:paraId="64140164" w14:textId="55F542BE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646" w:type="dxa"/>
            <w:shd w:val="clear" w:color="auto" w:fill="auto"/>
            <w:noWrap/>
            <w:vAlign w:val="center"/>
            <w:hideMark/>
          </w:tcPr>
          <w:p w14:paraId="6E8655B5" w14:textId="3D0E527C" w:rsidR="008A53CD" w:rsidRPr="008A53CD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0,9</w:t>
            </w:r>
          </w:p>
        </w:tc>
      </w:tr>
      <w:tr w:rsidR="008A53CD" w:rsidRPr="00D26F08" w14:paraId="2B028903" w14:textId="77777777" w:rsidTr="008A53CD">
        <w:trPr>
          <w:trHeight w:val="511"/>
          <w:jc w:val="center"/>
        </w:trPr>
        <w:tc>
          <w:tcPr>
            <w:tcW w:w="13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20C8" w14:textId="3C7B8868" w:rsidR="008A53CD" w:rsidRPr="00264B09" w:rsidRDefault="00264B09" w:rsidP="008A53CD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WeChat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A0CD" w14:textId="4D521531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B3F6" w14:textId="6103E31F" w:rsidR="008A53CD" w:rsidRPr="008A53CD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B5E5" w14:textId="6D2D12CC" w:rsidR="008A53CD" w:rsidRPr="008A53CD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B748" w14:textId="1EA6D397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1BA1" w14:textId="16FE8869" w:rsidR="008A53CD" w:rsidRPr="00264B09" w:rsidRDefault="008A53CD" w:rsidP="008A53CD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8A53CD">
              <w:rPr>
                <w:color w:val="000000"/>
                <w:sz w:val="24"/>
                <w:szCs w:val="24"/>
              </w:rPr>
              <w:t>0,</w:t>
            </w:r>
            <w:r w:rsidR="00264B09">
              <w:rPr>
                <w:color w:val="000000"/>
                <w:sz w:val="24"/>
                <w:szCs w:val="24"/>
                <w:lang w:val="en-US"/>
              </w:rPr>
              <w:t>85</w:t>
            </w:r>
          </w:p>
        </w:tc>
      </w:tr>
    </w:tbl>
    <w:p w14:paraId="053404D3" w14:textId="35AB72AF" w:rsidR="00F71041" w:rsidRDefault="00F71041">
      <w:pPr>
        <w:spacing w:after="160" w:line="259" w:lineRule="auto"/>
        <w:jc w:val="left"/>
      </w:pPr>
      <w:r>
        <w:br w:type="page"/>
      </w:r>
    </w:p>
    <w:p w14:paraId="0D5B812A" w14:textId="15046DD6" w:rsidR="00986C9D" w:rsidRDefault="00986C9D" w:rsidP="00986C9D">
      <w:pPr>
        <w:pStyle w:val="2"/>
        <w:numPr>
          <w:ilvl w:val="0"/>
          <w:numId w:val="9"/>
        </w:numPr>
        <w:ind w:left="0" w:firstLine="709"/>
      </w:pPr>
      <w:bookmarkStart w:id="12" w:name="_Toc129621338"/>
      <w:r>
        <w:lastRenderedPageBreak/>
        <w:t>Выбор и реализация методов</w:t>
      </w:r>
      <w:bookmarkEnd w:id="12"/>
    </w:p>
    <w:p w14:paraId="64136D1F" w14:textId="77777777" w:rsidR="00F71041" w:rsidRDefault="00F71041" w:rsidP="00986C9D">
      <w:pPr>
        <w:pStyle w:val="3"/>
        <w:numPr>
          <w:ilvl w:val="0"/>
          <w:numId w:val="11"/>
        </w:numPr>
        <w:ind w:left="0" w:firstLine="709"/>
        <w:rPr>
          <w:lang w:val="en-US"/>
        </w:rPr>
      </w:pPr>
      <w:bookmarkStart w:id="13" w:name="_Toc129621339"/>
      <w:r>
        <w:t xml:space="preserve">Метод </w:t>
      </w:r>
      <w:r>
        <w:rPr>
          <w:lang w:val="en-US"/>
        </w:rPr>
        <w:t>ELECTRE</w:t>
      </w:r>
      <w:bookmarkEnd w:id="13"/>
    </w:p>
    <w:p w14:paraId="584E1D1F" w14:textId="1542F2DB" w:rsidR="00F71041" w:rsidRDefault="00F71041" w:rsidP="00F71041">
      <w:pPr>
        <w:pStyle w:val="TNR14p"/>
      </w:pPr>
      <w:r>
        <w:t>Методы ELECTRE</w:t>
      </w:r>
      <w:r w:rsidR="00416082">
        <w:t xml:space="preserve"> </w:t>
      </w:r>
      <w:r>
        <w:t xml:space="preserve">предоставляют возможность оценить степень превосходства одного альтернативного решения над другими с помощью анализа их согласования. Процесс принятия решения начинается с раунда оценивания, когда эксперт оценивает все альтернативные решения по всем критериям. В результате формируется матрица решений </w:t>
      </w:r>
      <w:r>
        <w:rPr>
          <w:rFonts w:ascii="Cambria Math" w:hAnsi="Cambria Math" w:cs="Cambria Math"/>
        </w:rPr>
        <w:t>𝐴</w:t>
      </w:r>
      <w:r>
        <w:t xml:space="preserve"> = (</w:t>
      </w:r>
      <w:r>
        <w:rPr>
          <w:rFonts w:ascii="Cambria Math" w:hAnsi="Cambria Math" w:cs="Cambria Math"/>
        </w:rPr>
        <w:t>𝑥𝑖𝑗</w:t>
      </w:r>
      <w:r>
        <w:t xml:space="preserve">), где </w:t>
      </w:r>
      <w:r>
        <w:rPr>
          <w:rFonts w:ascii="Cambria Math" w:hAnsi="Cambria Math" w:cs="Cambria Math"/>
        </w:rPr>
        <w:t>𝑥𝑖𝑗</w:t>
      </w:r>
      <w:r>
        <w:t xml:space="preserve"> обозначает оценку, данную по </w:t>
      </w:r>
      <w:r>
        <w:rPr>
          <w:rFonts w:ascii="Cambria Math" w:hAnsi="Cambria Math" w:cs="Cambria Math"/>
        </w:rPr>
        <w:t>𝑖</w:t>
      </w:r>
      <w:r>
        <w:t xml:space="preserve">-той альтернативе по </w:t>
      </w:r>
      <w:r>
        <w:rPr>
          <w:rFonts w:ascii="Cambria Math" w:hAnsi="Cambria Math" w:cs="Cambria Math"/>
        </w:rPr>
        <w:t>𝑗</w:t>
      </w:r>
      <w:r>
        <w:t>-тому критерию. Метод состоит из 9 последовательных шагов:</w:t>
      </w:r>
    </w:p>
    <w:p w14:paraId="47C00674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 xml:space="preserve">расчёт нормализованной матрицы решения; </w:t>
      </w:r>
    </w:p>
    <w:p w14:paraId="2CC461F7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 xml:space="preserve">расчёт взвешенной нормализованной матрицы решения; </w:t>
      </w:r>
    </w:p>
    <w:p w14:paraId="04EF01B2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 xml:space="preserve">построение множеств согласия и несогласия; </w:t>
      </w:r>
    </w:p>
    <w:p w14:paraId="6020CFA5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 xml:space="preserve">расчёт матрицы согласия; </w:t>
      </w:r>
    </w:p>
    <w:p w14:paraId="65CADFCE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 xml:space="preserve">расчёт матрицы несогласия; </w:t>
      </w:r>
    </w:p>
    <w:p w14:paraId="32F8CD22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 xml:space="preserve">построение матрицы индексов согласия превосходства; </w:t>
      </w:r>
    </w:p>
    <w:p w14:paraId="0DE26F64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 xml:space="preserve">построение матрицы индексов несогласия превосходства; </w:t>
      </w:r>
    </w:p>
    <w:p w14:paraId="42D8013B" w14:textId="77777777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>построение агрегированной матрицы превосходства;</w:t>
      </w:r>
    </w:p>
    <w:p w14:paraId="73B40D39" w14:textId="1BF5FA3E" w:rsidR="00F71041" w:rsidRDefault="00F71041" w:rsidP="00F71041">
      <w:pPr>
        <w:pStyle w:val="TNR14p"/>
        <w:numPr>
          <w:ilvl w:val="0"/>
          <w:numId w:val="3"/>
        </w:numPr>
        <w:ind w:left="0" w:firstLine="709"/>
      </w:pPr>
      <w:r>
        <w:t>удаление наименее предпочтительных альтернатив.</w:t>
      </w:r>
    </w:p>
    <w:p w14:paraId="468DDB03" w14:textId="2C501EE0" w:rsidR="005655AA" w:rsidRDefault="005655AA" w:rsidP="005655AA">
      <w:pPr>
        <w:pStyle w:val="TNR14p"/>
      </w:pPr>
      <w:r>
        <w:t>На основе этого напишем код для подсчёта и получения ранжированного списка анализируемого ПО (Листинг 1).</w:t>
      </w:r>
    </w:p>
    <w:p w14:paraId="18BD4587" w14:textId="780C506D" w:rsidR="005655AA" w:rsidRPr="00637AB0" w:rsidRDefault="005655AA" w:rsidP="00637AB0">
      <w:pPr>
        <w:pStyle w:val="TNR14pItalicsRight"/>
      </w:pPr>
      <w:r w:rsidRPr="00637AB0">
        <w:t>Листинг 1. Метод ELECTRE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4D65" w:rsidRPr="00416082" w14:paraId="296E7FC9" w14:textId="77777777" w:rsidTr="003A4D65">
        <w:tc>
          <w:tcPr>
            <w:tcW w:w="9345" w:type="dxa"/>
          </w:tcPr>
          <w:p w14:paraId="4390EA04" w14:textId="2BD3EA2F" w:rsidR="003A4D65" w:rsidRPr="00DE602C" w:rsidRDefault="001E28DD" w:rsidP="001E28DD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r w:rsidRPr="00DE602C">
              <w:rPr>
                <w:color w:val="0033B3"/>
                <w:sz w:val="24"/>
                <w:szCs w:val="24"/>
                <w:lang w:val="en-US"/>
              </w:rPr>
              <w:t>def</w:t>
            </w:r>
            <w:proofErr w:type="spellEnd"/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02C">
              <w:rPr>
                <w:color w:val="00627A"/>
                <w:sz w:val="24"/>
                <w:szCs w:val="24"/>
                <w:lang w:val="en-US"/>
              </w:rPr>
              <w:t>electre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weights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threshold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)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>: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E602C">
              <w:rPr>
                <w:color w:val="000080"/>
                <w:sz w:val="24"/>
                <w:szCs w:val="24"/>
                <w:lang w:val="en-US"/>
              </w:rPr>
              <w:t>len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)</w:t>
            </w:r>
            <w:r w:rsidRPr="00DE602C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concordance_matrix</w:t>
            </w:r>
            <w:proofErr w:type="spellEnd"/>
            <w:r w:rsidRPr="00DE602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[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[</w:t>
            </w:r>
            <w:r w:rsidRPr="00DE602C">
              <w:rPr>
                <w:color w:val="1750EB"/>
                <w:sz w:val="24"/>
                <w:szCs w:val="24"/>
                <w:lang w:val="en-US"/>
              </w:rPr>
              <w:t>0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 xml:space="preserve">]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for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_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in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range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)]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br/>
              <w:t xml:space="preserve">   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DE602C">
              <w:rPr>
                <w:color w:val="080808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in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range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)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>: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br/>
              <w:t xml:space="preserve">       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for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j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in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range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)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>: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concordance_matrix</w:t>
            </w:r>
            <w:proofErr w:type="spellEnd"/>
            <w:r w:rsidRPr="00DE602C">
              <w:rPr>
                <w:color w:val="0E4A8E"/>
                <w:sz w:val="24"/>
                <w:szCs w:val="24"/>
                <w:lang w:val="en-US"/>
              </w:rPr>
              <w:t>[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0E4A8E"/>
                <w:sz w:val="24"/>
                <w:szCs w:val="24"/>
                <w:lang w:val="en-US"/>
              </w:rPr>
              <w:t>]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[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j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 xml:space="preserve">]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sum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br/>
              <w:t xml:space="preserve">                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weights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[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k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 xml:space="preserve">]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* 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(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[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j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]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[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k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 xml:space="preserve">]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&gt;= 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[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0E4A8E"/>
                <w:sz w:val="24"/>
                <w:szCs w:val="24"/>
                <w:lang w:val="en-US"/>
              </w:rPr>
              <w:t>]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[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k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]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for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>k</w:t>
            </w:r>
            <w:proofErr w:type="spellEnd"/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in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range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80"/>
                <w:sz w:val="24"/>
                <w:szCs w:val="24"/>
                <w:lang w:val="en-US"/>
              </w:rPr>
              <w:t>len</w:t>
            </w:r>
            <w:proofErr w:type="spellEnd"/>
            <w:r w:rsidRPr="00DE602C">
              <w:rPr>
                <w:color w:val="B4960A"/>
                <w:sz w:val="24"/>
                <w:szCs w:val="24"/>
                <w:lang w:val="en-US"/>
              </w:rPr>
              <w:t>(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weights</w:t>
            </w:r>
            <w:r w:rsidRPr="00DE602C">
              <w:rPr>
                <w:color w:val="B4960A"/>
                <w:sz w:val="24"/>
                <w:szCs w:val="24"/>
                <w:lang w:val="en-US"/>
              </w:rPr>
              <w:t>)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)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br/>
              <w:t xml:space="preserve">            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 xml:space="preserve">)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/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sum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weights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)</w:t>
            </w:r>
            <w:r w:rsidRPr="00DE602C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dominance_matrix</w:t>
            </w:r>
            <w:proofErr w:type="spellEnd"/>
            <w:r w:rsidRPr="00DE602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[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>[</w:t>
            </w:r>
            <w:proofErr w:type="spellStart"/>
            <w:r w:rsidRPr="00DE602C">
              <w:rPr>
                <w:color w:val="000080"/>
                <w:sz w:val="24"/>
                <w:szCs w:val="24"/>
                <w:lang w:val="en-US"/>
              </w:rPr>
              <w:t>int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concordance_matrix</w:t>
            </w:r>
            <w:proofErr w:type="spellEnd"/>
            <w:r w:rsidRPr="00DE602C">
              <w:rPr>
                <w:color w:val="BC0BA2"/>
                <w:sz w:val="24"/>
                <w:szCs w:val="24"/>
                <w:lang w:val="en-US"/>
              </w:rPr>
              <w:t>[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BC0BA2"/>
                <w:sz w:val="24"/>
                <w:szCs w:val="24"/>
                <w:lang w:val="en-US"/>
              </w:rPr>
              <w:t>]</w:t>
            </w:r>
            <w:r w:rsidRPr="00DE602C">
              <w:rPr>
                <w:color w:val="B4960A"/>
                <w:sz w:val="24"/>
                <w:szCs w:val="24"/>
                <w:lang w:val="en-US"/>
              </w:rPr>
              <w:t>[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j</w:t>
            </w:r>
            <w:r w:rsidRPr="00DE602C">
              <w:rPr>
                <w:color w:val="B4960A"/>
                <w:sz w:val="24"/>
                <w:szCs w:val="24"/>
                <w:lang w:val="en-US"/>
              </w:rPr>
              <w:t xml:space="preserve">]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&gt;= </w:t>
            </w:r>
            <w:r w:rsidRPr="00DE602C">
              <w:rPr>
                <w:color w:val="000000"/>
                <w:sz w:val="24"/>
                <w:szCs w:val="24"/>
                <w:lang w:val="en-US"/>
              </w:rPr>
              <w:t>threshold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 xml:space="preserve">)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for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j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in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range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)</w:t>
            </w:r>
            <w:r w:rsidRPr="00DE602C">
              <w:rPr>
                <w:color w:val="0E4A8E"/>
                <w:sz w:val="24"/>
                <w:szCs w:val="24"/>
                <w:lang w:val="en-US"/>
              </w:rPr>
              <w:t xml:space="preserve">]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DE602C">
              <w:rPr>
                <w:color w:val="080808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>in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br/>
              <w:t xml:space="preserve">                       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range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)]</w:t>
            </w:r>
            <w:r w:rsidRPr="00DE602C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nondominated_alternatives</w:t>
            </w:r>
            <w:proofErr w:type="spellEnd"/>
            <w:r w:rsidRPr="00DE602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[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DE602C">
              <w:rPr>
                <w:color w:val="080808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in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range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num_alternatives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 xml:space="preserve">)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if </w:t>
            </w:r>
            <w:r w:rsidRPr="00DE602C">
              <w:rPr>
                <w:color w:val="000080"/>
                <w:sz w:val="24"/>
                <w:szCs w:val="24"/>
                <w:lang w:val="en-US"/>
              </w:rPr>
              <w:t>sum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dominance_matrix</w:t>
            </w:r>
            <w:proofErr w:type="spellEnd"/>
            <w:r w:rsidRPr="00DE602C">
              <w:rPr>
                <w:color w:val="0E4A8E"/>
                <w:sz w:val="24"/>
                <w:szCs w:val="24"/>
                <w:lang w:val="en-US"/>
              </w:rPr>
              <w:t>[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602C">
              <w:rPr>
                <w:color w:val="0E4A8E"/>
                <w:sz w:val="24"/>
                <w:szCs w:val="24"/>
                <w:lang w:val="en-US"/>
              </w:rPr>
              <w:t>]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t xml:space="preserve">) </w:t>
            </w:r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==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lastRenderedPageBreak/>
              <w:t>num_alternatives</w:t>
            </w:r>
            <w:proofErr w:type="spellEnd"/>
            <w:r w:rsidRPr="00DE602C">
              <w:rPr>
                <w:color w:val="3F9101"/>
                <w:sz w:val="24"/>
                <w:szCs w:val="24"/>
                <w:lang w:val="en-US"/>
              </w:rPr>
              <w:t>]</w:t>
            </w:r>
            <w:r w:rsidRPr="00DE602C">
              <w:rPr>
                <w:color w:val="3F9101"/>
                <w:sz w:val="24"/>
                <w:szCs w:val="24"/>
                <w:lang w:val="en-US"/>
              </w:rPr>
              <w:br/>
              <w:t xml:space="preserve">    </w:t>
            </w:r>
            <w:r w:rsidRPr="00DE602C">
              <w:rPr>
                <w:color w:val="0033B3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dominance_matrix</w:t>
            </w:r>
            <w:proofErr w:type="spellEnd"/>
            <w:r w:rsidRPr="00DE602C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602C">
              <w:rPr>
                <w:color w:val="000000"/>
                <w:sz w:val="24"/>
                <w:szCs w:val="24"/>
                <w:lang w:val="en-US"/>
              </w:rPr>
              <w:t>nondominated_alternatives</w:t>
            </w:r>
            <w:proofErr w:type="spellEnd"/>
          </w:p>
        </w:tc>
      </w:tr>
    </w:tbl>
    <w:p w14:paraId="6635A3C6" w14:textId="77777777" w:rsidR="00ED0363" w:rsidRPr="008A53CD" w:rsidRDefault="00ED0363">
      <w:pPr>
        <w:spacing w:after="160" w:line="259" w:lineRule="auto"/>
        <w:jc w:val="left"/>
        <w:rPr>
          <w:color w:val="000000" w:themeColor="text1"/>
          <w:lang w:val="en-US" w:eastAsia="ru-RU"/>
        </w:rPr>
      </w:pPr>
      <w:r w:rsidRPr="008A53CD">
        <w:rPr>
          <w:lang w:val="en-US"/>
        </w:rPr>
        <w:lastRenderedPageBreak/>
        <w:br w:type="page"/>
      </w:r>
    </w:p>
    <w:p w14:paraId="6CAADC3D" w14:textId="7FF146CA" w:rsidR="005655AA" w:rsidRDefault="00ED0363" w:rsidP="005655AA">
      <w:pPr>
        <w:pStyle w:val="TNR14p"/>
      </w:pPr>
      <w:r>
        <w:lastRenderedPageBreak/>
        <w:t>Передадим данные в нашу программу и получим результат, как показано ниже</w:t>
      </w:r>
      <w:r w:rsidRPr="00ED0363">
        <w:t>:</w:t>
      </w:r>
    </w:p>
    <w:p w14:paraId="3633B72B" w14:textId="635BEE8F" w:rsidR="00ED0363" w:rsidRPr="00296D34" w:rsidRDefault="007E6992" w:rsidP="00ED0363">
      <w:pPr>
        <w:pStyle w:val="TNR14p"/>
        <w:ind w:firstLine="0"/>
        <w:jc w:val="center"/>
        <w:rPr>
          <w:lang w:val="en-US"/>
        </w:rPr>
      </w:pPr>
      <w:r w:rsidRPr="007E6992">
        <w:rPr>
          <w:noProof/>
        </w:rPr>
        <w:drawing>
          <wp:inline distT="0" distB="0" distL="0" distR="0" wp14:anchorId="58DBD191" wp14:editId="0FD1B1F3">
            <wp:extent cx="5039791" cy="1570697"/>
            <wp:effectExtent l="0" t="0" r="0" b="0"/>
            <wp:docPr id="1668949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4965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791" cy="15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04B8" w14:textId="3E156329" w:rsidR="00ED0363" w:rsidRPr="00815614" w:rsidRDefault="00ED0363" w:rsidP="00ED0363">
      <w:pPr>
        <w:pStyle w:val="TNR14p"/>
        <w:ind w:firstLine="0"/>
        <w:jc w:val="center"/>
      </w:pPr>
      <w:r>
        <w:t xml:space="preserve">Рисунок 1 – Результат метода </w:t>
      </w:r>
      <w:r>
        <w:rPr>
          <w:lang w:val="en-US"/>
        </w:rPr>
        <w:t>ELECTRE</w:t>
      </w:r>
    </w:p>
    <w:p w14:paraId="5CF6B38A" w14:textId="08E679DF" w:rsidR="00FB1C19" w:rsidRPr="00FB1C19" w:rsidRDefault="00FB1C19" w:rsidP="00FB1C19">
      <w:pPr>
        <w:pStyle w:val="TNR14p"/>
        <w:ind w:firstLine="0"/>
      </w:pPr>
      <w:r w:rsidRPr="00815614">
        <w:tab/>
      </w:r>
      <w:bookmarkStart w:id="14" w:name="OLE_LINK2"/>
      <w:bookmarkStart w:id="15" w:name="OLE_LINK1"/>
      <w:r>
        <w:t xml:space="preserve">Исходя из матрицы, можно сделать вывод, что по методу </w:t>
      </w:r>
      <w:r>
        <w:rPr>
          <w:lang w:val="en-US"/>
        </w:rPr>
        <w:t>ELECTRE</w:t>
      </w:r>
      <w:r w:rsidRPr="00FB1C19">
        <w:t xml:space="preserve"> </w:t>
      </w:r>
      <w:r>
        <w:t>домини</w:t>
      </w:r>
      <w:r w:rsidR="003A4D65">
        <w:t xml:space="preserve">рует </w:t>
      </w:r>
      <w:r w:rsidR="003A4D65">
        <w:rPr>
          <w:lang w:val="en-US"/>
        </w:rPr>
        <w:t>ICQ</w:t>
      </w:r>
      <w:r w:rsidR="003A4D65" w:rsidRPr="003A4D65">
        <w:t xml:space="preserve"> </w:t>
      </w:r>
      <w:r w:rsidR="00FA362F">
        <w:t xml:space="preserve">при пороге </w:t>
      </w:r>
      <w:proofErr w:type="spellStart"/>
      <w:r w:rsidR="00FA362F">
        <w:t>конкордации</w:t>
      </w:r>
      <w:proofErr w:type="spellEnd"/>
      <w:r w:rsidR="00FA362F">
        <w:t xml:space="preserve"> </w:t>
      </w:r>
      <w:r w:rsidR="00FA362F" w:rsidRPr="00FA362F">
        <w:t>0,6</w:t>
      </w:r>
      <w:r>
        <w:t>.</w:t>
      </w:r>
      <w:bookmarkEnd w:id="14"/>
    </w:p>
    <w:p w14:paraId="5D6C26E9" w14:textId="77777777" w:rsidR="00F71041" w:rsidRDefault="00F71041" w:rsidP="00986C9D">
      <w:pPr>
        <w:pStyle w:val="3"/>
        <w:numPr>
          <w:ilvl w:val="0"/>
          <w:numId w:val="11"/>
        </w:numPr>
        <w:ind w:left="0" w:firstLine="709"/>
        <w:rPr>
          <w:lang w:val="en-US"/>
        </w:rPr>
      </w:pPr>
      <w:bookmarkStart w:id="16" w:name="_Toc129621340"/>
      <w:bookmarkEnd w:id="15"/>
      <w:r>
        <w:t>Метод</w:t>
      </w:r>
      <w:r>
        <w:rPr>
          <w:lang w:val="en-US"/>
        </w:rPr>
        <w:t xml:space="preserve"> TOPSIS</w:t>
      </w:r>
      <w:bookmarkEnd w:id="16"/>
    </w:p>
    <w:p w14:paraId="191DA55E" w14:textId="2E05AEF4" w:rsidR="00F71041" w:rsidRPr="00C87490" w:rsidRDefault="00F71041" w:rsidP="00F71041">
      <w:pPr>
        <w:pStyle w:val="TNR14p"/>
      </w:pPr>
      <w:r w:rsidRPr="000B0247">
        <w:rPr>
          <w:lang w:val="en-US"/>
        </w:rPr>
        <w:t>TOPSIS</w:t>
      </w:r>
      <w:r w:rsidRPr="00C87490">
        <w:t xml:space="preserve"> – </w:t>
      </w:r>
      <w:r w:rsidRPr="00DB2BDC">
        <w:t>технология</w:t>
      </w:r>
      <w:r w:rsidRPr="00C87490">
        <w:t xml:space="preserve">, </w:t>
      </w:r>
      <w:r w:rsidRPr="00DB2BDC">
        <w:t>разработанная</w:t>
      </w:r>
      <w:r w:rsidRPr="00C87490">
        <w:t xml:space="preserve"> </w:t>
      </w:r>
      <w:proofErr w:type="spellStart"/>
      <w:r w:rsidRPr="00DB2BDC">
        <w:t>Хвонгом</w:t>
      </w:r>
      <w:proofErr w:type="spellEnd"/>
      <w:r w:rsidRPr="00C87490">
        <w:t xml:space="preserve"> </w:t>
      </w:r>
      <w:r w:rsidRPr="00DB2BDC">
        <w:t>и</w:t>
      </w:r>
      <w:r w:rsidRPr="00C87490">
        <w:t xml:space="preserve"> </w:t>
      </w:r>
      <w:r w:rsidRPr="00DB2BDC">
        <w:t>Юном</w:t>
      </w:r>
      <w:r w:rsidRPr="00C87490">
        <w:t xml:space="preserve"> </w:t>
      </w:r>
      <w:r w:rsidRPr="00DB2BDC">
        <w:t>в</w:t>
      </w:r>
      <w:r w:rsidRPr="00C87490">
        <w:t xml:space="preserve"> 1981 </w:t>
      </w:r>
      <w:r w:rsidRPr="00DB2BDC">
        <w:t>г</w:t>
      </w:r>
      <w:r w:rsidRPr="00C87490">
        <w:t xml:space="preserve">. </w:t>
      </w:r>
      <w:r w:rsidRPr="00DB2BDC">
        <w:t>Данный</w:t>
      </w:r>
      <w:r w:rsidRPr="00C87490">
        <w:t xml:space="preserve"> </w:t>
      </w:r>
      <w:r w:rsidRPr="00DB2BDC">
        <w:t>метод</w:t>
      </w:r>
      <w:r w:rsidRPr="00C87490">
        <w:t xml:space="preserve"> </w:t>
      </w:r>
      <w:r w:rsidRPr="00DB2BDC">
        <w:t>используется</w:t>
      </w:r>
      <w:r w:rsidRPr="00C87490">
        <w:t xml:space="preserve"> </w:t>
      </w:r>
      <w:r w:rsidRPr="00DB2BDC">
        <w:t>для</w:t>
      </w:r>
      <w:r w:rsidRPr="00C87490">
        <w:t xml:space="preserve"> </w:t>
      </w:r>
      <w:r w:rsidRPr="00DB2BDC">
        <w:t>решения</w:t>
      </w:r>
      <w:r w:rsidRPr="00C87490">
        <w:t xml:space="preserve"> </w:t>
      </w:r>
      <w:r w:rsidRPr="00DB2BDC">
        <w:t>многокритериальных</w:t>
      </w:r>
      <w:r w:rsidRPr="00C87490">
        <w:t xml:space="preserve"> </w:t>
      </w:r>
      <w:r w:rsidRPr="00DB2BDC">
        <w:t>задач</w:t>
      </w:r>
      <w:r w:rsidRPr="00C87490">
        <w:t xml:space="preserve">. </w:t>
      </w:r>
      <w:r w:rsidRPr="00DB2BDC">
        <w:t>Суть</w:t>
      </w:r>
      <w:r w:rsidRPr="00C87490">
        <w:t xml:space="preserve"> </w:t>
      </w:r>
      <w:r w:rsidRPr="00DB2BDC">
        <w:t>метода</w:t>
      </w:r>
      <w:r w:rsidRPr="00C87490">
        <w:t xml:space="preserve"> </w:t>
      </w:r>
      <w:r w:rsidRPr="00DB2BDC">
        <w:t>состоит</w:t>
      </w:r>
      <w:r w:rsidRPr="00C87490">
        <w:t xml:space="preserve"> </w:t>
      </w:r>
      <w:r w:rsidRPr="00DB2BDC">
        <w:t>в</w:t>
      </w:r>
      <w:r w:rsidRPr="00C87490">
        <w:t xml:space="preserve"> </w:t>
      </w:r>
      <w:r w:rsidRPr="00DB2BDC">
        <w:t>поиске</w:t>
      </w:r>
      <w:r w:rsidRPr="00C87490">
        <w:t xml:space="preserve"> </w:t>
      </w:r>
      <w:r w:rsidRPr="00DB2BDC">
        <w:t>альтернатив</w:t>
      </w:r>
      <w:r w:rsidRPr="00C87490">
        <w:t xml:space="preserve">, </w:t>
      </w:r>
      <w:r w:rsidRPr="00DB2BDC">
        <w:t>значения</w:t>
      </w:r>
      <w:r w:rsidRPr="00C87490">
        <w:t xml:space="preserve"> </w:t>
      </w:r>
      <w:r w:rsidRPr="00DB2BDC">
        <w:t>оценок</w:t>
      </w:r>
      <w:r w:rsidRPr="00C87490">
        <w:t xml:space="preserve"> </w:t>
      </w:r>
      <w:r w:rsidRPr="00DB2BDC">
        <w:t>которых</w:t>
      </w:r>
      <w:r w:rsidRPr="00C87490">
        <w:t xml:space="preserve"> </w:t>
      </w:r>
      <w:r w:rsidRPr="00DB2BDC">
        <w:t>наиболее</w:t>
      </w:r>
      <w:r w:rsidRPr="00C87490">
        <w:t xml:space="preserve"> </w:t>
      </w:r>
      <w:r w:rsidRPr="00DB2BDC">
        <w:t>близки</w:t>
      </w:r>
      <w:r w:rsidRPr="00C87490">
        <w:t xml:space="preserve"> </w:t>
      </w:r>
      <w:r w:rsidRPr="00DB2BDC">
        <w:t>к</w:t>
      </w:r>
      <w:r w:rsidRPr="00C87490">
        <w:t xml:space="preserve"> </w:t>
      </w:r>
      <w:r w:rsidRPr="00DB2BDC">
        <w:t>идеально</w:t>
      </w:r>
      <w:r w:rsidRPr="00C87490">
        <w:t>-</w:t>
      </w:r>
      <w:r w:rsidRPr="00DB2BDC">
        <w:t>позитивному</w:t>
      </w:r>
      <w:r w:rsidRPr="00C87490">
        <w:t xml:space="preserve"> </w:t>
      </w:r>
      <w:r w:rsidRPr="00DB2BDC">
        <w:t>решению</w:t>
      </w:r>
      <w:r w:rsidRPr="00C87490">
        <w:t xml:space="preserve"> </w:t>
      </w:r>
      <w:r w:rsidRPr="00DB2BDC">
        <w:t>и</w:t>
      </w:r>
      <w:r w:rsidRPr="00C87490">
        <w:t xml:space="preserve"> </w:t>
      </w:r>
      <w:r w:rsidRPr="00DB2BDC">
        <w:t>наиболее</w:t>
      </w:r>
      <w:r w:rsidRPr="00C87490">
        <w:t xml:space="preserve"> </w:t>
      </w:r>
      <w:r w:rsidRPr="00DB2BDC">
        <w:t>отдалены</w:t>
      </w:r>
      <w:r w:rsidRPr="00C87490">
        <w:t xml:space="preserve"> </w:t>
      </w:r>
      <w:r w:rsidRPr="00DB2BDC">
        <w:t>от</w:t>
      </w:r>
      <w:r w:rsidRPr="00C87490">
        <w:t xml:space="preserve"> </w:t>
      </w:r>
      <w:r w:rsidRPr="00DB2BDC">
        <w:t>идеально</w:t>
      </w:r>
      <w:r w:rsidRPr="00C87490">
        <w:t>-</w:t>
      </w:r>
      <w:r w:rsidRPr="00DB2BDC">
        <w:t>негативного</w:t>
      </w:r>
      <w:r w:rsidRPr="00C87490">
        <w:t xml:space="preserve"> </w:t>
      </w:r>
      <w:r w:rsidRPr="00DB2BDC">
        <w:t>решения</w:t>
      </w:r>
      <w:r w:rsidRPr="00C87490">
        <w:t xml:space="preserve">. </w:t>
      </w:r>
      <w:r w:rsidRPr="00DB2BDC">
        <w:t>Идеально</w:t>
      </w:r>
      <w:r w:rsidRPr="00C87490">
        <w:t>-</w:t>
      </w:r>
      <w:r w:rsidRPr="00DB2BDC">
        <w:t>позитивное</w:t>
      </w:r>
      <w:r w:rsidRPr="00C87490">
        <w:t xml:space="preserve"> </w:t>
      </w:r>
      <w:r w:rsidRPr="00DB2BDC">
        <w:t>решение</w:t>
      </w:r>
      <w:r w:rsidRPr="00C87490">
        <w:t xml:space="preserve"> </w:t>
      </w:r>
      <w:r w:rsidRPr="00DB2BDC">
        <w:t>представляет</w:t>
      </w:r>
      <w:r w:rsidRPr="00C87490">
        <w:t xml:space="preserve"> </w:t>
      </w:r>
      <w:r w:rsidRPr="00DB2BDC">
        <w:t>собой</w:t>
      </w:r>
      <w:r w:rsidRPr="00C87490">
        <w:t xml:space="preserve"> </w:t>
      </w:r>
      <w:r w:rsidRPr="00DB2BDC">
        <w:t>вектор</w:t>
      </w:r>
      <w:r w:rsidRPr="00C87490">
        <w:t xml:space="preserve"> </w:t>
      </w:r>
      <w:r w:rsidRPr="00DB2BDC">
        <w:t>максимальных</w:t>
      </w:r>
      <w:r w:rsidRPr="00C87490">
        <w:t xml:space="preserve"> </w:t>
      </w:r>
      <w:r w:rsidRPr="00DB2BDC">
        <w:t>значений</w:t>
      </w:r>
      <w:r w:rsidRPr="00C87490">
        <w:t xml:space="preserve"> </w:t>
      </w:r>
      <w:r w:rsidRPr="00DB2BDC">
        <w:t>матрицы</w:t>
      </w:r>
      <w:r w:rsidRPr="00C87490">
        <w:t xml:space="preserve"> </w:t>
      </w:r>
      <w:r w:rsidRPr="00DB2BDC">
        <w:t>взвешенных</w:t>
      </w:r>
      <w:r w:rsidRPr="00C87490">
        <w:t xml:space="preserve"> </w:t>
      </w:r>
      <w:r w:rsidRPr="00DB2BDC">
        <w:t>оценок</w:t>
      </w:r>
      <w:r w:rsidRPr="00C87490">
        <w:t xml:space="preserve"> </w:t>
      </w:r>
      <w:r w:rsidRPr="00DB2BDC">
        <w:t>альтернатив</w:t>
      </w:r>
      <w:r w:rsidRPr="00C87490">
        <w:t xml:space="preserve">. </w:t>
      </w:r>
      <w:r w:rsidRPr="00DB2BDC">
        <w:t>Идеально</w:t>
      </w:r>
      <w:r w:rsidR="00C46BF0">
        <w:t>-</w:t>
      </w:r>
      <w:r w:rsidRPr="00DB2BDC">
        <w:t>негативное</w:t>
      </w:r>
      <w:r w:rsidRPr="00C87490">
        <w:t xml:space="preserve"> </w:t>
      </w:r>
      <w:r w:rsidRPr="00DB2BDC">
        <w:t>решение</w:t>
      </w:r>
      <w:r w:rsidRPr="00C87490">
        <w:t xml:space="preserve">, </w:t>
      </w:r>
      <w:r w:rsidRPr="00DB2BDC">
        <w:t>напротив</w:t>
      </w:r>
      <w:r w:rsidRPr="00C87490">
        <w:t xml:space="preserve">, </w:t>
      </w:r>
      <w:r w:rsidRPr="00DB2BDC">
        <w:t>является</w:t>
      </w:r>
      <w:r w:rsidRPr="00C87490">
        <w:t xml:space="preserve"> </w:t>
      </w:r>
      <w:r w:rsidRPr="00DB2BDC">
        <w:t>вектором</w:t>
      </w:r>
      <w:r w:rsidRPr="00C87490">
        <w:t xml:space="preserve"> </w:t>
      </w:r>
      <w:r w:rsidRPr="00DB2BDC">
        <w:t>минимальных</w:t>
      </w:r>
      <w:r w:rsidRPr="00C87490">
        <w:t xml:space="preserve"> </w:t>
      </w:r>
      <w:r w:rsidRPr="00DB2BDC">
        <w:t>значений</w:t>
      </w:r>
      <w:r w:rsidRPr="00C87490">
        <w:t xml:space="preserve">. </w:t>
      </w:r>
    </w:p>
    <w:p w14:paraId="215DD021" w14:textId="77777777" w:rsidR="00F71041" w:rsidRPr="00C87490" w:rsidRDefault="00F71041" w:rsidP="00F71041">
      <w:pPr>
        <w:pStyle w:val="TNR14p"/>
      </w:pPr>
      <w:r>
        <w:t>Метод</w:t>
      </w:r>
      <w:r w:rsidRPr="00C87490">
        <w:t xml:space="preserve"> </w:t>
      </w:r>
      <w:r>
        <w:t>состоит</w:t>
      </w:r>
      <w:r w:rsidRPr="00C87490">
        <w:t xml:space="preserve"> </w:t>
      </w:r>
      <w:r>
        <w:t>из</w:t>
      </w:r>
      <w:r w:rsidRPr="00C87490">
        <w:t xml:space="preserve"> 6 </w:t>
      </w:r>
      <w:r>
        <w:t>последовательных</w:t>
      </w:r>
      <w:r w:rsidRPr="00C87490">
        <w:t xml:space="preserve"> </w:t>
      </w:r>
      <w:r>
        <w:t>шагов</w:t>
      </w:r>
      <w:r w:rsidRPr="00C87490">
        <w:t xml:space="preserve">: </w:t>
      </w:r>
    </w:p>
    <w:p w14:paraId="270658AF" w14:textId="77777777" w:rsidR="00F71041" w:rsidRPr="000B0247" w:rsidRDefault="00F71041" w:rsidP="00F71041">
      <w:pPr>
        <w:pStyle w:val="TNR14p"/>
        <w:numPr>
          <w:ilvl w:val="0"/>
          <w:numId w:val="4"/>
        </w:numPr>
        <w:ind w:left="0" w:firstLine="709"/>
        <w:rPr>
          <w:lang w:val="en-US"/>
        </w:rPr>
      </w:pPr>
      <w:r>
        <w:t>расчёт</w:t>
      </w:r>
      <w:r w:rsidRPr="000B0247">
        <w:rPr>
          <w:lang w:val="en-US"/>
        </w:rPr>
        <w:t xml:space="preserve"> </w:t>
      </w:r>
      <w:r>
        <w:t>нормализованной</w:t>
      </w:r>
      <w:r w:rsidRPr="000B0247">
        <w:rPr>
          <w:lang w:val="en-US"/>
        </w:rPr>
        <w:t xml:space="preserve"> </w:t>
      </w:r>
      <w:r>
        <w:t>матрицы</w:t>
      </w:r>
      <w:r w:rsidRPr="000B0247">
        <w:rPr>
          <w:lang w:val="en-US"/>
        </w:rPr>
        <w:t xml:space="preserve"> </w:t>
      </w:r>
      <w:r>
        <w:t>решения</w:t>
      </w:r>
      <w:r w:rsidRPr="000B0247">
        <w:rPr>
          <w:lang w:val="en-US"/>
        </w:rPr>
        <w:t>;</w:t>
      </w:r>
    </w:p>
    <w:p w14:paraId="3984EB1F" w14:textId="77777777" w:rsidR="00F71041" w:rsidRPr="00C87490" w:rsidRDefault="00F71041" w:rsidP="00F71041">
      <w:pPr>
        <w:pStyle w:val="TNR14p"/>
        <w:numPr>
          <w:ilvl w:val="0"/>
          <w:numId w:val="4"/>
        </w:numPr>
        <w:ind w:left="0" w:firstLine="709"/>
      </w:pPr>
      <w:r>
        <w:t>расчёт</w:t>
      </w:r>
      <w:r w:rsidRPr="00C87490">
        <w:t xml:space="preserve"> </w:t>
      </w:r>
      <w:r>
        <w:t>взвешенной</w:t>
      </w:r>
      <w:r w:rsidRPr="00C87490">
        <w:t xml:space="preserve"> </w:t>
      </w:r>
      <w:r>
        <w:t>нормализованной</w:t>
      </w:r>
      <w:r w:rsidRPr="00C87490">
        <w:t xml:space="preserve"> </w:t>
      </w:r>
      <w:r>
        <w:t>матрицы</w:t>
      </w:r>
      <w:r w:rsidRPr="00C87490">
        <w:t xml:space="preserve"> </w:t>
      </w:r>
      <w:r>
        <w:t>решения</w:t>
      </w:r>
      <w:r w:rsidRPr="00C87490">
        <w:t>;</w:t>
      </w:r>
    </w:p>
    <w:p w14:paraId="3B3CCAEB" w14:textId="77777777" w:rsidR="00F71041" w:rsidRPr="00C87490" w:rsidRDefault="00F71041" w:rsidP="00F71041">
      <w:pPr>
        <w:pStyle w:val="TNR14p"/>
        <w:numPr>
          <w:ilvl w:val="0"/>
          <w:numId w:val="4"/>
        </w:numPr>
        <w:ind w:left="0" w:firstLine="709"/>
      </w:pPr>
      <w:r>
        <w:t>определение</w:t>
      </w:r>
      <w:r w:rsidRPr="00C87490">
        <w:t xml:space="preserve"> «</w:t>
      </w:r>
      <w:r>
        <w:t>идеального</w:t>
      </w:r>
      <w:r w:rsidRPr="00C87490">
        <w:t xml:space="preserve">» </w:t>
      </w:r>
      <w:r>
        <w:t>и</w:t>
      </w:r>
      <w:r w:rsidRPr="00C87490">
        <w:t xml:space="preserve"> «</w:t>
      </w:r>
      <w:r>
        <w:t>идеально</w:t>
      </w:r>
      <w:r w:rsidRPr="00C87490">
        <w:t>-</w:t>
      </w:r>
      <w:r>
        <w:t>негативного</w:t>
      </w:r>
      <w:r w:rsidRPr="00C87490">
        <w:t xml:space="preserve">» </w:t>
      </w:r>
      <w:r>
        <w:t>ожидаемого</w:t>
      </w:r>
      <w:r w:rsidRPr="00C87490">
        <w:t xml:space="preserve"> </w:t>
      </w:r>
      <w:r>
        <w:t>состояния</w:t>
      </w:r>
      <w:r w:rsidRPr="00C87490">
        <w:t>;</w:t>
      </w:r>
    </w:p>
    <w:p w14:paraId="26417E3A" w14:textId="77777777" w:rsidR="00F71041" w:rsidRPr="000B0247" w:rsidRDefault="00F71041" w:rsidP="00F71041">
      <w:pPr>
        <w:pStyle w:val="TNR14p"/>
        <w:numPr>
          <w:ilvl w:val="0"/>
          <w:numId w:val="4"/>
        </w:numPr>
        <w:ind w:left="0" w:firstLine="709"/>
        <w:rPr>
          <w:lang w:val="en-US"/>
        </w:rPr>
      </w:pPr>
      <w:r>
        <w:t>расчёт</w:t>
      </w:r>
      <w:r w:rsidRPr="000B0247">
        <w:rPr>
          <w:lang w:val="en-US"/>
        </w:rPr>
        <w:t xml:space="preserve"> </w:t>
      </w:r>
      <w:r>
        <w:t>метрики</w:t>
      </w:r>
      <w:r w:rsidRPr="000B0247">
        <w:rPr>
          <w:lang w:val="en-US"/>
        </w:rPr>
        <w:t xml:space="preserve"> </w:t>
      </w:r>
      <w:r>
        <w:t>разделения</w:t>
      </w:r>
      <w:r w:rsidRPr="000B0247">
        <w:rPr>
          <w:lang w:val="en-US"/>
        </w:rPr>
        <w:t>;</w:t>
      </w:r>
    </w:p>
    <w:p w14:paraId="39943D47" w14:textId="77777777" w:rsidR="00F71041" w:rsidRPr="00C87490" w:rsidRDefault="00F71041" w:rsidP="00F71041">
      <w:pPr>
        <w:pStyle w:val="TNR14p"/>
        <w:numPr>
          <w:ilvl w:val="0"/>
          <w:numId w:val="4"/>
        </w:numPr>
        <w:ind w:left="0" w:firstLine="709"/>
      </w:pPr>
      <w:r>
        <w:t>расчёт</w:t>
      </w:r>
      <w:r w:rsidRPr="00C87490">
        <w:t xml:space="preserve"> </w:t>
      </w:r>
      <w:r>
        <w:t>относительной</w:t>
      </w:r>
      <w:r w:rsidRPr="00C87490">
        <w:t xml:space="preserve"> </w:t>
      </w:r>
      <w:r>
        <w:t>близости</w:t>
      </w:r>
      <w:r w:rsidRPr="00C87490">
        <w:t xml:space="preserve"> </w:t>
      </w:r>
      <w:r>
        <w:t>к</w:t>
      </w:r>
      <w:r w:rsidRPr="00C87490">
        <w:t xml:space="preserve"> «</w:t>
      </w:r>
      <w:r>
        <w:t>идеальному</w:t>
      </w:r>
      <w:r w:rsidRPr="00C87490">
        <w:t xml:space="preserve">» </w:t>
      </w:r>
      <w:r>
        <w:t>состоянию</w:t>
      </w:r>
      <w:r w:rsidRPr="00C87490">
        <w:t>;</w:t>
      </w:r>
    </w:p>
    <w:p w14:paraId="524AF60A" w14:textId="4E0E75BF" w:rsidR="00846B8E" w:rsidRDefault="00F71041" w:rsidP="00846B8E">
      <w:pPr>
        <w:pStyle w:val="TNR14p"/>
        <w:numPr>
          <w:ilvl w:val="0"/>
          <w:numId w:val="4"/>
        </w:numPr>
        <w:ind w:left="0" w:firstLine="709"/>
        <w:rPr>
          <w:lang w:val="en-US"/>
        </w:rPr>
      </w:pPr>
      <w:r>
        <w:t>ранжирование</w:t>
      </w:r>
      <w:r w:rsidRPr="000B0247">
        <w:rPr>
          <w:lang w:val="en-US"/>
        </w:rPr>
        <w:t xml:space="preserve"> </w:t>
      </w:r>
      <w:r>
        <w:t>критериев</w:t>
      </w:r>
      <w:r w:rsidRPr="000B0247">
        <w:rPr>
          <w:lang w:val="en-US"/>
        </w:rPr>
        <w:t>.</w:t>
      </w:r>
    </w:p>
    <w:p w14:paraId="1BC80A30" w14:textId="77777777" w:rsidR="00846B8E" w:rsidRDefault="00846B8E">
      <w:pPr>
        <w:spacing w:after="160" w:line="259" w:lineRule="auto"/>
        <w:jc w:val="left"/>
        <w:rPr>
          <w:color w:val="000000" w:themeColor="text1"/>
          <w:lang w:val="en-US" w:eastAsia="ru-RU"/>
        </w:rPr>
      </w:pPr>
      <w:r>
        <w:rPr>
          <w:lang w:val="en-US"/>
        </w:rPr>
        <w:br w:type="page"/>
      </w:r>
    </w:p>
    <w:p w14:paraId="3C15D02A" w14:textId="48F94C0B" w:rsidR="00846B8E" w:rsidRDefault="00846B8E" w:rsidP="00846B8E">
      <w:pPr>
        <w:pStyle w:val="TNR14p"/>
      </w:pPr>
      <w:r>
        <w:lastRenderedPageBreak/>
        <w:t xml:space="preserve">На основе этого напишем код для подсчёта и получения ранжированного списка анализируемого ПО (Листинг </w:t>
      </w:r>
      <w:r w:rsidR="000B07B0">
        <w:t>2</w:t>
      </w:r>
      <w:r>
        <w:t>).</w:t>
      </w:r>
    </w:p>
    <w:p w14:paraId="2BDFC1D6" w14:textId="248262A3" w:rsidR="00846B8E" w:rsidRPr="00846B8E" w:rsidRDefault="00846B8E" w:rsidP="00637AB0">
      <w:pPr>
        <w:pStyle w:val="TNR14pItalicsRight"/>
      </w:pPr>
      <w:r w:rsidRPr="005655AA">
        <w:t>Листинг</w:t>
      </w:r>
      <w:r>
        <w:t xml:space="preserve"> </w:t>
      </w:r>
      <w:r w:rsidR="000B07B0">
        <w:t>2</w:t>
      </w:r>
      <w:r>
        <w:t xml:space="preserve">. Метод </w:t>
      </w:r>
      <w:r>
        <w:rPr>
          <w:lang w:val="en-US"/>
        </w:rPr>
        <w:t>TOPSIS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B8E" w:rsidRPr="00416082" w14:paraId="5B675A0D" w14:textId="77777777" w:rsidTr="007648CA">
        <w:tc>
          <w:tcPr>
            <w:tcW w:w="9345" w:type="dxa"/>
          </w:tcPr>
          <w:p w14:paraId="033D22A9" w14:textId="0C842727" w:rsidR="00846B8E" w:rsidRPr="003A4D65" w:rsidRDefault="003A4D65" w:rsidP="003A4D65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1E28DD">
              <w:rPr>
                <w:color w:val="0033B3"/>
                <w:sz w:val="24"/>
                <w:szCs w:val="24"/>
                <w:lang w:val="en-US"/>
              </w:rPr>
              <w:t>def</w:t>
            </w:r>
            <w:proofErr w:type="spellEnd"/>
            <w:r w:rsidRPr="001E28DD">
              <w:rPr>
                <w:color w:val="0033B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28DD">
              <w:rPr>
                <w:color w:val="00627A"/>
                <w:sz w:val="24"/>
                <w:szCs w:val="24"/>
                <w:lang w:val="en-US"/>
              </w:rPr>
              <w:t>topsis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>weights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: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808080"/>
                <w:sz w:val="24"/>
                <w:szCs w:val="24"/>
                <w:lang w:val="en-US"/>
              </w:rPr>
              <w:t>num_alternatives</w:t>
            </w:r>
            <w:proofErr w:type="spellEnd"/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28DD">
              <w:rPr>
                <w:color w:val="808080"/>
                <w:sz w:val="24"/>
                <w:szCs w:val="24"/>
                <w:lang w:val="en-US"/>
              </w:rPr>
              <w:t>num_criteria</w:t>
            </w:r>
            <w:proofErr w:type="spellEnd"/>
            <w:r w:rsidRPr="001E28DD">
              <w:rPr>
                <w:color w:val="80808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.shape</w:t>
            </w:r>
            <w:proofErr w:type="spellEnd"/>
            <w:r w:rsidRPr="001E28DD">
              <w:rPr>
                <w:color w:val="080808"/>
                <w:sz w:val="24"/>
                <w:szCs w:val="24"/>
                <w:lang w:val="en-US"/>
              </w:rPr>
              <w:br/>
            </w:r>
            <w:r w:rsidRPr="001E28DD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norm_characteristics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characteristics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np.sqrt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np.sum</w:t>
            </w:r>
            <w:proofErr w:type="spellEnd"/>
            <w:r w:rsidRPr="001E28DD">
              <w:rPr>
                <w:color w:val="0E4A8E"/>
                <w:sz w:val="24"/>
                <w:szCs w:val="24"/>
                <w:lang w:val="en-US"/>
              </w:rPr>
              <w:t>(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characteristics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** 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2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660099"/>
                <w:sz w:val="24"/>
                <w:szCs w:val="24"/>
                <w:lang w:val="en-US"/>
              </w:rPr>
              <w:t>axis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=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0</w:t>
            </w:r>
            <w:r w:rsidRPr="001E28DD">
              <w:rPr>
                <w:color w:val="0E4A8E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</w:r>
            <w:r w:rsidRPr="001E28DD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weighted_norm_characteristics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norm_characteristics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* 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>weights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br/>
            </w:r>
            <w:r w:rsidRPr="001E28DD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ideal_best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np.max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weighted_norm_characteristics</w:t>
            </w:r>
            <w:proofErr w:type="spellEnd"/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660099"/>
                <w:sz w:val="24"/>
                <w:szCs w:val="24"/>
                <w:lang w:val="en-US"/>
              </w:rPr>
              <w:t>axis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=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0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ideal_worst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np.min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weighted_norm_characteristics</w:t>
            </w:r>
            <w:proofErr w:type="spellEnd"/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660099"/>
                <w:sz w:val="24"/>
                <w:szCs w:val="24"/>
                <w:lang w:val="en-US"/>
              </w:rPr>
              <w:t>axis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=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0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</w:r>
            <w:r w:rsidRPr="001E28DD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ideal_best_scores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np.sqrt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np.sum</w:t>
            </w:r>
            <w:proofErr w:type="spellEnd"/>
            <w:r w:rsidRPr="001E28DD">
              <w:rPr>
                <w:color w:val="0E4A8E"/>
                <w:sz w:val="24"/>
                <w:szCs w:val="24"/>
                <w:lang w:val="en-US"/>
              </w:rPr>
              <w:t>(</w:t>
            </w:r>
            <w:r w:rsidRPr="001E28DD">
              <w:rPr>
                <w:color w:val="B4960A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weighted_norm_characteristics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ideal_best</w:t>
            </w:r>
            <w:proofErr w:type="spellEnd"/>
            <w:r w:rsidRPr="001E28DD">
              <w:rPr>
                <w:color w:val="B4960A"/>
                <w:sz w:val="24"/>
                <w:szCs w:val="24"/>
                <w:lang w:val="en-US"/>
              </w:rPr>
              <w:t xml:space="preserve">)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** 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2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660099"/>
                <w:sz w:val="24"/>
                <w:szCs w:val="24"/>
                <w:lang w:val="en-US"/>
              </w:rPr>
              <w:t>axis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=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1</w:t>
            </w:r>
            <w:r w:rsidRPr="001E28DD">
              <w:rPr>
                <w:color w:val="0E4A8E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ideal_worst_scores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np.sqrt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np.sum</w:t>
            </w:r>
            <w:proofErr w:type="spellEnd"/>
            <w:r w:rsidRPr="001E28DD">
              <w:rPr>
                <w:color w:val="0E4A8E"/>
                <w:sz w:val="24"/>
                <w:szCs w:val="24"/>
                <w:lang w:val="en-US"/>
              </w:rPr>
              <w:t>(</w:t>
            </w:r>
            <w:r w:rsidRPr="001E28DD">
              <w:rPr>
                <w:color w:val="B4960A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weighted_norm_characteristics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ideal_worst</w:t>
            </w:r>
            <w:proofErr w:type="spellEnd"/>
            <w:r w:rsidRPr="001E28DD">
              <w:rPr>
                <w:color w:val="B4960A"/>
                <w:sz w:val="24"/>
                <w:szCs w:val="24"/>
                <w:lang w:val="en-US"/>
              </w:rPr>
              <w:t xml:space="preserve">)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** 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2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660099"/>
                <w:sz w:val="24"/>
                <w:szCs w:val="24"/>
                <w:lang w:val="en-US"/>
              </w:rPr>
              <w:t>axis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=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1</w:t>
            </w:r>
            <w:r w:rsidRPr="001E28DD">
              <w:rPr>
                <w:color w:val="0E4A8E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</w:r>
            <w:r w:rsidRPr="001E28DD">
              <w:rPr>
                <w:i/>
                <w:iCs/>
                <w:color w:val="8C8C8C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scores_topsis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ideal_worst_scores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/ 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ideal_worst_scores</w:t>
            </w:r>
            <w:proofErr w:type="spellEnd"/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ideal_best_scores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  <w:t xml:space="preserve">    </w:t>
            </w:r>
            <w:r w:rsidRPr="001E28DD">
              <w:rPr>
                <w:color w:val="0033B3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1E28DD">
              <w:rPr>
                <w:color w:val="000000"/>
                <w:sz w:val="24"/>
                <w:szCs w:val="24"/>
                <w:lang w:val="en-US"/>
              </w:rPr>
              <w:t>scores_topsis</w:t>
            </w:r>
            <w:proofErr w:type="spellEnd"/>
          </w:p>
        </w:tc>
      </w:tr>
    </w:tbl>
    <w:p w14:paraId="26F68875" w14:textId="77777777" w:rsidR="00846B8E" w:rsidRPr="00296D34" w:rsidRDefault="00846B8E" w:rsidP="00846B8E">
      <w:pPr>
        <w:spacing w:after="160" w:line="259" w:lineRule="auto"/>
        <w:jc w:val="left"/>
        <w:rPr>
          <w:color w:val="000000" w:themeColor="text1"/>
          <w:lang w:val="en-US" w:eastAsia="ru-RU"/>
        </w:rPr>
      </w:pPr>
      <w:r w:rsidRPr="00296D34">
        <w:rPr>
          <w:lang w:val="en-US"/>
        </w:rPr>
        <w:br w:type="page"/>
      </w:r>
    </w:p>
    <w:p w14:paraId="5ADDB1EA" w14:textId="77777777" w:rsidR="00846B8E" w:rsidRDefault="00846B8E" w:rsidP="00846B8E">
      <w:pPr>
        <w:pStyle w:val="TNR14p"/>
      </w:pPr>
      <w:r>
        <w:lastRenderedPageBreak/>
        <w:t>Передадим данные в нашу программу и получим результат, как показано ниже</w:t>
      </w:r>
      <w:r w:rsidRPr="00ED0363">
        <w:t>:</w:t>
      </w:r>
    </w:p>
    <w:p w14:paraId="05FF4DCE" w14:textId="02A3627B" w:rsidR="00846B8E" w:rsidRDefault="00296D34" w:rsidP="00846B8E">
      <w:pPr>
        <w:pStyle w:val="TNR14p"/>
        <w:ind w:firstLine="0"/>
        <w:jc w:val="center"/>
      </w:pPr>
      <w:r w:rsidRPr="00296D34">
        <w:rPr>
          <w:noProof/>
        </w:rPr>
        <w:drawing>
          <wp:inline distT="0" distB="0" distL="0" distR="0" wp14:anchorId="5105A95A" wp14:editId="3B9AF197">
            <wp:extent cx="5572903" cy="579896"/>
            <wp:effectExtent l="0" t="0" r="0" b="0"/>
            <wp:docPr id="44199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652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B9D" w14:textId="1BAE9291" w:rsidR="00846B8E" w:rsidRDefault="00846B8E" w:rsidP="00846B8E">
      <w:pPr>
        <w:pStyle w:val="TNR14p"/>
        <w:ind w:firstLine="0"/>
        <w:jc w:val="center"/>
      </w:pPr>
      <w:r>
        <w:t xml:space="preserve">Рисунок </w:t>
      </w:r>
      <w:r w:rsidR="000B07B0" w:rsidRPr="00C87490">
        <w:t>2</w:t>
      </w:r>
      <w:r>
        <w:t xml:space="preserve"> – Результат метода </w:t>
      </w:r>
      <w:r w:rsidR="000B07B0">
        <w:rPr>
          <w:lang w:val="en-US"/>
        </w:rPr>
        <w:t>TOPSIS</w:t>
      </w:r>
    </w:p>
    <w:p w14:paraId="42A11309" w14:textId="6ABE8271" w:rsidR="00846B8E" w:rsidRPr="00846B8E" w:rsidRDefault="00846B8E" w:rsidP="000B07B0">
      <w:pPr>
        <w:pStyle w:val="TNR14p"/>
      </w:pPr>
      <w:r>
        <w:t xml:space="preserve">В итоге получилось, что </w:t>
      </w:r>
      <w:r w:rsidR="001E28DD">
        <w:rPr>
          <w:lang w:val="en-US"/>
        </w:rPr>
        <w:t>ICQ</w:t>
      </w:r>
      <w:r w:rsidRPr="00AB2289">
        <w:t xml:space="preserve"> </w:t>
      </w:r>
      <w:r>
        <w:t>на 1-ом месте</w:t>
      </w:r>
      <w:r w:rsidRPr="00846B8E">
        <w:t xml:space="preserve">, </w:t>
      </w:r>
      <w:r w:rsidR="001E28DD">
        <w:rPr>
          <w:lang w:val="en-US"/>
        </w:rPr>
        <w:t>WeChat</w:t>
      </w:r>
      <w:r w:rsidRPr="00846B8E">
        <w:t xml:space="preserve"> </w:t>
      </w:r>
      <w:r>
        <w:t xml:space="preserve">на 2-ом, </w:t>
      </w:r>
      <w:r w:rsidR="001E28DD">
        <w:rPr>
          <w:lang w:val="en-US"/>
        </w:rPr>
        <w:t>Signal</w:t>
      </w:r>
      <w:r w:rsidRPr="00846B8E">
        <w:t xml:space="preserve"> </w:t>
      </w:r>
      <w:r>
        <w:t>на 3-ем.</w:t>
      </w:r>
    </w:p>
    <w:p w14:paraId="19CAB977" w14:textId="77777777" w:rsidR="00F71041" w:rsidRDefault="00F71041" w:rsidP="00986C9D">
      <w:pPr>
        <w:pStyle w:val="3"/>
        <w:numPr>
          <w:ilvl w:val="0"/>
          <w:numId w:val="11"/>
        </w:numPr>
        <w:ind w:left="0" w:firstLine="709"/>
        <w:rPr>
          <w:lang w:val="en-US"/>
        </w:rPr>
      </w:pPr>
      <w:bookmarkStart w:id="17" w:name="_Toc129621341"/>
      <w:r>
        <w:t>Метод</w:t>
      </w:r>
      <w:r w:rsidRPr="000B0247">
        <w:rPr>
          <w:lang w:val="en-US"/>
        </w:rPr>
        <w:t xml:space="preserve"> </w:t>
      </w:r>
      <w:r>
        <w:rPr>
          <w:lang w:val="en-US"/>
        </w:rPr>
        <w:t>SAW</w:t>
      </w:r>
      <w:bookmarkEnd w:id="17"/>
    </w:p>
    <w:p w14:paraId="1139C308" w14:textId="77777777" w:rsidR="00F71041" w:rsidRPr="00C87490" w:rsidRDefault="00F71041" w:rsidP="00F71041">
      <w:pPr>
        <w:pStyle w:val="TNR14p"/>
      </w:pPr>
      <w:r>
        <w:t>Метод</w:t>
      </w:r>
      <w:r w:rsidRPr="00C87490">
        <w:t xml:space="preserve"> </w:t>
      </w:r>
      <w:r w:rsidRPr="000B0247">
        <w:rPr>
          <w:lang w:val="en-US"/>
        </w:rPr>
        <w:t>SAW</w:t>
      </w:r>
      <w:r w:rsidRPr="00C87490">
        <w:t xml:space="preserve">, </w:t>
      </w:r>
      <w:r>
        <w:t>или</w:t>
      </w:r>
      <w:r w:rsidRPr="00C87490">
        <w:t xml:space="preserve"> </w:t>
      </w:r>
      <w:r>
        <w:t>метод</w:t>
      </w:r>
      <w:r w:rsidRPr="00C87490">
        <w:t xml:space="preserve"> </w:t>
      </w:r>
      <w:r>
        <w:t>простого</w:t>
      </w:r>
      <w:r w:rsidRPr="00C87490">
        <w:t xml:space="preserve"> </w:t>
      </w:r>
      <w:r>
        <w:t>аддитивного</w:t>
      </w:r>
      <w:r w:rsidRPr="00C87490">
        <w:t xml:space="preserve"> </w:t>
      </w:r>
      <w:r>
        <w:t>взвешивания</w:t>
      </w:r>
      <w:r w:rsidRPr="00C87490">
        <w:t xml:space="preserve">, </w:t>
      </w:r>
      <w:r>
        <w:t>является</w:t>
      </w:r>
      <w:r w:rsidRPr="00C87490">
        <w:t xml:space="preserve"> </w:t>
      </w:r>
      <w:r>
        <w:t>одним</w:t>
      </w:r>
      <w:r w:rsidRPr="00C87490">
        <w:t xml:space="preserve"> </w:t>
      </w:r>
      <w:r>
        <w:t>из</w:t>
      </w:r>
      <w:r w:rsidRPr="00C87490">
        <w:t xml:space="preserve"> </w:t>
      </w:r>
      <w:r>
        <w:t>самых</w:t>
      </w:r>
      <w:r w:rsidRPr="00C87490">
        <w:t xml:space="preserve"> </w:t>
      </w:r>
      <w:r>
        <w:t>известных</w:t>
      </w:r>
      <w:r w:rsidRPr="00C87490">
        <w:t xml:space="preserve"> </w:t>
      </w:r>
      <w:r>
        <w:t>и</w:t>
      </w:r>
      <w:r w:rsidRPr="00C87490">
        <w:t xml:space="preserve"> </w:t>
      </w:r>
      <w:r>
        <w:t>широко</w:t>
      </w:r>
      <w:r w:rsidRPr="00C87490">
        <w:t xml:space="preserve"> </w:t>
      </w:r>
      <w:r>
        <w:t>используемых</w:t>
      </w:r>
      <w:r w:rsidRPr="00C87490">
        <w:t xml:space="preserve"> </w:t>
      </w:r>
      <w:r>
        <w:t>методов</w:t>
      </w:r>
      <w:r w:rsidRPr="00C87490">
        <w:t xml:space="preserve"> </w:t>
      </w:r>
      <w:r>
        <w:t>многоатрибутивного</w:t>
      </w:r>
      <w:r w:rsidRPr="00C87490">
        <w:t xml:space="preserve"> </w:t>
      </w:r>
      <w:r>
        <w:t>принятия</w:t>
      </w:r>
      <w:r w:rsidRPr="00C87490">
        <w:t xml:space="preserve"> </w:t>
      </w:r>
      <w:r>
        <w:t>решений</w:t>
      </w:r>
      <w:r w:rsidRPr="00C87490">
        <w:t xml:space="preserve">. </w:t>
      </w:r>
      <w:r>
        <w:t>В</w:t>
      </w:r>
      <w:r w:rsidRPr="00C87490">
        <w:t xml:space="preserve"> </w:t>
      </w:r>
      <w:r>
        <w:t>целом</w:t>
      </w:r>
      <w:r w:rsidRPr="00C87490">
        <w:t xml:space="preserve"> </w:t>
      </w:r>
      <w:r>
        <w:t>процесс</w:t>
      </w:r>
      <w:r w:rsidRPr="00C87490">
        <w:t xml:space="preserve"> </w:t>
      </w:r>
      <w:r>
        <w:t>нахождения</w:t>
      </w:r>
      <w:r w:rsidRPr="00C87490">
        <w:t xml:space="preserve"> </w:t>
      </w:r>
      <w:r>
        <w:t>наилучшего</w:t>
      </w:r>
      <w:r w:rsidRPr="00C87490">
        <w:t xml:space="preserve"> </w:t>
      </w:r>
      <w:r>
        <w:t>поставщика</w:t>
      </w:r>
      <w:r w:rsidRPr="00C87490">
        <w:t xml:space="preserve"> </w:t>
      </w:r>
      <w:r>
        <w:t>может</w:t>
      </w:r>
      <w:r w:rsidRPr="00C87490">
        <w:t xml:space="preserve"> </w:t>
      </w:r>
      <w:r>
        <w:t>быть</w:t>
      </w:r>
      <w:r w:rsidRPr="00C87490">
        <w:t xml:space="preserve"> </w:t>
      </w:r>
      <w:r>
        <w:t>разделен</w:t>
      </w:r>
      <w:r w:rsidRPr="00C87490">
        <w:t xml:space="preserve"> </w:t>
      </w:r>
      <w:r>
        <w:t>на</w:t>
      </w:r>
      <w:r w:rsidRPr="00C87490">
        <w:t xml:space="preserve"> </w:t>
      </w:r>
      <w:r>
        <w:t>следующие</w:t>
      </w:r>
      <w:r w:rsidRPr="00C87490">
        <w:t xml:space="preserve"> </w:t>
      </w:r>
      <w:r>
        <w:t>этапы</w:t>
      </w:r>
      <w:r w:rsidRPr="00C87490">
        <w:t>:</w:t>
      </w:r>
    </w:p>
    <w:p w14:paraId="6FFBB13E" w14:textId="77777777" w:rsidR="00F71041" w:rsidRPr="000B0247" w:rsidRDefault="00F71041" w:rsidP="00F71041">
      <w:pPr>
        <w:pStyle w:val="TNR14p"/>
        <w:numPr>
          <w:ilvl w:val="0"/>
          <w:numId w:val="5"/>
        </w:numPr>
        <w:ind w:left="0" w:firstLine="709"/>
        <w:rPr>
          <w:lang w:val="en-US"/>
        </w:rPr>
      </w:pPr>
      <w:r>
        <w:t>анализ</w:t>
      </w:r>
      <w:r w:rsidRPr="000B0247">
        <w:rPr>
          <w:lang w:val="en-US"/>
        </w:rPr>
        <w:t xml:space="preserve"> </w:t>
      </w:r>
      <w:r>
        <w:t>по</w:t>
      </w:r>
      <w:r w:rsidRPr="000B0247">
        <w:rPr>
          <w:lang w:val="en-US"/>
        </w:rPr>
        <w:t xml:space="preserve"> </w:t>
      </w:r>
      <w:r>
        <w:t>критериям</w:t>
      </w:r>
      <w:r w:rsidRPr="000B0247">
        <w:rPr>
          <w:lang w:val="en-US"/>
        </w:rPr>
        <w:t>;</w:t>
      </w:r>
    </w:p>
    <w:p w14:paraId="25CB7F3A" w14:textId="77777777" w:rsidR="00F71041" w:rsidRPr="000B0247" w:rsidRDefault="00F71041" w:rsidP="00F71041">
      <w:pPr>
        <w:pStyle w:val="TNR14p"/>
        <w:numPr>
          <w:ilvl w:val="0"/>
          <w:numId w:val="5"/>
        </w:numPr>
        <w:ind w:left="0" w:firstLine="709"/>
        <w:rPr>
          <w:lang w:val="en-US"/>
        </w:rPr>
      </w:pPr>
      <w:r>
        <w:t>определение</w:t>
      </w:r>
      <w:r w:rsidRPr="000B0247">
        <w:rPr>
          <w:lang w:val="en-US"/>
        </w:rPr>
        <w:t xml:space="preserve"> </w:t>
      </w:r>
      <w:r>
        <w:t>весов</w:t>
      </w:r>
      <w:r w:rsidRPr="000B0247">
        <w:rPr>
          <w:lang w:val="en-US"/>
        </w:rPr>
        <w:t xml:space="preserve"> </w:t>
      </w:r>
      <w:r>
        <w:t>критериев</w:t>
      </w:r>
      <w:r w:rsidRPr="000B0247">
        <w:rPr>
          <w:lang w:val="en-US"/>
        </w:rPr>
        <w:t>;</w:t>
      </w:r>
    </w:p>
    <w:p w14:paraId="0ADC9689" w14:textId="77777777" w:rsidR="00F71041" w:rsidRPr="000B0247" w:rsidRDefault="00F71041" w:rsidP="00F71041">
      <w:pPr>
        <w:pStyle w:val="TNR14p"/>
        <w:numPr>
          <w:ilvl w:val="0"/>
          <w:numId w:val="5"/>
        </w:numPr>
        <w:ind w:left="0" w:firstLine="709"/>
        <w:rPr>
          <w:lang w:val="en-US"/>
        </w:rPr>
      </w:pPr>
      <w:r>
        <w:t>нормирование</w:t>
      </w:r>
      <w:r w:rsidRPr="000B0247">
        <w:rPr>
          <w:lang w:val="en-US"/>
        </w:rPr>
        <w:t xml:space="preserve"> </w:t>
      </w:r>
      <w:r>
        <w:t>критериев</w:t>
      </w:r>
      <w:r w:rsidRPr="000B0247">
        <w:rPr>
          <w:lang w:val="en-US"/>
        </w:rPr>
        <w:t>;</w:t>
      </w:r>
    </w:p>
    <w:p w14:paraId="4B87BDAA" w14:textId="77777777" w:rsidR="00F71041" w:rsidRPr="00C87490" w:rsidRDefault="00F71041" w:rsidP="00F71041">
      <w:pPr>
        <w:pStyle w:val="TNR14p"/>
        <w:numPr>
          <w:ilvl w:val="0"/>
          <w:numId w:val="5"/>
        </w:numPr>
        <w:ind w:left="0" w:firstLine="709"/>
      </w:pPr>
      <w:r>
        <w:t>определение</w:t>
      </w:r>
      <w:r w:rsidRPr="00C87490">
        <w:t xml:space="preserve"> </w:t>
      </w:r>
      <w:r>
        <w:t>рейтинга</w:t>
      </w:r>
      <w:r w:rsidRPr="00C87490">
        <w:t xml:space="preserve"> </w:t>
      </w:r>
      <w:r>
        <w:t>путем</w:t>
      </w:r>
      <w:r w:rsidRPr="00C87490">
        <w:t xml:space="preserve"> </w:t>
      </w:r>
      <w:r>
        <w:t>умножения</w:t>
      </w:r>
      <w:r w:rsidRPr="00C87490">
        <w:t xml:space="preserve"> </w:t>
      </w:r>
      <w:r>
        <w:t>значений</w:t>
      </w:r>
      <w:r w:rsidRPr="00C87490">
        <w:t xml:space="preserve"> </w:t>
      </w:r>
      <w:r>
        <w:t>критериев</w:t>
      </w:r>
      <w:r w:rsidRPr="00C87490">
        <w:t xml:space="preserve"> </w:t>
      </w:r>
      <w:r>
        <w:t>на</w:t>
      </w:r>
      <w:r w:rsidRPr="00C87490">
        <w:t xml:space="preserve"> </w:t>
      </w:r>
      <w:r>
        <w:t>веса</w:t>
      </w:r>
      <w:r w:rsidRPr="00C87490">
        <w:t>.</w:t>
      </w:r>
    </w:p>
    <w:p w14:paraId="31840FEE" w14:textId="77777777" w:rsidR="00F71041" w:rsidRPr="00354ADB" w:rsidRDefault="00F71041" w:rsidP="00F71041">
      <w:pPr>
        <w:pStyle w:val="TNR14p"/>
      </w:pPr>
      <w:r>
        <w:t>На</w:t>
      </w:r>
      <w:r w:rsidRPr="00C87490">
        <w:t xml:space="preserve"> </w:t>
      </w:r>
      <w:r>
        <w:t>основе</w:t>
      </w:r>
      <w:r w:rsidRPr="00C87490">
        <w:t xml:space="preserve"> </w:t>
      </w:r>
      <w:r>
        <w:t>полученного</w:t>
      </w:r>
      <w:r w:rsidRPr="00C87490">
        <w:t xml:space="preserve"> </w:t>
      </w:r>
      <w:r>
        <w:t>рейтинга</w:t>
      </w:r>
      <w:r w:rsidRPr="00C87490">
        <w:t xml:space="preserve"> </w:t>
      </w:r>
      <w:r>
        <w:t>принимается</w:t>
      </w:r>
      <w:r w:rsidRPr="00C87490">
        <w:t xml:space="preserve"> </w:t>
      </w:r>
      <w:r>
        <w:t>решение</w:t>
      </w:r>
      <w:r w:rsidRPr="00C87490">
        <w:t xml:space="preserve"> </w:t>
      </w:r>
      <w:r>
        <w:t>о</w:t>
      </w:r>
      <w:r w:rsidRPr="00C87490">
        <w:t xml:space="preserve"> </w:t>
      </w:r>
      <w:r>
        <w:t>выборе</w:t>
      </w:r>
      <w:r w:rsidRPr="00C87490">
        <w:t xml:space="preserve">. </w:t>
      </w:r>
      <w:r>
        <w:t>Однако</w:t>
      </w:r>
      <w:r w:rsidRPr="00C87490">
        <w:t xml:space="preserve"> </w:t>
      </w:r>
      <w:r>
        <w:t>результат</w:t>
      </w:r>
      <w:r w:rsidRPr="00C87490">
        <w:t xml:space="preserve"> </w:t>
      </w:r>
      <w:r>
        <w:t>оценки может иметь субъективный и неоднозначный характер, т.к. определение критериев оценки и присвоение удельной значимости факторам носят неформализованный характер и зависят от конкретных ситуаций. В зависимости от выбираемых критериев оценки наиболее предпочтительный выбор может меняться. Чаще всего для определения рейтинга используется экспертная оценка показателей с использованием балльной шкалы. Критерии могут оцениваться по пятибалльной, либо десятибалльной шкале. Критерии выбора, веса и оценки определяет менеджер по логистике, после чего происходит подсчет суммарного рейтинга.</w:t>
      </w:r>
    </w:p>
    <w:p w14:paraId="7571527A" w14:textId="36082670" w:rsidR="000B07B0" w:rsidRDefault="000B07B0" w:rsidP="000B07B0">
      <w:pPr>
        <w:pStyle w:val="TNR14p"/>
      </w:pPr>
      <w:r>
        <w:t xml:space="preserve">На основе этого напишем код для подсчёта и получения ранжированного списка анализируемого ПО (Листинг </w:t>
      </w:r>
      <w:r w:rsidRPr="000B07B0">
        <w:t>3</w:t>
      </w:r>
      <w:r>
        <w:t>).</w:t>
      </w:r>
    </w:p>
    <w:p w14:paraId="17760A49" w14:textId="6BFB5D9C" w:rsidR="000B07B0" w:rsidRPr="00846B8E" w:rsidRDefault="000B07B0" w:rsidP="00637AB0">
      <w:pPr>
        <w:pStyle w:val="TNR14pItalicsRight"/>
      </w:pPr>
      <w:r w:rsidRPr="005655AA">
        <w:lastRenderedPageBreak/>
        <w:t>Листинг</w:t>
      </w:r>
      <w:r>
        <w:t xml:space="preserve"> </w:t>
      </w:r>
      <w:r>
        <w:rPr>
          <w:lang w:val="en-US"/>
        </w:rPr>
        <w:t>3</w:t>
      </w:r>
      <w:r>
        <w:t xml:space="preserve">. Метод </w:t>
      </w:r>
      <w:r>
        <w:rPr>
          <w:lang w:val="en-US"/>
        </w:rPr>
        <w:t>SAW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07B0" w:rsidRPr="00416082" w14:paraId="794EEF7C" w14:textId="77777777" w:rsidTr="007648CA">
        <w:tc>
          <w:tcPr>
            <w:tcW w:w="9345" w:type="dxa"/>
          </w:tcPr>
          <w:p w14:paraId="32B232AD" w14:textId="380ABBFB" w:rsidR="000B07B0" w:rsidRPr="001E28DD" w:rsidRDefault="001E28DD" w:rsidP="001E28D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1E28DD">
              <w:rPr>
                <w:color w:val="0033B3"/>
                <w:sz w:val="24"/>
                <w:szCs w:val="24"/>
                <w:lang w:val="en-US"/>
              </w:rPr>
              <w:t>def</w:t>
            </w:r>
            <w:proofErr w:type="spellEnd"/>
            <w:r w:rsidRPr="001E28DD">
              <w:rPr>
                <w:color w:val="0033B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28DD">
              <w:rPr>
                <w:color w:val="00627A"/>
                <w:sz w:val="24"/>
                <w:szCs w:val="24"/>
                <w:lang w:val="en-US"/>
              </w:rPr>
              <w:t>simple_additive_weighting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>weights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: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br/>
              <w:t xml:space="preserve">    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scores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E28DD">
              <w:rPr>
                <w:color w:val="080808"/>
                <w:sz w:val="24"/>
                <w:szCs w:val="24"/>
                <w:lang w:val="en-US"/>
              </w:rPr>
              <w:t>np.sum</w:t>
            </w:r>
            <w:proofErr w:type="spellEnd"/>
            <w:r w:rsidRPr="001E28DD">
              <w:rPr>
                <w:color w:val="3F9101"/>
                <w:sz w:val="24"/>
                <w:szCs w:val="24"/>
                <w:lang w:val="en-US"/>
              </w:rPr>
              <w:t>(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 xml:space="preserve">weights 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* 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>characteristics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 xml:space="preserve">, </w:t>
            </w:r>
            <w:r w:rsidRPr="001E28DD">
              <w:rPr>
                <w:color w:val="660099"/>
                <w:sz w:val="24"/>
                <w:szCs w:val="24"/>
                <w:lang w:val="en-US"/>
              </w:rPr>
              <w:t>axis</w:t>
            </w:r>
            <w:r w:rsidRPr="001E28DD">
              <w:rPr>
                <w:color w:val="080808"/>
                <w:sz w:val="24"/>
                <w:szCs w:val="24"/>
                <w:lang w:val="en-US"/>
              </w:rPr>
              <w:t>=</w:t>
            </w:r>
            <w:r w:rsidRPr="001E28DD">
              <w:rPr>
                <w:color w:val="1750EB"/>
                <w:sz w:val="24"/>
                <w:szCs w:val="24"/>
                <w:lang w:val="en-US"/>
              </w:rPr>
              <w:t>1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t>)</w:t>
            </w:r>
            <w:r w:rsidRPr="001E28DD">
              <w:rPr>
                <w:color w:val="3F9101"/>
                <w:sz w:val="24"/>
                <w:szCs w:val="24"/>
                <w:lang w:val="en-US"/>
              </w:rPr>
              <w:br/>
              <w:t xml:space="preserve">    </w:t>
            </w:r>
            <w:r w:rsidRPr="001E28DD">
              <w:rPr>
                <w:color w:val="0033B3"/>
                <w:sz w:val="24"/>
                <w:szCs w:val="24"/>
                <w:lang w:val="en-US"/>
              </w:rPr>
              <w:t xml:space="preserve">return </w:t>
            </w:r>
            <w:r w:rsidRPr="001E28DD">
              <w:rPr>
                <w:color w:val="000000"/>
                <w:sz w:val="24"/>
                <w:szCs w:val="24"/>
                <w:lang w:val="en-US"/>
              </w:rPr>
              <w:t>scores</w:t>
            </w:r>
          </w:p>
        </w:tc>
      </w:tr>
    </w:tbl>
    <w:p w14:paraId="7B6AD8F5" w14:textId="77777777" w:rsidR="000B07B0" w:rsidRDefault="000B07B0" w:rsidP="000B07B0">
      <w:pPr>
        <w:pStyle w:val="TNR14p"/>
      </w:pPr>
      <w:r>
        <w:t>Передадим данные в нашу программу и получим результат, как показано ниже</w:t>
      </w:r>
      <w:r w:rsidRPr="00ED0363">
        <w:t>:</w:t>
      </w:r>
    </w:p>
    <w:p w14:paraId="4D122B89" w14:textId="16A8B102" w:rsidR="000B07B0" w:rsidRDefault="008A53CD" w:rsidP="000B07B0">
      <w:pPr>
        <w:pStyle w:val="TNR14p"/>
        <w:ind w:firstLine="0"/>
        <w:jc w:val="center"/>
      </w:pPr>
      <w:r w:rsidRPr="008A53CD">
        <w:rPr>
          <w:noProof/>
        </w:rPr>
        <w:drawing>
          <wp:inline distT="0" distB="0" distL="0" distR="0" wp14:anchorId="609B530C" wp14:editId="6A35951C">
            <wp:extent cx="3905795" cy="555326"/>
            <wp:effectExtent l="0" t="0" r="0" b="0"/>
            <wp:docPr id="132787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8995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FC69" w14:textId="3254836A" w:rsidR="000B07B0" w:rsidRPr="000B07B0" w:rsidRDefault="000B07B0" w:rsidP="000B07B0">
      <w:pPr>
        <w:pStyle w:val="TNR14p"/>
        <w:ind w:firstLine="0"/>
        <w:jc w:val="center"/>
      </w:pPr>
      <w:r>
        <w:t xml:space="preserve">Рисунок </w:t>
      </w:r>
      <w:r w:rsidRPr="000B07B0">
        <w:t>3</w:t>
      </w:r>
      <w:r>
        <w:t xml:space="preserve"> – Результат метода </w:t>
      </w:r>
      <w:r>
        <w:rPr>
          <w:lang w:val="en-US"/>
        </w:rPr>
        <w:t>SAW</w:t>
      </w:r>
    </w:p>
    <w:p w14:paraId="6C0C3995" w14:textId="66286A2C" w:rsidR="000B07B0" w:rsidRPr="00846B8E" w:rsidRDefault="000B07B0" w:rsidP="000B07B0">
      <w:pPr>
        <w:pStyle w:val="TNR14p"/>
      </w:pPr>
      <w:r>
        <w:t xml:space="preserve">В итоге получилось, что </w:t>
      </w:r>
      <w:r w:rsidR="001E28DD">
        <w:rPr>
          <w:lang w:val="en-US"/>
        </w:rPr>
        <w:t>Signal</w:t>
      </w:r>
      <w:r w:rsidR="008A53CD" w:rsidRPr="008A53CD">
        <w:t xml:space="preserve"> </w:t>
      </w:r>
      <w:r>
        <w:t>на 1-ом месте</w:t>
      </w:r>
      <w:r w:rsidRPr="00846B8E">
        <w:t xml:space="preserve">, </w:t>
      </w:r>
      <w:r w:rsidR="001E28DD" w:rsidRPr="001E28DD">
        <w:rPr>
          <w:lang w:val="en-US"/>
        </w:rPr>
        <w:t>WeChat</w:t>
      </w:r>
      <w:r w:rsidR="001E28DD" w:rsidRPr="001E28DD">
        <w:t xml:space="preserve"> </w:t>
      </w:r>
      <w:r>
        <w:t xml:space="preserve">на 2-ом, </w:t>
      </w:r>
      <w:r w:rsidR="001E28DD" w:rsidRPr="001E28DD">
        <w:t xml:space="preserve">ICQ </w:t>
      </w:r>
      <w:r>
        <w:t>на 3-ем.</w:t>
      </w:r>
    </w:p>
    <w:p w14:paraId="7FF2A314" w14:textId="0DFE40C8" w:rsidR="00BB52DF" w:rsidRDefault="00986C9D" w:rsidP="00986C9D">
      <w:pPr>
        <w:pStyle w:val="2"/>
        <w:numPr>
          <w:ilvl w:val="0"/>
          <w:numId w:val="9"/>
        </w:numPr>
        <w:ind w:left="0" w:firstLine="709"/>
      </w:pPr>
      <w:bookmarkStart w:id="18" w:name="_Toc129621342"/>
      <w:r>
        <w:t>Выбор оптимального ПО</w:t>
      </w:r>
      <w:bookmarkEnd w:id="18"/>
    </w:p>
    <w:p w14:paraId="14699BC4" w14:textId="6B408FC5" w:rsidR="00815614" w:rsidRDefault="00815614" w:rsidP="00815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ab/>
        <w:t xml:space="preserve">На основе результатов методов </w:t>
      </w:r>
      <w:r w:rsidR="00974C82">
        <w:rPr>
          <w:lang w:val="en-US"/>
        </w:rPr>
        <w:t>ELECTRE</w:t>
      </w:r>
      <w:r w:rsidR="00974C82">
        <w:rPr>
          <w:color w:val="000000"/>
        </w:rPr>
        <w:t xml:space="preserve">, </w:t>
      </w:r>
      <w:r w:rsidR="00974C82">
        <w:rPr>
          <w:lang w:val="en-US"/>
        </w:rPr>
        <w:t>TOPSIS</w:t>
      </w:r>
      <w:r w:rsidR="00974C82">
        <w:rPr>
          <w:color w:val="000000"/>
        </w:rPr>
        <w:t xml:space="preserve"> и </w:t>
      </w:r>
      <w:r w:rsidR="00974C82">
        <w:rPr>
          <w:lang w:val="en-US"/>
        </w:rPr>
        <w:t>SAW</w:t>
      </w:r>
      <w:r w:rsidR="00974C82">
        <w:rPr>
          <w:color w:val="000000"/>
        </w:rPr>
        <w:t xml:space="preserve"> </w:t>
      </w:r>
      <w:r>
        <w:rPr>
          <w:color w:val="000000"/>
        </w:rPr>
        <w:t>получается, что 1-ое место получило ПО “</w:t>
      </w:r>
      <w:r w:rsidR="00DE602C">
        <w:rPr>
          <w:color w:val="000000"/>
          <w:lang w:val="en-US"/>
        </w:rPr>
        <w:t>ICQ</w:t>
      </w:r>
      <w:r>
        <w:rPr>
          <w:color w:val="000000"/>
        </w:rPr>
        <w:t xml:space="preserve">”, </w:t>
      </w:r>
      <w:r w:rsidR="00DE602C">
        <w:rPr>
          <w:color w:val="000000"/>
        </w:rPr>
        <w:t>а второе место делят ПО “</w:t>
      </w:r>
      <w:r w:rsidR="00DE602C">
        <w:rPr>
          <w:color w:val="000000"/>
          <w:lang w:val="en-US"/>
        </w:rPr>
        <w:t>Signal</w:t>
      </w:r>
      <w:r w:rsidR="00DE602C">
        <w:rPr>
          <w:color w:val="000000"/>
        </w:rPr>
        <w:t>” и “</w:t>
      </w:r>
      <w:r w:rsidR="00DE602C">
        <w:rPr>
          <w:color w:val="000000"/>
          <w:lang w:val="en-US"/>
        </w:rPr>
        <w:t>WeChat</w:t>
      </w:r>
      <w:r w:rsidR="00DE602C">
        <w:rPr>
          <w:color w:val="000000"/>
        </w:rPr>
        <w:t>”</w:t>
      </w:r>
      <w:r w:rsidR="00DE602C" w:rsidRPr="00DE602C">
        <w:rPr>
          <w:color w:val="000000"/>
        </w:rPr>
        <w:t>.</w:t>
      </w:r>
      <w:r w:rsidRPr="00815614">
        <w:rPr>
          <w:color w:val="000000"/>
        </w:rPr>
        <w:t xml:space="preserve"> </w:t>
      </w:r>
      <w:r>
        <w:rPr>
          <w:color w:val="000000"/>
        </w:rPr>
        <w:t>Из чего можно сделать вывод, что ПО “</w:t>
      </w:r>
      <w:r w:rsidR="00DE602C">
        <w:rPr>
          <w:color w:val="000000"/>
          <w:lang w:val="en-US"/>
        </w:rPr>
        <w:t>ICQ</w:t>
      </w:r>
      <w:r>
        <w:rPr>
          <w:color w:val="000000"/>
        </w:rPr>
        <w:t>” будет самым оптимальным</w:t>
      </w:r>
      <w:r w:rsidRPr="00815614">
        <w:rPr>
          <w:color w:val="000000"/>
        </w:rPr>
        <w:t xml:space="preserve"> </w:t>
      </w:r>
      <w:r>
        <w:rPr>
          <w:color w:val="000000"/>
        </w:rPr>
        <w:t>выбором из просмотренных, за счет доминирующих позиций в удобстве пользования и защищенност</w:t>
      </w:r>
      <w:r w:rsidR="00974C82">
        <w:rPr>
          <w:color w:val="000000"/>
        </w:rPr>
        <w:t>и</w:t>
      </w:r>
      <w:r>
        <w:rPr>
          <w:color w:val="000000"/>
        </w:rPr>
        <w:t>.</w:t>
      </w:r>
    </w:p>
    <w:p w14:paraId="5711F38E" w14:textId="57A29CE3" w:rsidR="000B4FD1" w:rsidRPr="00815614" w:rsidRDefault="000B4FD1" w:rsidP="00815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br w:type="page"/>
      </w:r>
    </w:p>
    <w:p w14:paraId="4E9BCA02" w14:textId="565649F7" w:rsidR="00986C9D" w:rsidRDefault="000B4FD1" w:rsidP="000B4FD1">
      <w:pPr>
        <w:pStyle w:val="1"/>
      </w:pPr>
      <w:bookmarkStart w:id="19" w:name="_Toc129621343"/>
      <w:r>
        <w:lastRenderedPageBreak/>
        <w:t>Вывод</w:t>
      </w:r>
      <w:bookmarkEnd w:id="19"/>
    </w:p>
    <w:p w14:paraId="1E6F2A38" w14:textId="3373CBE2" w:rsidR="00095C61" w:rsidRDefault="00095C61" w:rsidP="00095C61">
      <w:pPr>
        <w:pStyle w:val="TNR14p"/>
      </w:pPr>
      <w:r w:rsidRPr="00095C61">
        <w:t xml:space="preserve">В ходе выполнения практической работы </w:t>
      </w:r>
      <w:r w:rsidR="00C46BF0">
        <w:t>мы научились</w:t>
      </w:r>
      <w:r w:rsidR="00A6797F">
        <w:t>:</w:t>
      </w:r>
      <w:r w:rsidRPr="00095C61">
        <w:t xml:space="preserve"> </w:t>
      </w:r>
    </w:p>
    <w:p w14:paraId="4E18A3EB" w14:textId="2B8BC94B" w:rsidR="00D9583E" w:rsidRDefault="00D9583E" w:rsidP="00D9583E">
      <w:pPr>
        <w:pStyle w:val="TNR14p"/>
        <w:numPr>
          <w:ilvl w:val="0"/>
          <w:numId w:val="15"/>
        </w:numPr>
      </w:pPr>
      <w:r>
        <w:t>Оценивать качество программного обеспечения с использованием различных методов, таких как ELECTRE, TOPSIS и SAW.</w:t>
      </w:r>
    </w:p>
    <w:p w14:paraId="2255449E" w14:textId="60A851F0" w:rsidR="00D9583E" w:rsidRDefault="00D9583E" w:rsidP="00D9583E">
      <w:pPr>
        <w:pStyle w:val="TNR14p"/>
        <w:numPr>
          <w:ilvl w:val="0"/>
          <w:numId w:val="15"/>
        </w:numPr>
      </w:pPr>
      <w:r>
        <w:t>Проводить анализ критериев оценки программного обеспечения и определять их веса для построения обоснованных решений.</w:t>
      </w:r>
    </w:p>
    <w:p w14:paraId="3C3625E2" w14:textId="56BAEB0D" w:rsidR="00D9583E" w:rsidRDefault="00D9583E" w:rsidP="00D9583E">
      <w:pPr>
        <w:pStyle w:val="TNR14p"/>
        <w:numPr>
          <w:ilvl w:val="0"/>
          <w:numId w:val="15"/>
        </w:numPr>
      </w:pPr>
      <w:r>
        <w:t>Применять методы принятия управленческих решений для выбора оптимального варианта программного обеспечения.</w:t>
      </w:r>
    </w:p>
    <w:p w14:paraId="045829B2" w14:textId="11F7635D" w:rsidR="00D9583E" w:rsidRDefault="00D9583E" w:rsidP="00D9583E">
      <w:pPr>
        <w:pStyle w:val="TNR14p"/>
        <w:numPr>
          <w:ilvl w:val="0"/>
          <w:numId w:val="15"/>
        </w:numPr>
      </w:pPr>
      <w:r>
        <w:t>Понимать важность оценки качества программного обеспечения для повышения эффективности его использования в профессиональной сфере.</w:t>
      </w:r>
    </w:p>
    <w:p w14:paraId="6544B0B8" w14:textId="04A00A23" w:rsidR="002C7102" w:rsidRDefault="00D9583E" w:rsidP="00D9583E">
      <w:pPr>
        <w:pStyle w:val="TNR14p"/>
        <w:numPr>
          <w:ilvl w:val="0"/>
          <w:numId w:val="15"/>
        </w:numPr>
      </w:pPr>
      <w:r>
        <w:t>Проводить анализ и обоснованный выбор программного обеспечения в соответствии с поставленными задачами и критериями оценки.</w:t>
      </w:r>
    </w:p>
    <w:p w14:paraId="7F4BEA5D" w14:textId="77777777" w:rsidR="002C7102" w:rsidRPr="009349B1" w:rsidRDefault="002C7102" w:rsidP="00095C61">
      <w:pPr>
        <w:pStyle w:val="TNR14p"/>
      </w:pPr>
    </w:p>
    <w:p w14:paraId="42ADEE03" w14:textId="77777777" w:rsidR="00095C61" w:rsidRDefault="00095C61">
      <w:pPr>
        <w:spacing w:after="160" w:line="259" w:lineRule="auto"/>
        <w:jc w:val="left"/>
        <w:rPr>
          <w:color w:val="000000" w:themeColor="text1"/>
          <w:lang w:eastAsia="ru-RU"/>
        </w:rPr>
      </w:pPr>
      <w:r>
        <w:br w:type="page"/>
      </w:r>
    </w:p>
    <w:p w14:paraId="2DCAFE8A" w14:textId="61811711" w:rsidR="000B4FD1" w:rsidRDefault="00095C61" w:rsidP="00095C61">
      <w:pPr>
        <w:pStyle w:val="1"/>
      </w:pPr>
      <w:bookmarkStart w:id="20" w:name="_Toc129621344"/>
      <w:r>
        <w:lastRenderedPageBreak/>
        <w:t>Список источников</w:t>
      </w:r>
      <w:bookmarkEnd w:id="20"/>
    </w:p>
    <w:p w14:paraId="305ECDE7" w14:textId="32EAB6B1" w:rsidR="009349B1" w:rsidRDefault="00EC6116" w:rsidP="009349B1">
      <w:pPr>
        <w:pStyle w:val="TNR14p"/>
        <w:numPr>
          <w:ilvl w:val="0"/>
          <w:numId w:val="12"/>
        </w:numPr>
        <w:ind w:left="0" w:firstLine="709"/>
      </w:pPr>
      <w:r>
        <w:t>А. В. Демидовский. Сравнительный анализ методов многокритериального принятия решений: ELECTRE, TOPSIS и ML-LDM</w:t>
      </w:r>
      <w:r w:rsidR="00D15E93" w:rsidRPr="00D15E93">
        <w:t xml:space="preserve"> </w:t>
      </w:r>
      <w:r w:rsidRPr="00EC6116">
        <w:t>[</w:t>
      </w:r>
      <w:r>
        <w:t>Электронный ресурс</w:t>
      </w:r>
      <w:r w:rsidRPr="00EC6116">
        <w:t xml:space="preserve">]: </w:t>
      </w:r>
      <w:r>
        <w:t>Электронная статья</w:t>
      </w:r>
      <w:r w:rsidRPr="00EC6116">
        <w:t xml:space="preserve">: </w:t>
      </w:r>
      <w:r>
        <w:t>Национальный Исследовательский Университет Высшая Школа Экономики</w:t>
      </w:r>
      <w:r w:rsidRPr="00EC6116">
        <w:t xml:space="preserve">, 2020. </w:t>
      </w:r>
      <w:r>
        <w:t>–</w:t>
      </w:r>
      <w:r w:rsidRPr="00EC6116">
        <w:t xml:space="preserve"> </w:t>
      </w:r>
      <w:r>
        <w:t>режим доступа</w:t>
      </w:r>
      <w:r w:rsidRPr="00EC6116">
        <w:t xml:space="preserve">: </w:t>
      </w:r>
      <w:r>
        <w:rPr>
          <w:lang w:val="en-US"/>
        </w:rPr>
        <w:t>URL</w:t>
      </w:r>
      <w:r w:rsidRPr="00EC6116">
        <w:t xml:space="preserve">: </w:t>
      </w:r>
      <w:hyperlink r:id="rId12" w:history="1">
        <w:r w:rsidRPr="00C6485E">
          <w:rPr>
            <w:rStyle w:val="aa"/>
          </w:rPr>
          <w:t>https://scm.etu.ru/assets/files/2020/scm20/papers/4/234.pdf</w:t>
        </w:r>
      </w:hyperlink>
      <w:r w:rsidRPr="00EC6116">
        <w:t xml:space="preserve">, </w:t>
      </w:r>
      <w:r>
        <w:t xml:space="preserve">свободный (дата обращения </w:t>
      </w:r>
      <w:r w:rsidR="000B397F">
        <w:t>06</w:t>
      </w:r>
      <w:r>
        <w:t>.0</w:t>
      </w:r>
      <w:r w:rsidR="003A4D65" w:rsidRPr="003A4D65">
        <w:t>3</w:t>
      </w:r>
      <w:r>
        <w:t>.202</w:t>
      </w:r>
      <w:r w:rsidR="003A4D65" w:rsidRPr="003A4D65">
        <w:t>4</w:t>
      </w:r>
      <w:r>
        <w:t>)</w:t>
      </w:r>
    </w:p>
    <w:p w14:paraId="3A7E20D4" w14:textId="6A1A4490" w:rsidR="00EC6116" w:rsidRDefault="00D15E93" w:rsidP="009349B1">
      <w:pPr>
        <w:pStyle w:val="TNR14p"/>
        <w:numPr>
          <w:ilvl w:val="0"/>
          <w:numId w:val="12"/>
        </w:numPr>
        <w:ind w:left="0" w:firstLine="709"/>
      </w:pPr>
      <w:proofErr w:type="spellStart"/>
      <w:r>
        <w:t>Катаржина</w:t>
      </w:r>
      <w:proofErr w:type="spellEnd"/>
      <w:r>
        <w:t xml:space="preserve"> </w:t>
      </w:r>
      <w:proofErr w:type="spellStart"/>
      <w:r>
        <w:t>Халицкая</w:t>
      </w:r>
      <w:proofErr w:type="spellEnd"/>
      <w:r w:rsidRPr="00D15E93">
        <w:t xml:space="preserve">. </w:t>
      </w:r>
      <w:r>
        <w:t>Выбор технологий с помощью метода TOPSIS</w:t>
      </w:r>
      <w:r w:rsidRPr="00D15E93">
        <w:t xml:space="preserve"> [</w:t>
      </w:r>
      <w:r>
        <w:t>Электронный ресурс</w:t>
      </w:r>
      <w:r w:rsidRPr="00D15E93">
        <w:t xml:space="preserve">]: </w:t>
      </w:r>
      <w:r>
        <w:t>Электронная статья</w:t>
      </w:r>
      <w:r w:rsidRPr="00D15E93">
        <w:t xml:space="preserve">: </w:t>
      </w:r>
      <w:r>
        <w:t>Белостокский технический университет</w:t>
      </w:r>
      <w:r w:rsidRPr="00D15E93">
        <w:t xml:space="preserve">, 2020. </w:t>
      </w:r>
      <w:r>
        <w:t>–</w:t>
      </w:r>
      <w:r w:rsidRPr="00D15E93">
        <w:t xml:space="preserve"> </w:t>
      </w:r>
      <w:r>
        <w:t>режим доступа</w:t>
      </w:r>
      <w:r w:rsidRPr="00D15E93">
        <w:t xml:space="preserve">: </w:t>
      </w:r>
      <w:r>
        <w:rPr>
          <w:lang w:val="en-US"/>
        </w:rPr>
        <w:t>URL</w:t>
      </w:r>
      <w:r w:rsidRPr="00D15E93">
        <w:t xml:space="preserve">: </w:t>
      </w:r>
      <w:hyperlink r:id="rId13" w:history="1">
        <w:r w:rsidRPr="00C6485E">
          <w:rPr>
            <w:rStyle w:val="aa"/>
          </w:rPr>
          <w:t>https://foresight-journal.hse.ru/data/2020/03/20/1567702093/6-Халицкая-85-96.pdf</w:t>
        </w:r>
      </w:hyperlink>
      <w:r w:rsidRPr="00D15E93">
        <w:t xml:space="preserve">, </w:t>
      </w:r>
      <w:r>
        <w:t>свободный</w:t>
      </w:r>
      <w:r w:rsidRPr="00D15E93">
        <w:t xml:space="preserve"> (</w:t>
      </w:r>
      <w:r>
        <w:t xml:space="preserve">дата обращения </w:t>
      </w:r>
      <w:r w:rsidR="000B397F">
        <w:t>06</w:t>
      </w:r>
      <w:r w:rsidR="003A4D65">
        <w:t>.0</w:t>
      </w:r>
      <w:r w:rsidR="003A4D65" w:rsidRPr="003A4D65">
        <w:t>3</w:t>
      </w:r>
      <w:r w:rsidR="003A4D65">
        <w:t>.202</w:t>
      </w:r>
      <w:r w:rsidR="003A4D65" w:rsidRPr="003A4D65">
        <w:t>4</w:t>
      </w:r>
      <w:r w:rsidRPr="00D15E93">
        <w:t>)</w:t>
      </w:r>
    </w:p>
    <w:p w14:paraId="054F3DD7" w14:textId="54D7C26C" w:rsidR="00D15E93" w:rsidRPr="00EC6116" w:rsidRDefault="004050CF" w:rsidP="009349B1">
      <w:pPr>
        <w:pStyle w:val="TNR14p"/>
        <w:numPr>
          <w:ilvl w:val="0"/>
          <w:numId w:val="12"/>
        </w:numPr>
        <w:ind w:left="0" w:firstLine="709"/>
      </w:pPr>
      <w:proofErr w:type="spellStart"/>
      <w:r>
        <w:t>Леонас</w:t>
      </w:r>
      <w:proofErr w:type="spellEnd"/>
      <w:r>
        <w:t xml:space="preserve"> Устинович, </w:t>
      </w:r>
      <w:proofErr w:type="spellStart"/>
      <w:r>
        <w:t>Зенонас</w:t>
      </w:r>
      <w:proofErr w:type="spellEnd"/>
      <w:r>
        <w:t xml:space="preserve"> </w:t>
      </w:r>
      <w:proofErr w:type="spellStart"/>
      <w:r>
        <w:t>Турскис</w:t>
      </w:r>
      <w:proofErr w:type="spellEnd"/>
      <w:r>
        <w:t xml:space="preserve">, Галина Шевченко. ПРИМЕНЕНИЕ МЕТОДА SAW ДЛЯ МНОГОКРИТЕРИАЛЬНОГО СРАВНИТЕЛЬНОГО АНАЛИЗА ВАРИАНТОВ РИСКА ИНВЕСТИЦИЙ В СТРОИТЕЛЬСТВЕ </w:t>
      </w:r>
      <w:r w:rsidRPr="004050CF">
        <w:t>[</w:t>
      </w:r>
      <w:r>
        <w:t>Электронный ресурс</w:t>
      </w:r>
      <w:r w:rsidRPr="004050CF">
        <w:t xml:space="preserve">]: </w:t>
      </w:r>
      <w:r>
        <w:t>Электронная статья</w:t>
      </w:r>
      <w:r w:rsidRPr="004050CF">
        <w:t xml:space="preserve">: </w:t>
      </w:r>
      <w:r>
        <w:t>Вильнюсский технический университет им. Гедиминаса</w:t>
      </w:r>
      <w:r w:rsidRPr="004050CF">
        <w:t xml:space="preserve">, 2006. – </w:t>
      </w:r>
      <w:r>
        <w:t>режим доступа</w:t>
      </w:r>
      <w:r w:rsidRPr="004050CF">
        <w:t xml:space="preserve">: </w:t>
      </w:r>
      <w:r>
        <w:rPr>
          <w:lang w:val="en-US"/>
        </w:rPr>
        <w:t>URL</w:t>
      </w:r>
      <w:r w:rsidRPr="004050CF">
        <w:t xml:space="preserve">: </w:t>
      </w:r>
      <w:hyperlink r:id="rId14" w:history="1">
        <w:r w:rsidRPr="00C6485E">
          <w:rPr>
            <w:rStyle w:val="aa"/>
            <w:lang w:val="en-US"/>
          </w:rPr>
          <w:t>https</w:t>
        </w:r>
        <w:r w:rsidRPr="00C6485E">
          <w:rPr>
            <w:rStyle w:val="aa"/>
          </w:rPr>
          <w:t>://</w:t>
        </w:r>
        <w:r w:rsidRPr="00C6485E">
          <w:rPr>
            <w:rStyle w:val="aa"/>
            <w:lang w:val="en-US"/>
          </w:rPr>
          <w:t>www</w:t>
        </w:r>
        <w:r w:rsidRPr="00C6485E">
          <w:rPr>
            <w:rStyle w:val="aa"/>
          </w:rPr>
          <w:t>.</w:t>
        </w:r>
        <w:proofErr w:type="spellStart"/>
        <w:r w:rsidRPr="00C6485E">
          <w:rPr>
            <w:rStyle w:val="aa"/>
            <w:lang w:val="en-US"/>
          </w:rPr>
          <w:t>tsi</w:t>
        </w:r>
        <w:proofErr w:type="spellEnd"/>
        <w:r w:rsidRPr="00C6485E">
          <w:rPr>
            <w:rStyle w:val="aa"/>
          </w:rPr>
          <w:t>.</w:t>
        </w:r>
        <w:r w:rsidRPr="00C6485E">
          <w:rPr>
            <w:rStyle w:val="aa"/>
            <w:lang w:val="en-US"/>
          </w:rPr>
          <w:t>lv</w:t>
        </w:r>
        <w:r w:rsidRPr="00C6485E">
          <w:rPr>
            <w:rStyle w:val="aa"/>
          </w:rPr>
          <w:t>/</w:t>
        </w:r>
        <w:r w:rsidRPr="00C6485E">
          <w:rPr>
            <w:rStyle w:val="aa"/>
            <w:lang w:val="en-US"/>
          </w:rPr>
          <w:t>sites</w:t>
        </w:r>
        <w:r w:rsidRPr="00C6485E">
          <w:rPr>
            <w:rStyle w:val="aa"/>
          </w:rPr>
          <w:t>/</w:t>
        </w:r>
        <w:r w:rsidRPr="00C6485E">
          <w:rPr>
            <w:rStyle w:val="aa"/>
            <w:lang w:val="en-US"/>
          </w:rPr>
          <w:t>default</w:t>
        </w:r>
        <w:r w:rsidRPr="00C6485E">
          <w:rPr>
            <w:rStyle w:val="aa"/>
          </w:rPr>
          <w:t>/</w:t>
        </w:r>
        <w:r w:rsidRPr="00C6485E">
          <w:rPr>
            <w:rStyle w:val="aa"/>
            <w:lang w:val="en-US"/>
          </w:rPr>
          <w:t>files</w:t>
        </w:r>
        <w:r w:rsidRPr="00C6485E">
          <w:rPr>
            <w:rStyle w:val="aa"/>
          </w:rPr>
          <w:t>/</w:t>
        </w:r>
        <w:r w:rsidRPr="00C6485E">
          <w:rPr>
            <w:rStyle w:val="aa"/>
            <w:lang w:val="en-US"/>
          </w:rPr>
          <w:t>editor</w:t>
        </w:r>
        <w:r w:rsidRPr="00C6485E">
          <w:rPr>
            <w:rStyle w:val="aa"/>
          </w:rPr>
          <w:t>/</w:t>
        </w:r>
        <w:r w:rsidRPr="00C6485E">
          <w:rPr>
            <w:rStyle w:val="aa"/>
            <w:lang w:val="en-US"/>
          </w:rPr>
          <w:t>science</w:t>
        </w:r>
        <w:r w:rsidRPr="00C6485E">
          <w:rPr>
            <w:rStyle w:val="aa"/>
          </w:rPr>
          <w:t>/</w:t>
        </w:r>
        <w:r w:rsidRPr="00C6485E">
          <w:rPr>
            <w:rStyle w:val="aa"/>
            <w:lang w:val="en-US"/>
          </w:rPr>
          <w:t>Research</w:t>
        </w:r>
        <w:r w:rsidRPr="00C6485E">
          <w:rPr>
            <w:rStyle w:val="aa"/>
          </w:rPr>
          <w:t>_</w:t>
        </w:r>
        <w:r w:rsidRPr="00C6485E">
          <w:rPr>
            <w:rStyle w:val="aa"/>
            <w:lang w:val="en-US"/>
          </w:rPr>
          <w:t>journals</w:t>
        </w:r>
        <w:r w:rsidRPr="00C6485E">
          <w:rPr>
            <w:rStyle w:val="aa"/>
          </w:rPr>
          <w:t>/</w:t>
        </w:r>
        <w:proofErr w:type="spellStart"/>
        <w:r w:rsidRPr="00C6485E">
          <w:rPr>
            <w:rStyle w:val="aa"/>
            <w:lang w:val="en-US"/>
          </w:rPr>
          <w:t>Tr</w:t>
        </w:r>
        <w:proofErr w:type="spellEnd"/>
        <w:r w:rsidRPr="00C6485E">
          <w:rPr>
            <w:rStyle w:val="aa"/>
          </w:rPr>
          <w:t>_</w:t>
        </w:r>
        <w:r w:rsidRPr="00C6485E">
          <w:rPr>
            <w:rStyle w:val="aa"/>
            <w:lang w:val="en-US"/>
          </w:rPr>
          <w:t>Tel</w:t>
        </w:r>
        <w:r w:rsidRPr="00C6485E">
          <w:rPr>
            <w:rStyle w:val="aa"/>
          </w:rPr>
          <w:t>/2006/</w:t>
        </w:r>
        <w:r w:rsidRPr="00C6485E">
          <w:rPr>
            <w:rStyle w:val="aa"/>
            <w:lang w:val="en-US"/>
          </w:rPr>
          <w:t>V</w:t>
        </w:r>
        <w:r w:rsidRPr="00C6485E">
          <w:rPr>
            <w:rStyle w:val="aa"/>
          </w:rPr>
          <w:t>3/</w:t>
        </w:r>
        <w:r w:rsidRPr="00C6485E">
          <w:rPr>
            <w:rStyle w:val="aa"/>
            <w:lang w:val="en-US"/>
          </w:rPr>
          <w:t>art</w:t>
        </w:r>
        <w:r w:rsidRPr="00C6485E">
          <w:rPr>
            <w:rStyle w:val="aa"/>
          </w:rPr>
          <w:t>06-2.</w:t>
        </w:r>
        <w:r w:rsidRPr="00C6485E">
          <w:rPr>
            <w:rStyle w:val="aa"/>
            <w:lang w:val="en-US"/>
          </w:rPr>
          <w:t>pdf</w:t>
        </w:r>
      </w:hyperlink>
      <w:r w:rsidRPr="004050CF">
        <w:t xml:space="preserve">, </w:t>
      </w:r>
      <w:r>
        <w:t xml:space="preserve">свободный (дата обращения </w:t>
      </w:r>
      <w:r w:rsidR="000B397F">
        <w:t>06</w:t>
      </w:r>
      <w:bookmarkStart w:id="21" w:name="_GoBack"/>
      <w:bookmarkEnd w:id="21"/>
      <w:r w:rsidR="003A4D65">
        <w:t>.0</w:t>
      </w:r>
      <w:r w:rsidR="003A4D65" w:rsidRPr="003A4D65">
        <w:t>3</w:t>
      </w:r>
      <w:r w:rsidR="003A4D65">
        <w:t>.202</w:t>
      </w:r>
      <w:r w:rsidR="003A4D65" w:rsidRPr="003A4D65">
        <w:t>4</w:t>
      </w:r>
      <w:r>
        <w:t>)</w:t>
      </w:r>
    </w:p>
    <w:sectPr w:rsidR="00D15E93" w:rsidRPr="00EC6116" w:rsidSect="003C08F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7030E" w14:textId="77777777" w:rsidR="001C59EF" w:rsidRDefault="001C59EF" w:rsidP="00D51855">
      <w:pPr>
        <w:spacing w:line="240" w:lineRule="auto"/>
      </w:pPr>
      <w:r>
        <w:separator/>
      </w:r>
    </w:p>
    <w:p w14:paraId="69AD0FEB" w14:textId="77777777" w:rsidR="001C59EF" w:rsidRDefault="001C59EF"/>
  </w:endnote>
  <w:endnote w:type="continuationSeparator" w:id="0">
    <w:p w14:paraId="0DDC4815" w14:textId="77777777" w:rsidR="001C59EF" w:rsidRDefault="001C59EF" w:rsidP="00D51855">
      <w:pPr>
        <w:spacing w:line="240" w:lineRule="auto"/>
      </w:pPr>
      <w:r>
        <w:continuationSeparator/>
      </w:r>
    </w:p>
    <w:p w14:paraId="56C60F57" w14:textId="77777777" w:rsidR="001C59EF" w:rsidRDefault="001C59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697580"/>
      <w:docPartObj>
        <w:docPartGallery w:val="Page Numbers (Bottom of Page)"/>
        <w:docPartUnique/>
      </w:docPartObj>
    </w:sdtPr>
    <w:sdtEndPr/>
    <w:sdtContent>
      <w:p w14:paraId="35C5D935" w14:textId="79BBECC6" w:rsidR="00915304" w:rsidRDefault="00D51855" w:rsidP="00095C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19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A04D3" w14:textId="77777777" w:rsidR="001C59EF" w:rsidRDefault="001C59EF" w:rsidP="00D51855">
      <w:pPr>
        <w:spacing w:line="240" w:lineRule="auto"/>
      </w:pPr>
      <w:r>
        <w:separator/>
      </w:r>
    </w:p>
    <w:p w14:paraId="5E781DB8" w14:textId="77777777" w:rsidR="001C59EF" w:rsidRDefault="001C59EF"/>
  </w:footnote>
  <w:footnote w:type="continuationSeparator" w:id="0">
    <w:p w14:paraId="764E03F7" w14:textId="77777777" w:rsidR="001C59EF" w:rsidRDefault="001C59EF" w:rsidP="00D51855">
      <w:pPr>
        <w:spacing w:line="240" w:lineRule="auto"/>
      </w:pPr>
      <w:r>
        <w:continuationSeparator/>
      </w:r>
    </w:p>
    <w:p w14:paraId="29FB1F48" w14:textId="77777777" w:rsidR="001C59EF" w:rsidRDefault="001C59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0995"/>
    <w:multiLevelType w:val="hybridMultilevel"/>
    <w:tmpl w:val="8CA05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2F1016"/>
    <w:multiLevelType w:val="hybridMultilevel"/>
    <w:tmpl w:val="C2887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216C78"/>
    <w:multiLevelType w:val="hybridMultilevel"/>
    <w:tmpl w:val="6DA27C28"/>
    <w:lvl w:ilvl="0" w:tplc="9EE43BE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AD262D"/>
    <w:multiLevelType w:val="hybridMultilevel"/>
    <w:tmpl w:val="B09E1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CC4195"/>
    <w:multiLevelType w:val="hybridMultilevel"/>
    <w:tmpl w:val="801AE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A365EA"/>
    <w:multiLevelType w:val="hybridMultilevel"/>
    <w:tmpl w:val="3D3CB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045387"/>
    <w:multiLevelType w:val="hybridMultilevel"/>
    <w:tmpl w:val="6F6CE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D72123"/>
    <w:multiLevelType w:val="hybridMultilevel"/>
    <w:tmpl w:val="D8AE3F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D10E3E"/>
    <w:multiLevelType w:val="hybridMultilevel"/>
    <w:tmpl w:val="21368D6A"/>
    <w:lvl w:ilvl="0" w:tplc="149E36C2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B07150"/>
    <w:multiLevelType w:val="hybridMultilevel"/>
    <w:tmpl w:val="9D146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F47547"/>
    <w:multiLevelType w:val="hybridMultilevel"/>
    <w:tmpl w:val="F5DA4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AB242E"/>
    <w:multiLevelType w:val="hybridMultilevel"/>
    <w:tmpl w:val="45A0798C"/>
    <w:lvl w:ilvl="0" w:tplc="1A6C214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7A5E3A"/>
    <w:multiLevelType w:val="hybridMultilevel"/>
    <w:tmpl w:val="290AD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7671AD"/>
    <w:multiLevelType w:val="hybridMultilevel"/>
    <w:tmpl w:val="6150CEE8"/>
    <w:lvl w:ilvl="0" w:tplc="9EE43BE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CF3229"/>
    <w:multiLevelType w:val="hybridMultilevel"/>
    <w:tmpl w:val="801AE4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11"/>
  </w:num>
  <w:num w:numId="12">
    <w:abstractNumId w:val="14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D6"/>
    <w:rsid w:val="000437AB"/>
    <w:rsid w:val="00095C61"/>
    <w:rsid w:val="000A46AA"/>
    <w:rsid w:val="000B0247"/>
    <w:rsid w:val="000B07B0"/>
    <w:rsid w:val="000B397F"/>
    <w:rsid w:val="000B4FD1"/>
    <w:rsid w:val="0011407D"/>
    <w:rsid w:val="00141EF6"/>
    <w:rsid w:val="00143D8D"/>
    <w:rsid w:val="001C59EF"/>
    <w:rsid w:val="001E28DD"/>
    <w:rsid w:val="00264B09"/>
    <w:rsid w:val="00290504"/>
    <w:rsid w:val="002952D6"/>
    <w:rsid w:val="00296D34"/>
    <w:rsid w:val="002C7102"/>
    <w:rsid w:val="003820E4"/>
    <w:rsid w:val="003A4D65"/>
    <w:rsid w:val="003C08FA"/>
    <w:rsid w:val="003E26EB"/>
    <w:rsid w:val="004050CF"/>
    <w:rsid w:val="00416082"/>
    <w:rsid w:val="00531818"/>
    <w:rsid w:val="00542758"/>
    <w:rsid w:val="005655AA"/>
    <w:rsid w:val="005A02FD"/>
    <w:rsid w:val="005C76AF"/>
    <w:rsid w:val="00637AB0"/>
    <w:rsid w:val="00637E6A"/>
    <w:rsid w:val="006C54B2"/>
    <w:rsid w:val="00760D68"/>
    <w:rsid w:val="0076332D"/>
    <w:rsid w:val="00782B8B"/>
    <w:rsid w:val="007C5CE7"/>
    <w:rsid w:val="007E6992"/>
    <w:rsid w:val="007F4ABE"/>
    <w:rsid w:val="00815614"/>
    <w:rsid w:val="00846452"/>
    <w:rsid w:val="00846B8E"/>
    <w:rsid w:val="008A53CD"/>
    <w:rsid w:val="008B0107"/>
    <w:rsid w:val="008C6195"/>
    <w:rsid w:val="00915304"/>
    <w:rsid w:val="009349B1"/>
    <w:rsid w:val="00974C82"/>
    <w:rsid w:val="0097716D"/>
    <w:rsid w:val="00986C9D"/>
    <w:rsid w:val="00A6797F"/>
    <w:rsid w:val="00AB001B"/>
    <w:rsid w:val="00AB2289"/>
    <w:rsid w:val="00B16A28"/>
    <w:rsid w:val="00B62839"/>
    <w:rsid w:val="00BB52DF"/>
    <w:rsid w:val="00C239D1"/>
    <w:rsid w:val="00C46BF0"/>
    <w:rsid w:val="00C71A9A"/>
    <w:rsid w:val="00C80AD4"/>
    <w:rsid w:val="00C87490"/>
    <w:rsid w:val="00CA22CA"/>
    <w:rsid w:val="00CD1D58"/>
    <w:rsid w:val="00CF09BC"/>
    <w:rsid w:val="00D0211C"/>
    <w:rsid w:val="00D024E0"/>
    <w:rsid w:val="00D15E93"/>
    <w:rsid w:val="00D26F08"/>
    <w:rsid w:val="00D51855"/>
    <w:rsid w:val="00D9583E"/>
    <w:rsid w:val="00DE602C"/>
    <w:rsid w:val="00E80FB4"/>
    <w:rsid w:val="00EC6116"/>
    <w:rsid w:val="00ED0363"/>
    <w:rsid w:val="00EE665C"/>
    <w:rsid w:val="00F71041"/>
    <w:rsid w:val="00FA362F"/>
    <w:rsid w:val="00FB1C19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452F"/>
  <w15:chartTrackingRefBased/>
  <w15:docId w15:val="{73C389A9-6825-4304-B3B4-FFBF6E8C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07B0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TNR14p"/>
    <w:next w:val="TNR14p"/>
    <w:link w:val="10"/>
    <w:uiPriority w:val="9"/>
    <w:qFormat/>
    <w:rsid w:val="003820E4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TNR14p"/>
    <w:next w:val="TNR14p"/>
    <w:link w:val="20"/>
    <w:uiPriority w:val="9"/>
    <w:unhideWhenUsed/>
    <w:qFormat/>
    <w:rsid w:val="003820E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NR14p"/>
    <w:next w:val="TNR14p"/>
    <w:link w:val="30"/>
    <w:uiPriority w:val="9"/>
    <w:unhideWhenUsed/>
    <w:qFormat/>
    <w:rsid w:val="003820E4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0E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3">
    <w:name w:val="Информатика"/>
    <w:basedOn w:val="a"/>
    <w:link w:val="a4"/>
    <w:rsid w:val="00143D8D"/>
    <w:pPr>
      <w:ind w:firstLine="709"/>
    </w:pPr>
    <w:rPr>
      <w:rFonts w:eastAsia="Calibri" w:cs="Calibri"/>
      <w:color w:val="000000"/>
    </w:rPr>
  </w:style>
  <w:style w:type="character" w:customStyle="1" w:styleId="a4">
    <w:name w:val="Информатика Знак"/>
    <w:basedOn w:val="a0"/>
    <w:link w:val="a3"/>
    <w:rsid w:val="00143D8D"/>
    <w:rPr>
      <w:rFonts w:ascii="Times New Roman" w:eastAsia="Calibri" w:hAnsi="Times New Roman" w:cs="Calibri"/>
      <w:color w:val="000000"/>
      <w:sz w:val="28"/>
    </w:rPr>
  </w:style>
  <w:style w:type="paragraph" w:customStyle="1" w:styleId="TNR14p">
    <w:name w:val="TNR 14p."/>
    <w:basedOn w:val="a"/>
    <w:link w:val="TNR14p0"/>
    <w:qFormat/>
    <w:rsid w:val="003820E4"/>
    <w:pPr>
      <w:ind w:firstLine="709"/>
    </w:pPr>
    <w:rPr>
      <w:color w:val="000000" w:themeColor="text1"/>
      <w:lang w:eastAsia="ru-RU"/>
    </w:rPr>
  </w:style>
  <w:style w:type="character" w:customStyle="1" w:styleId="TNR14p0">
    <w:name w:val="TNR 14p. Знак"/>
    <w:basedOn w:val="a0"/>
    <w:link w:val="TNR14p"/>
    <w:rsid w:val="003820E4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20E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20E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5185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1855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D5185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1855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51855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C54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4B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C54B2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6C54B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B5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46B8E"/>
    <w:pPr>
      <w:ind w:left="720"/>
      <w:contextualSpacing/>
    </w:pPr>
  </w:style>
  <w:style w:type="paragraph" w:customStyle="1" w:styleId="TNR14pItalicsRight">
    <w:name w:val="TNR 14p. Italics Right"/>
    <w:basedOn w:val="TNR14p"/>
    <w:link w:val="TNR14pItalicsRight0"/>
    <w:qFormat/>
    <w:rsid w:val="003E26EB"/>
    <w:pPr>
      <w:ind w:firstLine="0"/>
      <w:jc w:val="right"/>
    </w:pPr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C6116"/>
    <w:rPr>
      <w:color w:val="605E5C"/>
      <w:shd w:val="clear" w:color="auto" w:fill="E1DFDD"/>
    </w:rPr>
  </w:style>
  <w:style w:type="character" w:customStyle="1" w:styleId="TNR14pItalicsRight0">
    <w:name w:val="TNR 14p. Italics Right Знак"/>
    <w:basedOn w:val="TNR14p0"/>
    <w:link w:val="TNR14pItalicsRight"/>
    <w:rsid w:val="003E26EB"/>
    <w:rPr>
      <w:rFonts w:ascii="Times New Roman" w:hAnsi="Times New Roman" w:cs="Times New Roman"/>
      <w:i/>
      <w:iC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A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4D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esight-journal.hse.ru/data/2020/03/20/1567702093/6-&#1061;&#1072;&#1083;&#1080;&#1094;&#1082;&#1072;&#1103;-85-9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m.etu.ru/assets/files/2020/scm20/papers/4/234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si.lv/sites/default/files/editor/science/Research_journals/Tr_Tel/2006/V3/art06-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F4CBB-3279-45FB-B410-3866BEF7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Kashentsev</dc:creator>
  <cp:keywords/>
  <dc:description/>
  <cp:lastModifiedBy>LDA</cp:lastModifiedBy>
  <cp:revision>2</cp:revision>
  <dcterms:created xsi:type="dcterms:W3CDTF">2024-03-15T21:52:00Z</dcterms:created>
  <dcterms:modified xsi:type="dcterms:W3CDTF">2024-03-15T21:52:00Z</dcterms:modified>
</cp:coreProperties>
</file>