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CellMar>
          <w:left w:w="0" w:type="dxa"/>
          <w:right w:w="0" w:type="dxa"/>
        </w:tblCellMar>
        <w:tblLook w:val="04A0" w:firstRow="1" w:lastRow="0" w:firstColumn="1" w:lastColumn="0" w:noHBand="0" w:noVBand="1"/>
      </w:tblPr>
      <w:tblGrid>
        <w:gridCol w:w="2599"/>
        <w:gridCol w:w="3166"/>
        <w:gridCol w:w="3591"/>
      </w:tblGrid>
      <w:tr w:rsidR="00806409" w14:paraId="4F938949" w14:textId="77777777">
        <w:trPr>
          <w:cantSplit/>
          <w:trHeight w:val="184"/>
        </w:trPr>
        <w:tc>
          <w:tcPr>
            <w:tcW w:w="2599" w:type="dxa"/>
          </w:tcPr>
          <w:p w14:paraId="4BC6BC8B" w14:textId="77777777" w:rsidR="00806409" w:rsidRDefault="00017A7A">
            <w:pPr>
              <w:spacing w:line="240" w:lineRule="atLeast"/>
              <w:jc w:val="center"/>
              <w:rPr>
                <w:caps/>
                <w:sz w:val="24"/>
              </w:rPr>
            </w:pPr>
            <w:r>
              <w:rPr>
                <w:b/>
                <w:bCs/>
                <w:sz w:val="24"/>
                <w:szCs w:val="24"/>
              </w:rPr>
              <w:br w:type="page"/>
            </w:r>
          </w:p>
        </w:tc>
        <w:tc>
          <w:tcPr>
            <w:tcW w:w="3166" w:type="dxa"/>
          </w:tcPr>
          <w:p w14:paraId="223BF59E" w14:textId="77777777" w:rsidR="00806409" w:rsidRDefault="00017A7A">
            <w:pPr>
              <w:spacing w:line="240" w:lineRule="atLeast"/>
              <w:rPr>
                <w:sz w:val="24"/>
              </w:rPr>
            </w:pPr>
            <w:r>
              <w:rPr>
                <w:sz w:val="24"/>
              </w:rPr>
              <w:t xml:space="preserve">                       </w:t>
            </w:r>
            <w:r>
              <w:rPr>
                <w:noProof/>
                <w:sz w:val="24"/>
              </w:rPr>
              <w:drawing>
                <wp:inline distT="0" distB="0" distL="0" distR="0" wp14:anchorId="4F861A02" wp14:editId="66A08B73">
                  <wp:extent cx="890270" cy="100901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714A6F0F" w14:textId="77777777" w:rsidR="00806409" w:rsidRDefault="00806409">
            <w:pPr>
              <w:spacing w:line="240" w:lineRule="atLeast"/>
              <w:jc w:val="center"/>
              <w:rPr>
                <w:caps/>
                <w:sz w:val="24"/>
              </w:rPr>
            </w:pPr>
          </w:p>
        </w:tc>
      </w:tr>
      <w:tr w:rsidR="00806409" w14:paraId="19350868" w14:textId="77777777">
        <w:trPr>
          <w:cantSplit/>
          <w:trHeight w:val="554"/>
        </w:trPr>
        <w:tc>
          <w:tcPr>
            <w:tcW w:w="9356" w:type="dxa"/>
            <w:gridSpan w:val="3"/>
            <w:vAlign w:val="center"/>
          </w:tcPr>
          <w:p w14:paraId="6A0692A7" w14:textId="77777777" w:rsidR="00806409" w:rsidRDefault="00017A7A">
            <w:pPr>
              <w:spacing w:line="240" w:lineRule="atLeast"/>
              <w:jc w:val="center"/>
              <w:rPr>
                <w:caps/>
              </w:rPr>
            </w:pPr>
            <w:r>
              <w:rPr>
                <w:caps/>
                <w:sz w:val="24"/>
                <w:szCs w:val="24"/>
              </w:rPr>
              <w:t>МИНОБРНАУКИ РОССИИ</w:t>
            </w:r>
          </w:p>
        </w:tc>
      </w:tr>
      <w:tr w:rsidR="00806409" w14:paraId="4D4ECF07" w14:textId="77777777">
        <w:trPr>
          <w:cantSplit/>
          <w:trHeight w:val="18"/>
        </w:trPr>
        <w:tc>
          <w:tcPr>
            <w:tcW w:w="9356" w:type="dxa"/>
            <w:gridSpan w:val="3"/>
            <w:tcBorders>
              <w:bottom w:val="single" w:sz="18" w:space="0" w:color="auto"/>
            </w:tcBorders>
          </w:tcPr>
          <w:p w14:paraId="22903B4D" w14:textId="0D50DE63" w:rsidR="00806409" w:rsidRDefault="00017A7A" w:rsidP="00134A39">
            <w:pPr>
              <w:jc w:val="center"/>
              <w:rPr>
                <w:sz w:val="24"/>
              </w:rPr>
            </w:pPr>
            <w:r>
              <w:rPr>
                <w:sz w:val="24"/>
              </w:rPr>
              <w:t>Федеральное государственное бюджетное образовательное учреждение</w:t>
            </w:r>
          </w:p>
          <w:p w14:paraId="123FB152" w14:textId="72703B0D" w:rsidR="00806409" w:rsidRDefault="00017A7A" w:rsidP="00134A39">
            <w:pPr>
              <w:jc w:val="center"/>
              <w:rPr>
                <w:sz w:val="24"/>
              </w:rPr>
            </w:pPr>
            <w:r>
              <w:rPr>
                <w:sz w:val="24"/>
              </w:rPr>
              <w:t>высшего образования</w:t>
            </w:r>
          </w:p>
          <w:p w14:paraId="3082610B" w14:textId="77777777" w:rsidR="00806409" w:rsidRDefault="00017A7A" w:rsidP="00134A39">
            <w:pPr>
              <w:jc w:val="center"/>
              <w:rPr>
                <w:b/>
              </w:rPr>
            </w:pPr>
            <w:r>
              <w:rPr>
                <w:b/>
                <w:sz w:val="24"/>
              </w:rPr>
              <w:t>«</w:t>
            </w:r>
            <w:r>
              <w:rPr>
                <w:b/>
                <w:sz w:val="24"/>
                <w:szCs w:val="24"/>
              </w:rPr>
              <w:t>МИРЭА</w:t>
            </w:r>
            <w:r>
              <w:rPr>
                <w:b/>
                <w:sz w:val="24"/>
              </w:rPr>
              <w:t xml:space="preserve"> </w:t>
            </w:r>
            <w:r>
              <w:rPr>
                <w:rStyle w:val="translation-chunk"/>
                <w:b/>
                <w:sz w:val="24"/>
                <w:szCs w:val="24"/>
              </w:rPr>
              <w:t xml:space="preserve">– </w:t>
            </w:r>
            <w:r>
              <w:rPr>
                <w:b/>
                <w:sz w:val="24"/>
              </w:rPr>
              <w:t>Российский технологический университет»</w:t>
            </w:r>
          </w:p>
          <w:p w14:paraId="14D1BD10" w14:textId="77777777" w:rsidR="00806409" w:rsidRDefault="00017A7A" w:rsidP="00134A39">
            <w:pPr>
              <w:jc w:val="center"/>
              <w:rPr>
                <w:b/>
                <w:sz w:val="32"/>
                <w:szCs w:val="32"/>
              </w:rPr>
            </w:pPr>
            <w:bookmarkStart w:id="0" w:name="_Toc160835284"/>
            <w:bookmarkStart w:id="1" w:name="_Toc160835338"/>
            <w:r>
              <w:rPr>
                <w:b/>
                <w:sz w:val="32"/>
                <w:szCs w:val="32"/>
              </w:rPr>
              <w:t>РТУ МИРЭА</w:t>
            </w:r>
            <w:bookmarkEnd w:id="0"/>
            <w:bookmarkEnd w:id="1"/>
          </w:p>
        </w:tc>
      </w:tr>
    </w:tbl>
    <w:p w14:paraId="63690C91" w14:textId="77777777" w:rsidR="00806409" w:rsidRDefault="00017A7A">
      <w:pPr>
        <w:pStyle w:val="5"/>
        <w:spacing w:before="120" w:line="240" w:lineRule="auto"/>
        <w:ind w:right="-6" w:firstLine="0"/>
        <w:jc w:val="center"/>
        <w:rPr>
          <w:sz w:val="28"/>
        </w:rPr>
      </w:pPr>
      <w:r>
        <w:rPr>
          <w:sz w:val="28"/>
        </w:rPr>
        <w:t>Институт Информационных технологий</w:t>
      </w:r>
    </w:p>
    <w:p w14:paraId="50140C63" w14:textId="77777777" w:rsidR="00806409" w:rsidRDefault="00806409">
      <w:pPr>
        <w:pStyle w:val="5"/>
        <w:spacing w:line="240" w:lineRule="auto"/>
        <w:ind w:right="-7" w:firstLine="0"/>
        <w:jc w:val="center"/>
        <w:rPr>
          <w:sz w:val="28"/>
        </w:rPr>
      </w:pPr>
    </w:p>
    <w:p w14:paraId="2C2C1984" w14:textId="77777777" w:rsidR="00806409" w:rsidRDefault="00017A7A">
      <w:pPr>
        <w:pStyle w:val="5"/>
        <w:spacing w:line="240" w:lineRule="auto"/>
        <w:ind w:right="-7" w:firstLine="0"/>
        <w:jc w:val="center"/>
        <w:rPr>
          <w:sz w:val="28"/>
        </w:rPr>
      </w:pPr>
      <w:r>
        <w:rPr>
          <w:sz w:val="28"/>
        </w:rPr>
        <w:t>Кафедра Математического обеспечения и стандартизации информационных технологий</w:t>
      </w:r>
    </w:p>
    <w:p w14:paraId="32DBB7D8" w14:textId="77777777" w:rsidR="00806409" w:rsidRDefault="00806409">
      <w:pPr>
        <w:pStyle w:val="5"/>
        <w:spacing w:line="240" w:lineRule="auto"/>
        <w:ind w:right="-7" w:firstLine="0"/>
        <w:jc w:val="center"/>
        <w:rPr>
          <w:sz w:val="28"/>
        </w:rPr>
      </w:pPr>
    </w:p>
    <w:p w14:paraId="3228999C" w14:textId="77777777" w:rsidR="00806409" w:rsidRDefault="00806409">
      <w:pPr>
        <w:pStyle w:val="5"/>
        <w:spacing w:line="240" w:lineRule="auto"/>
        <w:ind w:firstLine="0"/>
        <w:rPr>
          <w:sz w:val="28"/>
        </w:rPr>
      </w:pPr>
    </w:p>
    <w:p w14:paraId="5A99BBBB" w14:textId="77777777" w:rsidR="00806409" w:rsidRDefault="00806409">
      <w:pPr>
        <w:pStyle w:val="5"/>
        <w:spacing w:line="240" w:lineRule="auto"/>
        <w:ind w:firstLine="0"/>
        <w:rPr>
          <w:sz w:val="28"/>
        </w:rPr>
      </w:pPr>
    </w:p>
    <w:p w14:paraId="56C3C867" w14:textId="77777777" w:rsidR="00806409" w:rsidRDefault="00806409">
      <w:pPr>
        <w:pStyle w:val="5"/>
        <w:spacing w:line="240" w:lineRule="auto"/>
        <w:ind w:firstLine="0"/>
        <w:rPr>
          <w:sz w:val="28"/>
        </w:rPr>
      </w:pPr>
    </w:p>
    <w:p w14:paraId="2FEBFE98" w14:textId="4CF6284D" w:rsidR="00806409" w:rsidRDefault="00A2394F">
      <w:pPr>
        <w:pStyle w:val="5"/>
        <w:spacing w:line="240" w:lineRule="auto"/>
        <w:ind w:firstLine="0"/>
        <w:jc w:val="center"/>
        <w:rPr>
          <w:b/>
          <w:sz w:val="32"/>
          <w:szCs w:val="32"/>
        </w:rPr>
      </w:pPr>
      <w:r>
        <w:rPr>
          <w:b/>
          <w:sz w:val="32"/>
          <w:szCs w:val="32"/>
        </w:rPr>
        <w:t>Задание</w:t>
      </w:r>
      <w:r w:rsidR="00017A7A">
        <w:rPr>
          <w:b/>
          <w:sz w:val="32"/>
          <w:szCs w:val="32"/>
        </w:rPr>
        <w:t xml:space="preserve"> по практическ</w:t>
      </w:r>
      <w:r>
        <w:rPr>
          <w:b/>
          <w:sz w:val="32"/>
          <w:szCs w:val="32"/>
        </w:rPr>
        <w:t>ой</w:t>
      </w:r>
      <w:r w:rsidR="00017A7A">
        <w:rPr>
          <w:b/>
          <w:sz w:val="32"/>
          <w:szCs w:val="32"/>
        </w:rPr>
        <w:t xml:space="preserve"> работ</w:t>
      </w:r>
      <w:r>
        <w:rPr>
          <w:b/>
          <w:sz w:val="32"/>
          <w:szCs w:val="32"/>
        </w:rPr>
        <w:t>е</w:t>
      </w:r>
      <w:r w:rsidR="00017A7A">
        <w:rPr>
          <w:b/>
          <w:sz w:val="32"/>
          <w:szCs w:val="32"/>
        </w:rPr>
        <w:t xml:space="preserve"> </w:t>
      </w:r>
    </w:p>
    <w:p w14:paraId="0B92EBA2" w14:textId="77777777" w:rsidR="00806409" w:rsidRDefault="00806409">
      <w:pPr>
        <w:pStyle w:val="5"/>
        <w:spacing w:line="240" w:lineRule="auto"/>
        <w:ind w:firstLine="0"/>
        <w:rPr>
          <w:sz w:val="28"/>
        </w:rPr>
      </w:pPr>
    </w:p>
    <w:p w14:paraId="1E66543C" w14:textId="70D9228B" w:rsidR="00806409" w:rsidRDefault="00017A7A">
      <w:pPr>
        <w:pStyle w:val="5"/>
        <w:spacing w:line="240" w:lineRule="auto"/>
        <w:ind w:firstLine="0"/>
        <w:jc w:val="center"/>
        <w:rPr>
          <w:sz w:val="28"/>
        </w:rPr>
      </w:pPr>
      <w:r>
        <w:rPr>
          <w:sz w:val="28"/>
        </w:rPr>
        <w:t>по дисциплине «</w:t>
      </w:r>
      <w:r w:rsidR="00D00343">
        <w:rPr>
          <w:sz w:val="28"/>
        </w:rPr>
        <w:t>Моделирование программных систем</w:t>
      </w:r>
      <w:r>
        <w:rPr>
          <w:sz w:val="28"/>
        </w:rPr>
        <w:t>»</w:t>
      </w:r>
    </w:p>
    <w:p w14:paraId="56BA45FB" w14:textId="77777777" w:rsidR="00806409" w:rsidRDefault="00806409">
      <w:pPr>
        <w:pStyle w:val="5"/>
        <w:spacing w:line="240" w:lineRule="auto"/>
        <w:ind w:firstLine="0"/>
        <w:rPr>
          <w:sz w:val="28"/>
        </w:rPr>
      </w:pPr>
    </w:p>
    <w:p w14:paraId="431B9343" w14:textId="77777777" w:rsidR="00806409" w:rsidRDefault="00806409">
      <w:pPr>
        <w:pStyle w:val="5"/>
        <w:spacing w:line="240" w:lineRule="auto"/>
        <w:ind w:firstLine="0"/>
        <w:rPr>
          <w:sz w:val="28"/>
        </w:rPr>
      </w:pPr>
    </w:p>
    <w:p w14:paraId="13ED4C75" w14:textId="77777777" w:rsidR="00806409" w:rsidRDefault="00806409">
      <w:pPr>
        <w:pStyle w:val="5"/>
        <w:spacing w:line="240" w:lineRule="auto"/>
        <w:ind w:firstLine="0"/>
        <w:jc w:val="center"/>
        <w:rPr>
          <w:sz w:val="28"/>
          <w:szCs w:val="28"/>
        </w:rPr>
      </w:pPr>
    </w:p>
    <w:p w14:paraId="119AD330" w14:textId="77777777" w:rsidR="00806409" w:rsidRDefault="00806409">
      <w:pPr>
        <w:pStyle w:val="5"/>
        <w:spacing w:line="240" w:lineRule="auto"/>
        <w:ind w:firstLine="0"/>
        <w:jc w:val="center"/>
        <w:rPr>
          <w:sz w:val="28"/>
          <w:szCs w:val="28"/>
        </w:rPr>
      </w:pPr>
    </w:p>
    <w:p w14:paraId="7BA49221" w14:textId="77777777" w:rsidR="00806409" w:rsidRDefault="00806409">
      <w:pPr>
        <w:pStyle w:val="5"/>
        <w:spacing w:line="240" w:lineRule="auto"/>
        <w:ind w:firstLine="0"/>
        <w:jc w:val="center"/>
        <w:rPr>
          <w:sz w:val="28"/>
          <w:szCs w:val="28"/>
        </w:rPr>
      </w:pPr>
    </w:p>
    <w:p w14:paraId="7386F6F1" w14:textId="77777777" w:rsidR="00806409" w:rsidRDefault="00806409">
      <w:pPr>
        <w:pStyle w:val="5"/>
        <w:spacing w:line="240" w:lineRule="auto"/>
        <w:ind w:firstLine="0"/>
        <w:jc w:val="center"/>
        <w:rPr>
          <w:sz w:val="28"/>
          <w:szCs w:val="28"/>
        </w:rPr>
      </w:pPr>
    </w:p>
    <w:p w14:paraId="1BBC7E9A" w14:textId="77777777" w:rsidR="00806409" w:rsidRDefault="00806409">
      <w:pPr>
        <w:pStyle w:val="5"/>
        <w:spacing w:line="240" w:lineRule="auto"/>
        <w:ind w:firstLine="0"/>
        <w:jc w:val="center"/>
        <w:rPr>
          <w:sz w:val="28"/>
          <w:szCs w:val="28"/>
        </w:rPr>
      </w:pPr>
    </w:p>
    <w:p w14:paraId="2951A7F3" w14:textId="77777777" w:rsidR="00806409" w:rsidRDefault="00806409">
      <w:pPr>
        <w:pStyle w:val="5"/>
        <w:spacing w:line="240" w:lineRule="auto"/>
        <w:ind w:firstLine="0"/>
        <w:jc w:val="center"/>
        <w:rPr>
          <w:sz w:val="28"/>
        </w:rPr>
      </w:pPr>
    </w:p>
    <w:tbl>
      <w:tblPr>
        <w:tblStyle w:val="a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39"/>
      </w:tblGrid>
      <w:tr w:rsidR="00806409" w14:paraId="1974E44F" w14:textId="77777777" w:rsidTr="00043339">
        <w:trPr>
          <w:trHeight w:val="985"/>
        </w:trPr>
        <w:tc>
          <w:tcPr>
            <w:tcW w:w="4717" w:type="dxa"/>
          </w:tcPr>
          <w:p w14:paraId="3CA4CC20" w14:textId="77777777" w:rsidR="00806409" w:rsidRDefault="00017A7A">
            <w:pPr>
              <w:pStyle w:val="5"/>
              <w:spacing w:line="240" w:lineRule="auto"/>
              <w:ind w:firstLine="0"/>
              <w:rPr>
                <w:b/>
                <w:sz w:val="28"/>
              </w:rPr>
            </w:pPr>
            <w:r>
              <w:rPr>
                <w:b/>
                <w:sz w:val="28"/>
              </w:rPr>
              <w:t>Выполнили:</w:t>
            </w:r>
          </w:p>
          <w:p w14:paraId="1937BFF8" w14:textId="05C7F51F" w:rsidR="00806409" w:rsidRDefault="00017A7A">
            <w:pPr>
              <w:pStyle w:val="5"/>
              <w:spacing w:line="240" w:lineRule="auto"/>
              <w:ind w:firstLine="0"/>
              <w:rPr>
                <w:sz w:val="28"/>
              </w:rPr>
            </w:pPr>
            <w:r>
              <w:rPr>
                <w:bCs/>
                <w:sz w:val="28"/>
              </w:rPr>
              <w:t>Студен</w:t>
            </w:r>
            <w:r w:rsidR="00A2394F">
              <w:rPr>
                <w:bCs/>
                <w:sz w:val="28"/>
              </w:rPr>
              <w:t>т</w:t>
            </w:r>
            <w:r w:rsidR="00F23C63">
              <w:rPr>
                <w:bCs/>
                <w:sz w:val="28"/>
              </w:rPr>
              <w:t>ы</w:t>
            </w:r>
            <w:r>
              <w:rPr>
                <w:bCs/>
                <w:sz w:val="28"/>
              </w:rPr>
              <w:t xml:space="preserve"> группы</w:t>
            </w:r>
            <w:r>
              <w:rPr>
                <w:b/>
                <w:sz w:val="28"/>
              </w:rPr>
              <w:t xml:space="preserve"> </w:t>
            </w:r>
            <w:r w:rsidR="00704E8E" w:rsidRPr="00704E8E">
              <w:rPr>
                <w:sz w:val="28"/>
              </w:rPr>
              <w:t>ИКБО-1</w:t>
            </w:r>
            <w:r w:rsidR="00043339">
              <w:rPr>
                <w:sz w:val="28"/>
              </w:rPr>
              <w:t>1</w:t>
            </w:r>
            <w:r w:rsidR="00704E8E" w:rsidRPr="00704E8E">
              <w:rPr>
                <w:sz w:val="28"/>
              </w:rPr>
              <w:t>-22</w:t>
            </w:r>
          </w:p>
        </w:tc>
        <w:tc>
          <w:tcPr>
            <w:tcW w:w="4639" w:type="dxa"/>
          </w:tcPr>
          <w:p w14:paraId="0ACC467E" w14:textId="58627CC8" w:rsidR="00806409" w:rsidRDefault="00806409">
            <w:pPr>
              <w:pStyle w:val="5"/>
              <w:spacing w:line="240" w:lineRule="auto"/>
              <w:ind w:firstLine="0"/>
              <w:jc w:val="right"/>
              <w:rPr>
                <w:sz w:val="28"/>
                <w:highlight w:val="yellow"/>
              </w:rPr>
            </w:pPr>
          </w:p>
          <w:p w14:paraId="267EB3FA" w14:textId="16DCB338" w:rsidR="00E138E6" w:rsidRDefault="00E138E6">
            <w:pPr>
              <w:pStyle w:val="5"/>
              <w:spacing w:line="240" w:lineRule="auto"/>
              <w:ind w:firstLine="0"/>
              <w:jc w:val="right"/>
              <w:rPr>
                <w:sz w:val="28"/>
              </w:rPr>
            </w:pPr>
            <w:r>
              <w:rPr>
                <w:sz w:val="28"/>
              </w:rPr>
              <w:t>Андрусенко Л.Д.</w:t>
            </w:r>
          </w:p>
          <w:p w14:paraId="2E1E15C9" w14:textId="65E893E5" w:rsidR="00A2394F" w:rsidRPr="00043339" w:rsidRDefault="00D26648">
            <w:pPr>
              <w:pStyle w:val="5"/>
              <w:spacing w:line="240" w:lineRule="auto"/>
              <w:ind w:firstLine="0"/>
              <w:jc w:val="right"/>
              <w:rPr>
                <w:sz w:val="28"/>
              </w:rPr>
            </w:pPr>
            <w:r>
              <w:rPr>
                <w:sz w:val="28"/>
              </w:rPr>
              <w:t>Гришин</w:t>
            </w:r>
            <w:r w:rsidR="00043339">
              <w:rPr>
                <w:sz w:val="28"/>
              </w:rPr>
              <w:t xml:space="preserve"> </w:t>
            </w:r>
            <w:r>
              <w:rPr>
                <w:sz w:val="28"/>
              </w:rPr>
              <w:t>А</w:t>
            </w:r>
            <w:r w:rsidR="00043339">
              <w:rPr>
                <w:sz w:val="28"/>
              </w:rPr>
              <w:t>.</w:t>
            </w:r>
            <w:r>
              <w:rPr>
                <w:sz w:val="28"/>
              </w:rPr>
              <w:t>В</w:t>
            </w:r>
            <w:r w:rsidR="00043339">
              <w:rPr>
                <w:sz w:val="28"/>
              </w:rPr>
              <w:t>.</w:t>
            </w:r>
          </w:p>
          <w:p w14:paraId="71155A74" w14:textId="77777777" w:rsidR="00A2394F" w:rsidRPr="00F23C63" w:rsidRDefault="00A2394F">
            <w:pPr>
              <w:pStyle w:val="5"/>
              <w:spacing w:line="240" w:lineRule="auto"/>
              <w:ind w:firstLine="0"/>
              <w:jc w:val="right"/>
              <w:rPr>
                <w:sz w:val="28"/>
              </w:rPr>
            </w:pPr>
          </w:p>
          <w:p w14:paraId="28A999C7" w14:textId="615F49EC" w:rsidR="00806409" w:rsidRPr="00F23C63" w:rsidRDefault="00806409">
            <w:pPr>
              <w:pStyle w:val="5"/>
              <w:spacing w:line="240" w:lineRule="auto"/>
              <w:ind w:firstLine="0"/>
              <w:jc w:val="right"/>
              <w:rPr>
                <w:sz w:val="28"/>
              </w:rPr>
            </w:pPr>
          </w:p>
          <w:p w14:paraId="0D7D42B5" w14:textId="77777777" w:rsidR="00806409" w:rsidRDefault="00806409">
            <w:pPr>
              <w:pStyle w:val="5"/>
              <w:spacing w:line="240" w:lineRule="auto"/>
              <w:ind w:firstLine="0"/>
              <w:jc w:val="right"/>
              <w:rPr>
                <w:sz w:val="28"/>
              </w:rPr>
            </w:pPr>
          </w:p>
        </w:tc>
      </w:tr>
      <w:tr w:rsidR="00806409" w14:paraId="793CD434" w14:textId="77777777" w:rsidTr="00043339">
        <w:trPr>
          <w:trHeight w:val="620"/>
        </w:trPr>
        <w:tc>
          <w:tcPr>
            <w:tcW w:w="4717" w:type="dxa"/>
          </w:tcPr>
          <w:p w14:paraId="34677A46" w14:textId="77777777" w:rsidR="00806409" w:rsidRDefault="00017A7A">
            <w:pPr>
              <w:pStyle w:val="5"/>
              <w:spacing w:line="240" w:lineRule="auto"/>
              <w:ind w:firstLine="0"/>
              <w:rPr>
                <w:sz w:val="28"/>
              </w:rPr>
            </w:pPr>
            <w:r>
              <w:rPr>
                <w:b/>
                <w:sz w:val="28"/>
              </w:rPr>
              <w:t>Проверил:</w:t>
            </w:r>
            <w:r>
              <w:rPr>
                <w:b/>
                <w:sz w:val="28"/>
              </w:rPr>
              <w:tab/>
            </w:r>
          </w:p>
        </w:tc>
        <w:tc>
          <w:tcPr>
            <w:tcW w:w="4639" w:type="dxa"/>
          </w:tcPr>
          <w:p w14:paraId="00CAA587" w14:textId="1C48C8EF" w:rsidR="00806409" w:rsidRDefault="00017A7A" w:rsidP="00544505">
            <w:pPr>
              <w:pStyle w:val="5"/>
              <w:spacing w:line="240" w:lineRule="auto"/>
              <w:ind w:firstLine="0"/>
              <w:jc w:val="center"/>
              <w:rPr>
                <w:sz w:val="28"/>
                <w:highlight w:val="yellow"/>
              </w:rPr>
            </w:pPr>
            <w:r>
              <w:rPr>
                <w:sz w:val="28"/>
              </w:rPr>
              <w:t xml:space="preserve">                                     </w:t>
            </w:r>
            <w:r w:rsidR="00544505">
              <w:rPr>
                <w:sz w:val="28"/>
              </w:rPr>
              <w:t>Образцов В.М.</w:t>
            </w:r>
          </w:p>
        </w:tc>
      </w:tr>
    </w:tbl>
    <w:p w14:paraId="2DA5B685" w14:textId="77777777" w:rsidR="00806409" w:rsidRDefault="00806409">
      <w:pPr>
        <w:pStyle w:val="5"/>
        <w:spacing w:line="240" w:lineRule="auto"/>
        <w:ind w:firstLine="0"/>
        <w:rPr>
          <w:sz w:val="28"/>
        </w:rPr>
      </w:pPr>
    </w:p>
    <w:p w14:paraId="4957D36C" w14:textId="77777777" w:rsidR="00806409" w:rsidRDefault="00806409">
      <w:pPr>
        <w:pStyle w:val="5"/>
        <w:spacing w:line="240" w:lineRule="auto"/>
        <w:ind w:firstLine="0"/>
        <w:rPr>
          <w:sz w:val="28"/>
        </w:rPr>
      </w:pPr>
    </w:p>
    <w:p w14:paraId="4956BE89" w14:textId="77777777" w:rsidR="00806409" w:rsidRDefault="00806409">
      <w:pPr>
        <w:pStyle w:val="5"/>
        <w:spacing w:line="240" w:lineRule="auto"/>
        <w:ind w:firstLine="0"/>
        <w:rPr>
          <w:sz w:val="28"/>
        </w:rPr>
      </w:pPr>
    </w:p>
    <w:p w14:paraId="1FD8619E" w14:textId="77777777" w:rsidR="00806409" w:rsidRDefault="00806409">
      <w:pPr>
        <w:pStyle w:val="5"/>
        <w:spacing w:line="240" w:lineRule="auto"/>
        <w:ind w:firstLine="0"/>
        <w:rPr>
          <w:sz w:val="28"/>
        </w:rPr>
      </w:pPr>
    </w:p>
    <w:p w14:paraId="4B25A7B0" w14:textId="77777777" w:rsidR="00806409" w:rsidRDefault="00806409">
      <w:pPr>
        <w:pStyle w:val="5"/>
        <w:spacing w:line="240" w:lineRule="auto"/>
        <w:ind w:firstLine="0"/>
        <w:rPr>
          <w:sz w:val="28"/>
        </w:rPr>
      </w:pPr>
    </w:p>
    <w:p w14:paraId="7E9EFB1A" w14:textId="3FAAFB5D" w:rsidR="00806409" w:rsidRDefault="00017A7A">
      <w:pPr>
        <w:pStyle w:val="5"/>
        <w:spacing w:line="240" w:lineRule="auto"/>
        <w:ind w:firstLine="0"/>
        <w:jc w:val="center"/>
        <w:rPr>
          <w:sz w:val="28"/>
        </w:rPr>
      </w:pPr>
      <w:r>
        <w:rPr>
          <w:sz w:val="28"/>
        </w:rPr>
        <w:t>202</w:t>
      </w:r>
      <w:r w:rsidR="00D00343">
        <w:rPr>
          <w:sz w:val="28"/>
        </w:rPr>
        <w:t>4</w:t>
      </w:r>
      <w:r>
        <w:rPr>
          <w:sz w:val="28"/>
        </w:rPr>
        <w:t xml:space="preserve"> г.</w:t>
      </w:r>
    </w:p>
    <w:p w14:paraId="3414116D" w14:textId="64BBA7BF" w:rsidR="00806409" w:rsidRDefault="00806409">
      <w:pPr>
        <w:pStyle w:val="5"/>
        <w:spacing w:line="240" w:lineRule="auto"/>
        <w:ind w:firstLine="0"/>
        <w:jc w:val="center"/>
        <w:rPr>
          <w:b/>
          <w:sz w:val="28"/>
        </w:rPr>
      </w:pPr>
    </w:p>
    <w:sdt>
      <w:sdtPr>
        <w:rPr>
          <w:rFonts w:ascii="Times New Roman" w:eastAsia="Times New Roman" w:hAnsi="Times New Roman" w:cs="Times New Roman"/>
          <w:color w:val="auto"/>
          <w:sz w:val="20"/>
          <w:szCs w:val="20"/>
        </w:rPr>
        <w:id w:val="-1815324789"/>
        <w:docPartObj>
          <w:docPartGallery w:val="Table of Contents"/>
          <w:docPartUnique/>
        </w:docPartObj>
      </w:sdtPr>
      <w:sdtEndPr>
        <w:rPr>
          <w:b/>
          <w:bCs/>
        </w:rPr>
      </w:sdtEndPr>
      <w:sdtContent>
        <w:p w14:paraId="78263EFC" w14:textId="77777777" w:rsidR="00A737C3" w:rsidRDefault="00531C9A" w:rsidP="00D77213">
          <w:pPr>
            <w:pStyle w:val="af2"/>
            <w:spacing w:line="360" w:lineRule="auto"/>
            <w:jc w:val="center"/>
            <w:rPr>
              <w:noProof/>
            </w:rPr>
          </w:pPr>
          <w:r w:rsidRPr="00D77213">
            <w:rPr>
              <w:rFonts w:ascii="Times New Roman" w:hAnsi="Times New Roman" w:cs="Times New Roman"/>
              <w:b/>
              <w:color w:val="auto"/>
              <w:szCs w:val="28"/>
            </w:rPr>
            <w:t>Оглавление</w:t>
          </w:r>
          <w:r w:rsidRPr="00531C9A">
            <w:rPr>
              <w:rFonts w:ascii="Times New Roman" w:hAnsi="Times New Roman" w:cs="Times New Roman"/>
              <w:color w:val="auto"/>
              <w:sz w:val="28"/>
              <w:szCs w:val="28"/>
            </w:rPr>
            <w:fldChar w:fldCharType="begin"/>
          </w:r>
          <w:r w:rsidRPr="00531C9A">
            <w:rPr>
              <w:rFonts w:ascii="Times New Roman" w:hAnsi="Times New Roman" w:cs="Times New Roman"/>
              <w:color w:val="auto"/>
              <w:sz w:val="28"/>
              <w:szCs w:val="28"/>
            </w:rPr>
            <w:instrText xml:space="preserve"> TOC \o "1-3" \h \z \u </w:instrText>
          </w:r>
          <w:r w:rsidRPr="00531C9A">
            <w:rPr>
              <w:rFonts w:ascii="Times New Roman" w:hAnsi="Times New Roman" w:cs="Times New Roman"/>
              <w:color w:val="auto"/>
              <w:sz w:val="28"/>
              <w:szCs w:val="28"/>
            </w:rPr>
            <w:fldChar w:fldCharType="separate"/>
          </w:r>
        </w:p>
        <w:p w14:paraId="6E4B2FAC" w14:textId="044212AC" w:rsidR="00A737C3" w:rsidRPr="00A737C3" w:rsidRDefault="00FA06B6" w:rsidP="00A737C3">
          <w:pPr>
            <w:pStyle w:val="11"/>
            <w:jc w:val="both"/>
            <w:rPr>
              <w:rFonts w:asciiTheme="minorHAnsi" w:eastAsiaTheme="minorEastAsia" w:hAnsiTheme="minorHAnsi" w:cstheme="minorBidi"/>
              <w:noProof/>
              <w:sz w:val="28"/>
              <w:szCs w:val="28"/>
            </w:rPr>
          </w:pPr>
          <w:hyperlink w:anchor="_Toc166099138" w:history="1">
            <w:r w:rsidR="00A737C3" w:rsidRPr="00A737C3">
              <w:rPr>
                <w:rStyle w:val="a3"/>
                <w:noProof/>
                <w:sz w:val="28"/>
                <w:szCs w:val="28"/>
              </w:rPr>
              <w:t>Задание</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_Toc166099138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3</w:t>
            </w:r>
            <w:r w:rsidR="00A737C3" w:rsidRPr="00A737C3">
              <w:rPr>
                <w:noProof/>
                <w:webHidden/>
                <w:sz w:val="28"/>
                <w:szCs w:val="28"/>
              </w:rPr>
              <w:fldChar w:fldCharType="end"/>
            </w:r>
          </w:hyperlink>
        </w:p>
        <w:p w14:paraId="5570C980" w14:textId="209FCD90" w:rsidR="00A737C3" w:rsidRPr="00A737C3" w:rsidRDefault="00FA06B6" w:rsidP="00A737C3">
          <w:pPr>
            <w:pStyle w:val="11"/>
            <w:jc w:val="both"/>
            <w:rPr>
              <w:rFonts w:asciiTheme="minorHAnsi" w:eastAsiaTheme="minorEastAsia" w:hAnsiTheme="minorHAnsi" w:cstheme="minorBidi"/>
              <w:noProof/>
              <w:sz w:val="28"/>
              <w:szCs w:val="28"/>
            </w:rPr>
          </w:pPr>
          <w:hyperlink w:anchor="_Toc166099139" w:history="1">
            <w:r w:rsidR="00A737C3" w:rsidRPr="00A737C3">
              <w:rPr>
                <w:rStyle w:val="a3"/>
                <w:noProof/>
                <w:sz w:val="28"/>
                <w:szCs w:val="28"/>
              </w:rPr>
              <w:t>Часть 1. Ввод исходных данных</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_Toc166099139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5</w:t>
            </w:r>
            <w:r w:rsidR="00A737C3" w:rsidRPr="00A737C3">
              <w:rPr>
                <w:noProof/>
                <w:webHidden/>
                <w:sz w:val="28"/>
                <w:szCs w:val="28"/>
              </w:rPr>
              <w:fldChar w:fldCharType="end"/>
            </w:r>
          </w:hyperlink>
        </w:p>
        <w:p w14:paraId="62EF229E" w14:textId="1997C46F" w:rsidR="00A737C3" w:rsidRPr="00A737C3" w:rsidRDefault="00FA06B6" w:rsidP="00A737C3">
          <w:pPr>
            <w:pStyle w:val="11"/>
            <w:jc w:val="both"/>
            <w:rPr>
              <w:rFonts w:asciiTheme="minorHAnsi" w:eastAsiaTheme="minorEastAsia" w:hAnsiTheme="minorHAnsi" w:cstheme="minorBidi"/>
              <w:noProof/>
              <w:sz w:val="28"/>
              <w:szCs w:val="28"/>
            </w:rPr>
          </w:pPr>
          <w:hyperlink w:anchor="_Toc166099140" w:history="1">
            <w:r w:rsidR="00A737C3" w:rsidRPr="00A737C3">
              <w:rPr>
                <w:rStyle w:val="a3"/>
                <w:noProof/>
                <w:sz w:val="28"/>
                <w:szCs w:val="28"/>
              </w:rPr>
              <w:t>Часть 2. Вывод результатов моделирования</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_Toc166099140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7</w:t>
            </w:r>
            <w:r w:rsidR="00A737C3" w:rsidRPr="00A737C3">
              <w:rPr>
                <w:noProof/>
                <w:webHidden/>
                <w:sz w:val="28"/>
                <w:szCs w:val="28"/>
              </w:rPr>
              <w:fldChar w:fldCharType="end"/>
            </w:r>
          </w:hyperlink>
        </w:p>
        <w:p w14:paraId="0B0FEF8D" w14:textId="324AECBF" w:rsidR="00A737C3" w:rsidRPr="00A737C3" w:rsidRDefault="00FA06B6" w:rsidP="00A737C3">
          <w:pPr>
            <w:pStyle w:val="11"/>
            <w:jc w:val="both"/>
            <w:rPr>
              <w:rFonts w:asciiTheme="minorHAnsi" w:eastAsiaTheme="minorEastAsia" w:hAnsiTheme="minorHAnsi" w:cstheme="minorBidi"/>
              <w:noProof/>
              <w:sz w:val="28"/>
              <w:szCs w:val="28"/>
            </w:rPr>
          </w:pPr>
          <w:hyperlink w:anchor="_Toc166099141" w:history="1">
            <w:r w:rsidR="00A737C3" w:rsidRPr="00A737C3">
              <w:rPr>
                <w:rStyle w:val="a3"/>
                <w:noProof/>
                <w:sz w:val="28"/>
                <w:szCs w:val="28"/>
              </w:rPr>
              <w:t>Часть 3. Построение событийной модели</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_Toc166099141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8</w:t>
            </w:r>
            <w:r w:rsidR="00A737C3" w:rsidRPr="00A737C3">
              <w:rPr>
                <w:noProof/>
                <w:webHidden/>
                <w:sz w:val="28"/>
                <w:szCs w:val="28"/>
              </w:rPr>
              <w:fldChar w:fldCharType="end"/>
            </w:r>
          </w:hyperlink>
        </w:p>
        <w:p w14:paraId="7D65BA21" w14:textId="7ECD6A89" w:rsidR="00A737C3" w:rsidRPr="00A737C3" w:rsidRDefault="00FA06B6" w:rsidP="00A737C3">
          <w:pPr>
            <w:pStyle w:val="11"/>
            <w:jc w:val="both"/>
            <w:rPr>
              <w:rFonts w:asciiTheme="minorHAnsi" w:eastAsiaTheme="minorEastAsia" w:hAnsiTheme="minorHAnsi" w:cstheme="minorBidi"/>
              <w:noProof/>
              <w:sz w:val="28"/>
              <w:szCs w:val="28"/>
            </w:rPr>
          </w:pPr>
          <w:hyperlink w:anchor="_Toc166099142" w:history="1">
            <w:r w:rsidR="00A737C3" w:rsidRPr="00A737C3">
              <w:rPr>
                <w:rStyle w:val="a3"/>
                <w:noProof/>
                <w:sz w:val="28"/>
                <w:szCs w:val="28"/>
              </w:rPr>
              <w:t>Часть 4. Моделирование</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_Toc166099142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9</w:t>
            </w:r>
            <w:r w:rsidR="00A737C3" w:rsidRPr="00A737C3">
              <w:rPr>
                <w:noProof/>
                <w:webHidden/>
                <w:sz w:val="28"/>
                <w:szCs w:val="28"/>
              </w:rPr>
              <w:fldChar w:fldCharType="end"/>
            </w:r>
          </w:hyperlink>
        </w:p>
        <w:p w14:paraId="42A26FE3" w14:textId="3E3658B8" w:rsidR="00A737C3" w:rsidRPr="00A737C3" w:rsidRDefault="00FA06B6" w:rsidP="00A737C3">
          <w:pPr>
            <w:pStyle w:val="11"/>
            <w:jc w:val="both"/>
            <w:rPr>
              <w:rFonts w:asciiTheme="minorHAnsi" w:eastAsiaTheme="minorEastAsia" w:hAnsiTheme="minorHAnsi" w:cstheme="minorBidi"/>
              <w:noProof/>
              <w:sz w:val="28"/>
              <w:szCs w:val="28"/>
            </w:rPr>
          </w:pPr>
          <w:hyperlink w:anchor="_Toc166099143" w:history="1">
            <w:r w:rsidR="00A737C3" w:rsidRPr="00A737C3">
              <w:rPr>
                <w:rStyle w:val="a3"/>
                <w:noProof/>
                <w:sz w:val="28"/>
                <w:szCs w:val="28"/>
              </w:rPr>
              <w:t>Вывод</w:t>
            </w:r>
            <w:r w:rsidR="00A737C3" w:rsidRPr="00A737C3">
              <w:rPr>
                <w:noProof/>
                <w:webHidden/>
                <w:sz w:val="28"/>
                <w:szCs w:val="28"/>
              </w:rPr>
              <w:tab/>
            </w:r>
            <w:r w:rsidR="00A737C3" w:rsidRPr="00A737C3">
              <w:rPr>
                <w:noProof/>
                <w:webHidden/>
                <w:sz w:val="28"/>
                <w:szCs w:val="28"/>
              </w:rPr>
              <w:fldChar w:fldCharType="begin"/>
            </w:r>
            <w:r w:rsidR="00A737C3" w:rsidRPr="00A737C3">
              <w:rPr>
                <w:noProof/>
                <w:webHidden/>
                <w:sz w:val="28"/>
                <w:szCs w:val="28"/>
              </w:rPr>
              <w:instrText xml:space="preserve"> PAGEREF _Toc166099143 \h </w:instrText>
            </w:r>
            <w:r w:rsidR="00A737C3" w:rsidRPr="00A737C3">
              <w:rPr>
                <w:noProof/>
                <w:webHidden/>
                <w:sz w:val="28"/>
                <w:szCs w:val="28"/>
              </w:rPr>
            </w:r>
            <w:r w:rsidR="00A737C3" w:rsidRPr="00A737C3">
              <w:rPr>
                <w:noProof/>
                <w:webHidden/>
                <w:sz w:val="28"/>
                <w:szCs w:val="28"/>
              </w:rPr>
              <w:fldChar w:fldCharType="separate"/>
            </w:r>
            <w:r w:rsidR="006641C6">
              <w:rPr>
                <w:noProof/>
                <w:webHidden/>
                <w:sz w:val="28"/>
                <w:szCs w:val="28"/>
              </w:rPr>
              <w:t>13</w:t>
            </w:r>
            <w:r w:rsidR="00A737C3" w:rsidRPr="00A737C3">
              <w:rPr>
                <w:noProof/>
                <w:webHidden/>
                <w:sz w:val="28"/>
                <w:szCs w:val="28"/>
              </w:rPr>
              <w:fldChar w:fldCharType="end"/>
            </w:r>
          </w:hyperlink>
        </w:p>
        <w:p w14:paraId="1F60ECF4" w14:textId="350FC615" w:rsidR="00531C9A" w:rsidRDefault="00531C9A" w:rsidP="00531C9A">
          <w:pPr>
            <w:spacing w:line="360" w:lineRule="auto"/>
            <w:jc w:val="center"/>
          </w:pPr>
          <w:r w:rsidRPr="00531C9A">
            <w:rPr>
              <w:sz w:val="28"/>
              <w:szCs w:val="28"/>
            </w:rPr>
            <w:fldChar w:fldCharType="end"/>
          </w:r>
        </w:p>
      </w:sdtContent>
    </w:sdt>
    <w:p w14:paraId="5F9C1F98" w14:textId="77777777" w:rsidR="00531C9A" w:rsidRPr="00531C9A" w:rsidRDefault="00531C9A" w:rsidP="00A2394F">
      <w:pPr>
        <w:widowControl/>
        <w:autoSpaceDE/>
        <w:autoSpaceDN/>
        <w:adjustRightInd/>
        <w:spacing w:after="120"/>
        <w:jc w:val="center"/>
        <w:rPr>
          <w:b/>
          <w:iCs/>
          <w:sz w:val="28"/>
          <w:szCs w:val="28"/>
        </w:rPr>
      </w:pPr>
    </w:p>
    <w:p w14:paraId="1D6F836F" w14:textId="77777777" w:rsidR="00531C9A" w:rsidRPr="00531C9A" w:rsidRDefault="00531C9A" w:rsidP="00A2394F">
      <w:pPr>
        <w:widowControl/>
        <w:autoSpaceDE/>
        <w:autoSpaceDN/>
        <w:adjustRightInd/>
        <w:spacing w:after="120"/>
        <w:jc w:val="center"/>
        <w:rPr>
          <w:b/>
          <w:iCs/>
          <w:sz w:val="28"/>
          <w:szCs w:val="28"/>
        </w:rPr>
      </w:pPr>
    </w:p>
    <w:p w14:paraId="00765AF4" w14:textId="77777777" w:rsidR="00531C9A" w:rsidRPr="00531C9A" w:rsidRDefault="00531C9A" w:rsidP="00A2394F">
      <w:pPr>
        <w:widowControl/>
        <w:autoSpaceDE/>
        <w:autoSpaceDN/>
        <w:adjustRightInd/>
        <w:spacing w:after="120"/>
        <w:jc w:val="center"/>
        <w:rPr>
          <w:b/>
          <w:iCs/>
          <w:sz w:val="28"/>
          <w:szCs w:val="28"/>
        </w:rPr>
      </w:pPr>
    </w:p>
    <w:p w14:paraId="300EA755" w14:textId="77777777" w:rsidR="00531C9A" w:rsidRPr="00531C9A" w:rsidRDefault="00531C9A" w:rsidP="00A2394F">
      <w:pPr>
        <w:widowControl/>
        <w:autoSpaceDE/>
        <w:autoSpaceDN/>
        <w:adjustRightInd/>
        <w:spacing w:after="120"/>
        <w:jc w:val="center"/>
        <w:rPr>
          <w:b/>
          <w:iCs/>
          <w:sz w:val="28"/>
          <w:szCs w:val="28"/>
        </w:rPr>
      </w:pPr>
    </w:p>
    <w:p w14:paraId="6153D1C1" w14:textId="5FA97AB3" w:rsidR="00531C9A" w:rsidRDefault="00531C9A" w:rsidP="00A2394F">
      <w:pPr>
        <w:widowControl/>
        <w:autoSpaceDE/>
        <w:autoSpaceDN/>
        <w:adjustRightInd/>
        <w:spacing w:after="120"/>
        <w:jc w:val="center"/>
        <w:rPr>
          <w:b/>
          <w:iCs/>
          <w:sz w:val="28"/>
          <w:szCs w:val="28"/>
        </w:rPr>
      </w:pPr>
    </w:p>
    <w:p w14:paraId="03D5107A" w14:textId="1FE5DDEE" w:rsidR="007559DD" w:rsidRDefault="007559DD" w:rsidP="00A2394F">
      <w:pPr>
        <w:widowControl/>
        <w:autoSpaceDE/>
        <w:autoSpaceDN/>
        <w:adjustRightInd/>
        <w:spacing w:after="120"/>
        <w:jc w:val="center"/>
        <w:rPr>
          <w:b/>
          <w:iCs/>
          <w:sz w:val="28"/>
          <w:szCs w:val="28"/>
        </w:rPr>
      </w:pPr>
    </w:p>
    <w:p w14:paraId="507FC37C" w14:textId="507B4596" w:rsidR="007559DD" w:rsidRDefault="007559DD" w:rsidP="00A2394F">
      <w:pPr>
        <w:widowControl/>
        <w:autoSpaceDE/>
        <w:autoSpaceDN/>
        <w:adjustRightInd/>
        <w:spacing w:after="120"/>
        <w:jc w:val="center"/>
        <w:rPr>
          <w:b/>
          <w:iCs/>
          <w:sz w:val="28"/>
          <w:szCs w:val="28"/>
        </w:rPr>
      </w:pPr>
    </w:p>
    <w:p w14:paraId="242967A8" w14:textId="637A5B8A" w:rsidR="007559DD" w:rsidRDefault="007559DD" w:rsidP="00A2394F">
      <w:pPr>
        <w:widowControl/>
        <w:autoSpaceDE/>
        <w:autoSpaceDN/>
        <w:adjustRightInd/>
        <w:spacing w:after="120"/>
        <w:jc w:val="center"/>
        <w:rPr>
          <w:b/>
          <w:iCs/>
          <w:sz w:val="28"/>
          <w:szCs w:val="28"/>
        </w:rPr>
      </w:pPr>
    </w:p>
    <w:p w14:paraId="6816B038" w14:textId="4973548C" w:rsidR="007559DD" w:rsidRDefault="007559DD" w:rsidP="00A2394F">
      <w:pPr>
        <w:widowControl/>
        <w:autoSpaceDE/>
        <w:autoSpaceDN/>
        <w:adjustRightInd/>
        <w:spacing w:after="120"/>
        <w:jc w:val="center"/>
        <w:rPr>
          <w:b/>
          <w:iCs/>
          <w:sz w:val="28"/>
          <w:szCs w:val="28"/>
        </w:rPr>
      </w:pPr>
    </w:p>
    <w:p w14:paraId="687F5087" w14:textId="77414ACB" w:rsidR="007559DD" w:rsidRDefault="007559DD" w:rsidP="00A2394F">
      <w:pPr>
        <w:widowControl/>
        <w:autoSpaceDE/>
        <w:autoSpaceDN/>
        <w:adjustRightInd/>
        <w:spacing w:after="120"/>
        <w:jc w:val="center"/>
        <w:rPr>
          <w:b/>
          <w:iCs/>
          <w:sz w:val="28"/>
          <w:szCs w:val="28"/>
        </w:rPr>
      </w:pPr>
    </w:p>
    <w:p w14:paraId="1EDF4256" w14:textId="7600A8FE" w:rsidR="007559DD" w:rsidRDefault="007559DD" w:rsidP="00A2394F">
      <w:pPr>
        <w:widowControl/>
        <w:autoSpaceDE/>
        <w:autoSpaceDN/>
        <w:adjustRightInd/>
        <w:spacing w:after="120"/>
        <w:jc w:val="center"/>
        <w:rPr>
          <w:b/>
          <w:iCs/>
          <w:sz w:val="28"/>
          <w:szCs w:val="28"/>
        </w:rPr>
      </w:pPr>
    </w:p>
    <w:p w14:paraId="12600A9E" w14:textId="09840A12" w:rsidR="007559DD" w:rsidRDefault="007559DD" w:rsidP="00A2394F">
      <w:pPr>
        <w:widowControl/>
        <w:autoSpaceDE/>
        <w:autoSpaceDN/>
        <w:adjustRightInd/>
        <w:spacing w:after="120"/>
        <w:jc w:val="center"/>
        <w:rPr>
          <w:b/>
          <w:iCs/>
          <w:sz w:val="28"/>
          <w:szCs w:val="28"/>
        </w:rPr>
      </w:pPr>
    </w:p>
    <w:p w14:paraId="298310A2" w14:textId="77777777" w:rsidR="007559DD" w:rsidRPr="00531C9A" w:rsidRDefault="007559DD" w:rsidP="00A2394F">
      <w:pPr>
        <w:widowControl/>
        <w:autoSpaceDE/>
        <w:autoSpaceDN/>
        <w:adjustRightInd/>
        <w:spacing w:after="120"/>
        <w:jc w:val="center"/>
        <w:rPr>
          <w:b/>
          <w:iCs/>
          <w:sz w:val="28"/>
          <w:szCs w:val="28"/>
        </w:rPr>
      </w:pPr>
    </w:p>
    <w:p w14:paraId="680B688F" w14:textId="77777777" w:rsidR="00531C9A" w:rsidRPr="00531C9A" w:rsidRDefault="00531C9A" w:rsidP="00A2394F">
      <w:pPr>
        <w:widowControl/>
        <w:autoSpaceDE/>
        <w:autoSpaceDN/>
        <w:adjustRightInd/>
        <w:spacing w:after="120"/>
        <w:jc w:val="center"/>
        <w:rPr>
          <w:b/>
          <w:iCs/>
          <w:sz w:val="28"/>
          <w:szCs w:val="28"/>
        </w:rPr>
      </w:pPr>
    </w:p>
    <w:p w14:paraId="46EA703F" w14:textId="77777777" w:rsidR="00531C9A" w:rsidRPr="00531C9A" w:rsidRDefault="00531C9A" w:rsidP="00A2394F">
      <w:pPr>
        <w:widowControl/>
        <w:autoSpaceDE/>
        <w:autoSpaceDN/>
        <w:adjustRightInd/>
        <w:spacing w:after="120"/>
        <w:jc w:val="center"/>
        <w:rPr>
          <w:b/>
          <w:iCs/>
          <w:sz w:val="28"/>
          <w:szCs w:val="28"/>
        </w:rPr>
      </w:pPr>
    </w:p>
    <w:p w14:paraId="13D4652F" w14:textId="77777777" w:rsidR="00531C9A" w:rsidRPr="00531C9A" w:rsidRDefault="00531C9A" w:rsidP="00A2394F">
      <w:pPr>
        <w:widowControl/>
        <w:autoSpaceDE/>
        <w:autoSpaceDN/>
        <w:adjustRightInd/>
        <w:spacing w:after="120"/>
        <w:jc w:val="center"/>
        <w:rPr>
          <w:b/>
          <w:iCs/>
          <w:sz w:val="28"/>
          <w:szCs w:val="28"/>
        </w:rPr>
      </w:pPr>
    </w:p>
    <w:p w14:paraId="1E48BE32" w14:textId="77777777" w:rsidR="00531C9A" w:rsidRPr="00531C9A" w:rsidRDefault="00531C9A" w:rsidP="00A2394F">
      <w:pPr>
        <w:widowControl/>
        <w:autoSpaceDE/>
        <w:autoSpaceDN/>
        <w:adjustRightInd/>
        <w:spacing w:after="120"/>
        <w:jc w:val="center"/>
        <w:rPr>
          <w:b/>
          <w:iCs/>
          <w:sz w:val="28"/>
          <w:szCs w:val="28"/>
        </w:rPr>
      </w:pPr>
    </w:p>
    <w:p w14:paraId="2E32BF9B" w14:textId="77777777" w:rsidR="00531C9A" w:rsidRPr="00531C9A" w:rsidRDefault="00531C9A" w:rsidP="00A2394F">
      <w:pPr>
        <w:widowControl/>
        <w:autoSpaceDE/>
        <w:autoSpaceDN/>
        <w:adjustRightInd/>
        <w:spacing w:after="120"/>
        <w:jc w:val="center"/>
        <w:rPr>
          <w:b/>
          <w:iCs/>
          <w:sz w:val="28"/>
          <w:szCs w:val="28"/>
        </w:rPr>
      </w:pPr>
    </w:p>
    <w:p w14:paraId="0CD902D2" w14:textId="77777777" w:rsidR="00531C9A" w:rsidRPr="00531C9A" w:rsidRDefault="00531C9A" w:rsidP="00A2394F">
      <w:pPr>
        <w:widowControl/>
        <w:autoSpaceDE/>
        <w:autoSpaceDN/>
        <w:adjustRightInd/>
        <w:spacing w:after="120"/>
        <w:jc w:val="center"/>
        <w:rPr>
          <w:b/>
          <w:iCs/>
          <w:sz w:val="28"/>
          <w:szCs w:val="28"/>
        </w:rPr>
      </w:pPr>
    </w:p>
    <w:p w14:paraId="5477163C" w14:textId="77777777" w:rsidR="00531C9A" w:rsidRPr="00531C9A" w:rsidRDefault="00531C9A" w:rsidP="00A2394F">
      <w:pPr>
        <w:widowControl/>
        <w:autoSpaceDE/>
        <w:autoSpaceDN/>
        <w:adjustRightInd/>
        <w:spacing w:after="120"/>
        <w:jc w:val="center"/>
        <w:rPr>
          <w:b/>
          <w:iCs/>
          <w:sz w:val="28"/>
          <w:szCs w:val="28"/>
        </w:rPr>
      </w:pPr>
    </w:p>
    <w:p w14:paraId="58940AAD" w14:textId="77777777" w:rsidR="00531C9A" w:rsidRPr="00531C9A" w:rsidRDefault="00531C9A" w:rsidP="00A2394F">
      <w:pPr>
        <w:widowControl/>
        <w:autoSpaceDE/>
        <w:autoSpaceDN/>
        <w:adjustRightInd/>
        <w:spacing w:after="120"/>
        <w:jc w:val="center"/>
        <w:rPr>
          <w:b/>
          <w:iCs/>
          <w:sz w:val="28"/>
          <w:szCs w:val="28"/>
        </w:rPr>
      </w:pPr>
    </w:p>
    <w:p w14:paraId="0966E0C8" w14:textId="77777777" w:rsidR="00531C9A" w:rsidRPr="00531C9A" w:rsidRDefault="00531C9A" w:rsidP="00A2394F">
      <w:pPr>
        <w:widowControl/>
        <w:autoSpaceDE/>
        <w:autoSpaceDN/>
        <w:adjustRightInd/>
        <w:spacing w:after="120"/>
        <w:jc w:val="center"/>
        <w:rPr>
          <w:b/>
          <w:iCs/>
          <w:sz w:val="28"/>
          <w:szCs w:val="28"/>
        </w:rPr>
      </w:pPr>
    </w:p>
    <w:p w14:paraId="77C01631" w14:textId="74E09336" w:rsidR="00D109B7" w:rsidRDefault="00D109B7" w:rsidP="00531C9A">
      <w:pPr>
        <w:widowControl/>
        <w:autoSpaceDE/>
        <w:autoSpaceDN/>
        <w:adjustRightInd/>
        <w:spacing w:after="120"/>
        <w:rPr>
          <w:b/>
          <w:i/>
          <w:sz w:val="28"/>
          <w:szCs w:val="28"/>
          <w:lang w:val="en-US"/>
        </w:rPr>
      </w:pPr>
    </w:p>
    <w:p w14:paraId="4AC04B3A" w14:textId="67F3B755" w:rsidR="00A2394F" w:rsidRPr="00531C9A" w:rsidRDefault="00A2394F" w:rsidP="00A737C3">
      <w:pPr>
        <w:pStyle w:val="1"/>
        <w:spacing w:line="360" w:lineRule="auto"/>
        <w:jc w:val="center"/>
        <w:rPr>
          <w:b/>
          <w:bCs/>
        </w:rPr>
      </w:pPr>
      <w:bookmarkStart w:id="2" w:name="_Toc166099138"/>
      <w:r w:rsidRPr="00531C9A">
        <w:rPr>
          <w:b/>
          <w:bCs/>
        </w:rPr>
        <w:lastRenderedPageBreak/>
        <w:t>Задание</w:t>
      </w:r>
      <w:bookmarkEnd w:id="2"/>
    </w:p>
    <w:p w14:paraId="1F8F4C3A" w14:textId="00D67850" w:rsidR="00316DB7" w:rsidRPr="005E290C" w:rsidRDefault="00316DB7" w:rsidP="00A737C3">
      <w:pPr>
        <w:widowControl/>
        <w:tabs>
          <w:tab w:val="left" w:pos="-180"/>
        </w:tabs>
        <w:suppressAutoHyphens/>
        <w:autoSpaceDE/>
        <w:autoSpaceDN/>
        <w:adjustRightInd/>
        <w:spacing w:line="360" w:lineRule="auto"/>
        <w:ind w:right="70" w:firstLine="720"/>
        <w:jc w:val="both"/>
        <w:rPr>
          <w:color w:val="222222"/>
          <w:sz w:val="28"/>
          <w:szCs w:val="28"/>
          <w:shd w:val="clear" w:color="auto" w:fill="FEFEFE"/>
        </w:rPr>
      </w:pPr>
      <w:r>
        <w:rPr>
          <w:rStyle w:val="af"/>
          <w:color w:val="222222"/>
          <w:sz w:val="28"/>
          <w:szCs w:val="28"/>
          <w:shd w:val="clear" w:color="auto" w:fill="FEFEFE"/>
        </w:rPr>
        <w:t>Цель работы</w:t>
      </w:r>
      <w:r>
        <w:rPr>
          <w:color w:val="222222"/>
          <w:sz w:val="28"/>
          <w:szCs w:val="28"/>
          <w:shd w:val="clear" w:color="auto" w:fill="FEFEFE"/>
        </w:rPr>
        <w:t xml:space="preserve">: </w:t>
      </w:r>
      <w:r w:rsidR="005E290C">
        <w:rPr>
          <w:color w:val="222222"/>
          <w:sz w:val="28"/>
          <w:szCs w:val="28"/>
          <w:shd w:val="clear" w:color="auto" w:fill="FEFEFE"/>
        </w:rPr>
        <w:t>разработать имитационную модель предоставления ремонтных услуг.</w:t>
      </w:r>
    </w:p>
    <w:p w14:paraId="576C18D2" w14:textId="77777777" w:rsidR="00316DB7" w:rsidRPr="00ED4569" w:rsidRDefault="00316DB7" w:rsidP="00A737C3">
      <w:pPr>
        <w:widowControl/>
        <w:tabs>
          <w:tab w:val="left" w:pos="-180"/>
        </w:tabs>
        <w:suppressAutoHyphens/>
        <w:autoSpaceDE/>
        <w:autoSpaceDN/>
        <w:adjustRightInd/>
        <w:spacing w:line="360" w:lineRule="auto"/>
        <w:ind w:right="70" w:firstLine="720"/>
        <w:jc w:val="both"/>
        <w:rPr>
          <w:b/>
          <w:bCs/>
          <w:color w:val="222222"/>
          <w:sz w:val="28"/>
          <w:szCs w:val="28"/>
          <w:shd w:val="clear" w:color="auto" w:fill="FEFEFE"/>
        </w:rPr>
      </w:pPr>
      <w:r w:rsidRPr="00ED4569">
        <w:rPr>
          <w:b/>
          <w:bCs/>
          <w:color w:val="222222"/>
          <w:sz w:val="28"/>
          <w:szCs w:val="28"/>
          <w:shd w:val="clear" w:color="auto" w:fill="FEFEFE"/>
        </w:rPr>
        <w:t xml:space="preserve">Постановка задачи: </w:t>
      </w:r>
    </w:p>
    <w:p w14:paraId="690122A1" w14:textId="4FABDAD0" w:rsidR="00316DB7" w:rsidRPr="000D50BC" w:rsidRDefault="00316DB7" w:rsidP="00A737C3">
      <w:pPr>
        <w:widowControl/>
        <w:tabs>
          <w:tab w:val="left" w:pos="-180"/>
        </w:tabs>
        <w:suppressAutoHyphens/>
        <w:autoSpaceDE/>
        <w:autoSpaceDN/>
        <w:adjustRightInd/>
        <w:spacing w:line="360" w:lineRule="auto"/>
        <w:ind w:right="70" w:firstLine="720"/>
        <w:jc w:val="both"/>
        <w:rPr>
          <w:sz w:val="28"/>
          <w:szCs w:val="28"/>
        </w:rPr>
      </w:pPr>
      <w:r>
        <w:rPr>
          <w:sz w:val="28"/>
          <w:szCs w:val="28"/>
        </w:rPr>
        <w:t xml:space="preserve">Построить модель </w:t>
      </w:r>
      <w:r w:rsidR="005E290C">
        <w:rPr>
          <w:sz w:val="28"/>
          <w:szCs w:val="28"/>
        </w:rPr>
        <w:t>предоставления ремонтных услуг</w:t>
      </w:r>
      <w:r w:rsidR="00F046F8">
        <w:rPr>
          <w:sz w:val="28"/>
          <w:szCs w:val="28"/>
        </w:rPr>
        <w:t xml:space="preserve"> </w:t>
      </w:r>
      <w:r>
        <w:rPr>
          <w:sz w:val="28"/>
          <w:szCs w:val="28"/>
        </w:rPr>
        <w:t xml:space="preserve">используя сети Петри. Использовать в качестве инструмента имитационного моделирования – </w:t>
      </w:r>
      <w:r>
        <w:rPr>
          <w:sz w:val="28"/>
          <w:szCs w:val="28"/>
          <w:lang w:val="en-US"/>
        </w:rPr>
        <w:t>Anylogic</w:t>
      </w:r>
      <w:r>
        <w:rPr>
          <w:sz w:val="28"/>
          <w:szCs w:val="28"/>
        </w:rPr>
        <w:t xml:space="preserve"> 8 </w:t>
      </w:r>
      <w:r>
        <w:rPr>
          <w:sz w:val="28"/>
          <w:szCs w:val="28"/>
          <w:lang w:val="en-US"/>
        </w:rPr>
        <w:t>PLE</w:t>
      </w:r>
      <w:r w:rsidRPr="00BC56E7">
        <w:rPr>
          <w:sz w:val="28"/>
          <w:szCs w:val="28"/>
        </w:rPr>
        <w:t xml:space="preserve"> </w:t>
      </w:r>
      <w:r>
        <w:rPr>
          <w:sz w:val="28"/>
          <w:szCs w:val="28"/>
        </w:rPr>
        <w:t>(бесплатная версия)</w:t>
      </w:r>
      <w:r w:rsidRPr="00061A07">
        <w:rPr>
          <w:sz w:val="28"/>
          <w:szCs w:val="28"/>
        </w:rPr>
        <w:t>.</w:t>
      </w:r>
      <w:r>
        <w:rPr>
          <w:sz w:val="28"/>
          <w:szCs w:val="28"/>
        </w:rPr>
        <w:t xml:space="preserve"> </w:t>
      </w:r>
    </w:p>
    <w:p w14:paraId="61E8AA42" w14:textId="54923151" w:rsidR="00F838B4" w:rsidRDefault="00F838B4" w:rsidP="00A737C3">
      <w:pPr>
        <w:widowControl/>
        <w:tabs>
          <w:tab w:val="left" w:pos="-180"/>
        </w:tabs>
        <w:suppressAutoHyphens/>
        <w:autoSpaceDE/>
        <w:autoSpaceDN/>
        <w:adjustRightInd/>
        <w:spacing w:line="360" w:lineRule="auto"/>
        <w:ind w:right="70" w:firstLine="720"/>
        <w:jc w:val="both"/>
        <w:rPr>
          <w:sz w:val="28"/>
          <w:szCs w:val="28"/>
        </w:rPr>
      </w:pPr>
    </w:p>
    <w:p w14:paraId="077AD8A8" w14:textId="77777777" w:rsidR="007426E9" w:rsidRPr="00704E8E" w:rsidRDefault="007426E9" w:rsidP="00A737C3">
      <w:pPr>
        <w:widowControl/>
        <w:tabs>
          <w:tab w:val="left" w:pos="-180"/>
        </w:tabs>
        <w:suppressAutoHyphens/>
        <w:autoSpaceDE/>
        <w:autoSpaceDN/>
        <w:adjustRightInd/>
        <w:spacing w:line="360" w:lineRule="auto"/>
        <w:ind w:right="70" w:firstLine="720"/>
        <w:jc w:val="both"/>
        <w:rPr>
          <w:sz w:val="28"/>
          <w:szCs w:val="28"/>
        </w:rPr>
      </w:pPr>
    </w:p>
    <w:p w14:paraId="26FCB66F"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4CC0BD07"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0F6BE852"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0A660917"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0A7E283D"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665D7B5D"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16C7B9D7"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06DAB658"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6CCD40EC"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5EA475C2"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398B8F31"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54F686A4"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3A5D1BA2"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2E9594AC"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21D8B2DA"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161D3DE3"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6350CCB1"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27726E51"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2EDE4857"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6BA95D4A" w14:textId="77777777" w:rsidR="00F23C63" w:rsidRPr="00704E8E" w:rsidRDefault="00F23C63" w:rsidP="00A737C3">
      <w:pPr>
        <w:widowControl/>
        <w:tabs>
          <w:tab w:val="left" w:pos="-180"/>
        </w:tabs>
        <w:suppressAutoHyphens/>
        <w:autoSpaceDE/>
        <w:autoSpaceDN/>
        <w:adjustRightInd/>
        <w:spacing w:line="360" w:lineRule="auto"/>
        <w:ind w:right="70" w:firstLine="720"/>
        <w:jc w:val="both"/>
        <w:rPr>
          <w:sz w:val="28"/>
          <w:szCs w:val="28"/>
        </w:rPr>
      </w:pPr>
    </w:p>
    <w:p w14:paraId="605BC239" w14:textId="77777777" w:rsidR="00F23C63" w:rsidRPr="00704E8E" w:rsidRDefault="00F23C63" w:rsidP="00A737C3">
      <w:pPr>
        <w:widowControl/>
        <w:tabs>
          <w:tab w:val="left" w:pos="-180"/>
        </w:tabs>
        <w:suppressAutoHyphens/>
        <w:autoSpaceDE/>
        <w:autoSpaceDN/>
        <w:adjustRightInd/>
        <w:spacing w:line="360" w:lineRule="auto"/>
        <w:ind w:right="70"/>
        <w:jc w:val="both"/>
        <w:rPr>
          <w:sz w:val="28"/>
          <w:szCs w:val="28"/>
        </w:rPr>
      </w:pPr>
    </w:p>
    <w:p w14:paraId="2134CB07" w14:textId="11A493C7" w:rsidR="001F27ED" w:rsidRPr="007559DD" w:rsidRDefault="001F27ED" w:rsidP="00A737C3">
      <w:pPr>
        <w:pStyle w:val="af0"/>
        <w:spacing w:line="360" w:lineRule="auto"/>
        <w:jc w:val="center"/>
        <w:rPr>
          <w:rFonts w:ascii="Times New Roman" w:hAnsi="Times New Roman" w:cs="Times New Roman"/>
          <w:b/>
          <w:bCs/>
          <w:color w:val="222222"/>
          <w:sz w:val="28"/>
          <w:szCs w:val="28"/>
          <w:shd w:val="clear" w:color="auto" w:fill="FEFEFE"/>
        </w:rPr>
      </w:pPr>
      <w:r w:rsidRPr="007559DD">
        <w:rPr>
          <w:rFonts w:ascii="Times New Roman" w:hAnsi="Times New Roman" w:cs="Times New Roman"/>
          <w:b/>
          <w:bCs/>
          <w:sz w:val="28"/>
          <w:szCs w:val="28"/>
        </w:rPr>
        <w:lastRenderedPageBreak/>
        <w:t xml:space="preserve">Модель </w:t>
      </w:r>
      <w:r w:rsidR="005E290C">
        <w:rPr>
          <w:rFonts w:ascii="Times New Roman" w:hAnsi="Times New Roman" w:cs="Times New Roman"/>
          <w:b/>
          <w:bCs/>
          <w:sz w:val="28"/>
          <w:szCs w:val="28"/>
        </w:rPr>
        <w:t>предоставления ремонтных услуг</w:t>
      </w:r>
    </w:p>
    <w:p w14:paraId="71CB5EBB" w14:textId="77777777" w:rsidR="005E290C" w:rsidRDefault="005E290C" w:rsidP="00A737C3">
      <w:pPr>
        <w:spacing w:line="360" w:lineRule="auto"/>
        <w:ind w:firstLine="709"/>
        <w:jc w:val="both"/>
        <w:rPr>
          <w:sz w:val="28"/>
          <w:szCs w:val="28"/>
        </w:rPr>
      </w:pPr>
      <w:r w:rsidRPr="005E290C">
        <w:rPr>
          <w:sz w:val="28"/>
          <w:szCs w:val="28"/>
        </w:rPr>
        <w:t xml:space="preserve">В фирму предоставления ремонтных услуг поступают заявки n типов с вероятностями р1, р2, …, рn соответственно. Интервалы времени Тп между двумя очередными поступлениями одного типа заявок случайные. Каждый любой тип заявки может требовать одного из а1, а2, …, аk видов ремонта с вероятностями рa1, рa2, …, рak соответственно. </w:t>
      </w:r>
    </w:p>
    <w:p w14:paraId="2FE74157" w14:textId="77777777" w:rsidR="005E290C" w:rsidRDefault="005E290C" w:rsidP="00A737C3">
      <w:pPr>
        <w:spacing w:line="360" w:lineRule="auto"/>
        <w:ind w:firstLine="709"/>
        <w:jc w:val="both"/>
        <w:rPr>
          <w:sz w:val="28"/>
          <w:szCs w:val="28"/>
        </w:rPr>
      </w:pPr>
      <w:r w:rsidRPr="005E290C">
        <w:rPr>
          <w:sz w:val="28"/>
          <w:szCs w:val="28"/>
        </w:rPr>
        <w:t xml:space="preserve">В фирме имеются n1, n2, …, nn мастеров для выполнения заявок каждого типа соответственно. Мастера n1 выполняют заявки первого типа. Если их нет и мастера n2, …, nn групп заняты, они выполняют заявки этих типов. При этом поступающие заявки первого типа ожидают их освобождения. Мастера n2 выполняют заявки второго типа. Если их нет и мастера n3, n4, …, nn групп заняты, они выполняют заявки этих типов. При этом поступающие заявки второго типа ожидают их освобождения. Аналогичные обязанности и у мастеров остальных групп. Только мастера nn выполняют заявки одного n-го типа. </w:t>
      </w:r>
    </w:p>
    <w:p w14:paraId="2161CB9D" w14:textId="77777777" w:rsidR="005E290C" w:rsidRDefault="005E290C" w:rsidP="00A737C3">
      <w:pPr>
        <w:spacing w:line="360" w:lineRule="auto"/>
        <w:ind w:firstLine="709"/>
        <w:jc w:val="both"/>
        <w:rPr>
          <w:sz w:val="28"/>
          <w:szCs w:val="28"/>
        </w:rPr>
      </w:pPr>
      <w:r w:rsidRPr="005E290C">
        <w:rPr>
          <w:sz w:val="28"/>
          <w:szCs w:val="28"/>
        </w:rPr>
        <w:t xml:space="preserve">Время выполнения заявки n-го типа случайное, не зависит от мастера, а зависит только от вида ремонта: Т11, Т12, Т13 – для СС первого типа, Т21, Т22, Т23 – для СС второго типа, …, Tn1, Tn2, …, Tnn – для СС n-го типа. </w:t>
      </w:r>
    </w:p>
    <w:p w14:paraId="4234B601" w14:textId="3FCD1635" w:rsidR="007559DD" w:rsidRDefault="005E290C" w:rsidP="00A737C3">
      <w:pPr>
        <w:spacing w:line="360" w:lineRule="auto"/>
        <w:ind w:firstLine="709"/>
        <w:jc w:val="both"/>
        <w:rPr>
          <w:sz w:val="28"/>
          <w:szCs w:val="28"/>
        </w:rPr>
      </w:pPr>
      <w:r w:rsidRPr="005E290C">
        <w:rPr>
          <w:sz w:val="28"/>
          <w:szCs w:val="28"/>
        </w:rPr>
        <w:t>Прием и распределение заявок между группами мастеров осуществляется d диспетчерами. Время, затрачиваемое одним диспетчером на одну заявку, Т1, случайное. Диспетчерами не принимаются к ремонту q заявок всех типов.</w:t>
      </w:r>
    </w:p>
    <w:p w14:paraId="39D9D6BB" w14:textId="451ACD2D" w:rsidR="005E290C" w:rsidRPr="005E290C" w:rsidRDefault="005E290C" w:rsidP="00A737C3">
      <w:pPr>
        <w:spacing w:line="360" w:lineRule="auto"/>
        <w:ind w:firstLine="709"/>
        <w:jc w:val="both"/>
        <w:rPr>
          <w:sz w:val="52"/>
          <w:szCs w:val="52"/>
        </w:rPr>
      </w:pPr>
      <w:r w:rsidRPr="005E290C">
        <w:rPr>
          <w:sz w:val="28"/>
          <w:szCs w:val="28"/>
        </w:rPr>
        <w:t>Интервалы времени между поступлениями заявок и время выполнения заявок распределены по экспоненциальному закону. Время обслуживания одной заявки диспетчером подчинено нормальному закону</w:t>
      </w:r>
      <w:r>
        <w:rPr>
          <w:sz w:val="28"/>
          <w:szCs w:val="28"/>
        </w:rPr>
        <w:t>.</w:t>
      </w:r>
    </w:p>
    <w:p w14:paraId="5CA2C3E7" w14:textId="6B425067" w:rsidR="00F046F8" w:rsidRDefault="00F046F8" w:rsidP="00A737C3">
      <w:pPr>
        <w:spacing w:line="360" w:lineRule="auto"/>
        <w:ind w:firstLine="709"/>
        <w:jc w:val="both"/>
        <w:rPr>
          <w:sz w:val="28"/>
          <w:szCs w:val="28"/>
        </w:rPr>
      </w:pPr>
    </w:p>
    <w:p w14:paraId="6A13774D" w14:textId="5A392B32" w:rsidR="00F046F8" w:rsidRDefault="00F046F8" w:rsidP="00A737C3">
      <w:pPr>
        <w:spacing w:line="360" w:lineRule="auto"/>
        <w:ind w:firstLine="709"/>
        <w:jc w:val="both"/>
        <w:rPr>
          <w:sz w:val="28"/>
          <w:szCs w:val="28"/>
        </w:rPr>
      </w:pPr>
    </w:p>
    <w:p w14:paraId="5E3B168C" w14:textId="4C9FBBFC" w:rsidR="00F046F8" w:rsidRDefault="00F046F8" w:rsidP="00A737C3">
      <w:pPr>
        <w:spacing w:line="360" w:lineRule="auto"/>
        <w:ind w:firstLine="709"/>
        <w:jc w:val="both"/>
        <w:rPr>
          <w:sz w:val="28"/>
          <w:szCs w:val="28"/>
        </w:rPr>
      </w:pPr>
    </w:p>
    <w:p w14:paraId="26FB8BDE" w14:textId="1FB81C8D" w:rsidR="00F046F8" w:rsidRDefault="00F046F8" w:rsidP="00A737C3">
      <w:pPr>
        <w:spacing w:line="360" w:lineRule="auto"/>
        <w:ind w:firstLine="709"/>
        <w:jc w:val="both"/>
        <w:rPr>
          <w:sz w:val="28"/>
          <w:szCs w:val="28"/>
        </w:rPr>
      </w:pPr>
    </w:p>
    <w:p w14:paraId="752C0B2F" w14:textId="45DFB33A" w:rsidR="00F046F8" w:rsidRDefault="00F046F8" w:rsidP="00A737C3">
      <w:pPr>
        <w:spacing w:line="360" w:lineRule="auto"/>
        <w:ind w:firstLine="709"/>
        <w:jc w:val="both"/>
        <w:rPr>
          <w:sz w:val="28"/>
          <w:szCs w:val="28"/>
        </w:rPr>
      </w:pPr>
    </w:p>
    <w:p w14:paraId="13CF2442" w14:textId="26E8CC14" w:rsidR="00ED4569" w:rsidRDefault="00ED4569" w:rsidP="00A737C3">
      <w:pPr>
        <w:pStyle w:val="1"/>
        <w:spacing w:line="360" w:lineRule="auto"/>
        <w:rPr>
          <w:b/>
          <w:bCs/>
        </w:rPr>
      </w:pPr>
      <w:bookmarkStart w:id="3" w:name="_Toc166099139"/>
      <w:r w:rsidRPr="00AD6029">
        <w:rPr>
          <w:b/>
          <w:bCs/>
          <w:szCs w:val="28"/>
        </w:rPr>
        <w:lastRenderedPageBreak/>
        <w:t>Часть 1</w:t>
      </w:r>
      <w:r w:rsidR="00836C66">
        <w:rPr>
          <w:b/>
          <w:bCs/>
          <w:szCs w:val="28"/>
        </w:rPr>
        <w:t xml:space="preserve">. </w:t>
      </w:r>
      <w:r w:rsidR="005E290C">
        <w:rPr>
          <w:b/>
          <w:bCs/>
        </w:rPr>
        <w:t>Ввод исходных данных</w:t>
      </w:r>
      <w:bookmarkEnd w:id="3"/>
    </w:p>
    <w:p w14:paraId="294F2003" w14:textId="15CA497B" w:rsidR="007559DD" w:rsidRPr="00441FE9" w:rsidRDefault="005E290C" w:rsidP="00A737C3">
      <w:pPr>
        <w:pStyle w:val="ae"/>
        <w:numPr>
          <w:ilvl w:val="0"/>
          <w:numId w:val="15"/>
        </w:numPr>
      </w:pPr>
      <w:r w:rsidRPr="00441FE9">
        <w:t>Элементы для ввода исходных данных разместим на агенте верхнего уровня Main. Выполните команду Файл/Создать/Модель на панели инструментов. Откроется диалоговое окно Новая модель. В поле Имя модели диалогового окна Новая модель введите Рем_услуги. Выберите каталог, в котором будут сохранены файлы модели.</w:t>
      </w:r>
    </w:p>
    <w:p w14:paraId="0C71A0CB" w14:textId="274C05FC" w:rsidR="005E290C" w:rsidRPr="00441FE9" w:rsidRDefault="005E290C" w:rsidP="00A737C3">
      <w:pPr>
        <w:spacing w:line="360" w:lineRule="auto"/>
        <w:ind w:left="720"/>
        <w:jc w:val="center"/>
        <w:rPr>
          <w:sz w:val="28"/>
          <w:szCs w:val="28"/>
        </w:rPr>
      </w:pPr>
      <w:r w:rsidRPr="00441FE9">
        <w:rPr>
          <w:noProof/>
          <w:sz w:val="28"/>
          <w:szCs w:val="28"/>
        </w:rPr>
        <w:drawing>
          <wp:inline distT="0" distB="0" distL="0" distR="0" wp14:anchorId="2A8E695E" wp14:editId="5C7F61E7">
            <wp:extent cx="3078766" cy="2240724"/>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078766" cy="2240724"/>
                    </a:xfrm>
                    <a:prstGeom prst="rect">
                      <a:avLst/>
                    </a:prstGeom>
                  </pic:spPr>
                </pic:pic>
              </a:graphicData>
            </a:graphic>
          </wp:inline>
        </w:drawing>
      </w:r>
    </w:p>
    <w:p w14:paraId="218BDDF4" w14:textId="0733A9B8" w:rsidR="007559DD" w:rsidRPr="00441FE9" w:rsidRDefault="005E290C" w:rsidP="00A737C3">
      <w:pPr>
        <w:spacing w:line="360" w:lineRule="auto"/>
        <w:ind w:left="360"/>
        <w:jc w:val="center"/>
        <w:rPr>
          <w:sz w:val="28"/>
          <w:szCs w:val="28"/>
        </w:rPr>
      </w:pPr>
      <w:r w:rsidRPr="00441FE9">
        <w:rPr>
          <w:sz w:val="28"/>
          <w:szCs w:val="28"/>
        </w:rPr>
        <w:t>Рисунок 1 – Создание новой модели</w:t>
      </w:r>
    </w:p>
    <w:p w14:paraId="6402A240" w14:textId="4FB6E665" w:rsidR="005E290C" w:rsidRPr="00441FE9" w:rsidRDefault="00FE4C73" w:rsidP="00A737C3">
      <w:pPr>
        <w:pStyle w:val="ae"/>
        <w:numPr>
          <w:ilvl w:val="0"/>
          <w:numId w:val="15"/>
        </w:numPr>
      </w:pPr>
      <w:r w:rsidRPr="00441FE9">
        <w:t xml:space="preserve">Из палитры Презентация перетащите элемент Область просмотра. На странице Основные панели Свойства в поле Имя: введите Данные. Задайте, как будет располагаться область просмотра относительно ее якоря. Выберите режим масштабирования. </w:t>
      </w:r>
    </w:p>
    <w:p w14:paraId="36B19638" w14:textId="649BD1F8" w:rsidR="00FE4C73" w:rsidRPr="00441FE9" w:rsidRDefault="00441FE9" w:rsidP="00A737C3">
      <w:pPr>
        <w:spacing w:line="360" w:lineRule="auto"/>
        <w:ind w:left="720"/>
        <w:jc w:val="center"/>
        <w:rPr>
          <w:sz w:val="28"/>
          <w:szCs w:val="28"/>
        </w:rPr>
      </w:pPr>
      <w:r w:rsidRPr="00441FE9">
        <w:rPr>
          <w:noProof/>
          <w:sz w:val="28"/>
          <w:szCs w:val="28"/>
        </w:rPr>
        <w:drawing>
          <wp:inline distT="0" distB="0" distL="0" distR="0" wp14:anchorId="71667298" wp14:editId="24CA3EF1">
            <wp:extent cx="5940425" cy="31051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5150"/>
                    </a:xfrm>
                    <a:prstGeom prst="rect">
                      <a:avLst/>
                    </a:prstGeom>
                  </pic:spPr>
                </pic:pic>
              </a:graphicData>
            </a:graphic>
          </wp:inline>
        </w:drawing>
      </w:r>
    </w:p>
    <w:p w14:paraId="48D2F0EF" w14:textId="7DDD60D7" w:rsidR="00441FE9" w:rsidRDefault="00441FE9" w:rsidP="00A737C3">
      <w:pPr>
        <w:spacing w:line="360" w:lineRule="auto"/>
        <w:ind w:left="720"/>
        <w:jc w:val="center"/>
        <w:rPr>
          <w:sz w:val="28"/>
          <w:szCs w:val="28"/>
        </w:rPr>
      </w:pPr>
      <w:r w:rsidRPr="00441FE9">
        <w:rPr>
          <w:sz w:val="28"/>
          <w:szCs w:val="28"/>
        </w:rPr>
        <w:t>Рисунок 2 – Область просмотра</w:t>
      </w:r>
    </w:p>
    <w:p w14:paraId="4CC2B320" w14:textId="735B4003" w:rsidR="007559DD" w:rsidRDefault="00441FE9" w:rsidP="00A737C3">
      <w:pPr>
        <w:pStyle w:val="ae"/>
        <w:numPr>
          <w:ilvl w:val="0"/>
          <w:numId w:val="15"/>
        </w:numPr>
        <w:ind w:left="360"/>
      </w:pPr>
      <w:r>
        <w:lastRenderedPageBreak/>
        <w:t>Из палитры Презентация перетащите элемент Скруглённый прямоугольник. В прямоугольнике мы разместим элементы для ввода исходных данных и вывода результатов моделирования. Перетащите элементы. Тип элементов с именами колДисп, колМастеров1…колМастеров4 установите int. Тип остальных элементов — double. Имена параметров оставлены практически такими же, как в постановке задачи на разработку имитационной модели.</w:t>
      </w:r>
    </w:p>
    <w:p w14:paraId="0EB3B744" w14:textId="68414AE2" w:rsidR="00441FE9" w:rsidRPr="00701671" w:rsidRDefault="00441FE9" w:rsidP="00A737C3">
      <w:pPr>
        <w:spacing w:line="360" w:lineRule="auto"/>
        <w:jc w:val="center"/>
        <w:rPr>
          <w:sz w:val="28"/>
          <w:szCs w:val="28"/>
        </w:rPr>
      </w:pPr>
      <w:r w:rsidRPr="00701671">
        <w:rPr>
          <w:noProof/>
          <w:sz w:val="28"/>
          <w:szCs w:val="28"/>
        </w:rPr>
        <w:drawing>
          <wp:inline distT="0" distB="0" distL="0" distR="0" wp14:anchorId="535DC0E6" wp14:editId="590D2495">
            <wp:extent cx="5940425" cy="56781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78170"/>
                    </a:xfrm>
                    <a:prstGeom prst="rect">
                      <a:avLst/>
                    </a:prstGeom>
                  </pic:spPr>
                </pic:pic>
              </a:graphicData>
            </a:graphic>
          </wp:inline>
        </w:drawing>
      </w:r>
    </w:p>
    <w:p w14:paraId="2BE2A961" w14:textId="65F8E667" w:rsidR="00441FE9" w:rsidRDefault="00441FE9" w:rsidP="00A737C3">
      <w:pPr>
        <w:spacing w:line="360" w:lineRule="auto"/>
        <w:jc w:val="center"/>
        <w:rPr>
          <w:sz w:val="28"/>
          <w:szCs w:val="28"/>
        </w:rPr>
      </w:pPr>
      <w:r w:rsidRPr="00701671">
        <w:rPr>
          <w:sz w:val="28"/>
          <w:szCs w:val="28"/>
        </w:rPr>
        <w:t xml:space="preserve">Рисунок 3 </w:t>
      </w:r>
      <w:r w:rsidR="00701671">
        <w:rPr>
          <w:sz w:val="28"/>
          <w:szCs w:val="28"/>
        </w:rPr>
        <w:t>–</w:t>
      </w:r>
      <w:r w:rsidRPr="00701671">
        <w:rPr>
          <w:sz w:val="28"/>
          <w:szCs w:val="28"/>
        </w:rPr>
        <w:t xml:space="preserve"> </w:t>
      </w:r>
      <w:r w:rsidR="00701671" w:rsidRPr="00701671">
        <w:rPr>
          <w:sz w:val="28"/>
          <w:szCs w:val="28"/>
        </w:rPr>
        <w:t>Параметры</w:t>
      </w:r>
    </w:p>
    <w:p w14:paraId="5A4F1E52" w14:textId="65A77572" w:rsidR="00701671" w:rsidRDefault="00701671" w:rsidP="00A737C3">
      <w:pPr>
        <w:spacing w:line="360" w:lineRule="auto"/>
      </w:pPr>
    </w:p>
    <w:p w14:paraId="64518289" w14:textId="51D264A3" w:rsidR="00701671" w:rsidRDefault="00701671" w:rsidP="00A737C3">
      <w:pPr>
        <w:spacing w:line="360" w:lineRule="auto"/>
      </w:pPr>
    </w:p>
    <w:p w14:paraId="0F6B9E95" w14:textId="2EAF6AAF" w:rsidR="00701671" w:rsidRDefault="00701671" w:rsidP="00A737C3">
      <w:pPr>
        <w:spacing w:line="360" w:lineRule="auto"/>
      </w:pPr>
    </w:p>
    <w:p w14:paraId="1A9C8A07" w14:textId="0267E8D7" w:rsidR="00701671" w:rsidRDefault="00701671" w:rsidP="00A737C3">
      <w:pPr>
        <w:spacing w:line="360" w:lineRule="auto"/>
      </w:pPr>
    </w:p>
    <w:p w14:paraId="7F428479" w14:textId="590557DA" w:rsidR="00701671" w:rsidRDefault="00701671" w:rsidP="00A737C3">
      <w:pPr>
        <w:pStyle w:val="1"/>
        <w:spacing w:line="360" w:lineRule="auto"/>
        <w:rPr>
          <w:b/>
          <w:bCs/>
          <w:szCs w:val="28"/>
        </w:rPr>
      </w:pPr>
      <w:bookmarkStart w:id="4" w:name="_Toc166099140"/>
      <w:r w:rsidRPr="00701671">
        <w:rPr>
          <w:b/>
          <w:bCs/>
          <w:szCs w:val="28"/>
        </w:rPr>
        <w:lastRenderedPageBreak/>
        <w:t>Часть 2. Вывод результатов моделирования</w:t>
      </w:r>
      <w:bookmarkEnd w:id="4"/>
    </w:p>
    <w:p w14:paraId="3D082727" w14:textId="5B709DF5" w:rsidR="00701671" w:rsidRPr="00701671" w:rsidRDefault="00701671" w:rsidP="00A737C3">
      <w:pPr>
        <w:pStyle w:val="ae"/>
        <w:numPr>
          <w:ilvl w:val="0"/>
          <w:numId w:val="15"/>
        </w:numPr>
      </w:pPr>
      <w:r>
        <w:t>На Область просмотра мы уже перетащили Скругленный прямоугольник. На нём мы будем также размещать, как отмечалось ранее, элементы для вывода результатов моделирования. Из палитры Агент перетащите элементы Переменная. Разместите их и дайте им имена. Тип всех переменных double.</w:t>
      </w:r>
    </w:p>
    <w:p w14:paraId="1DAF528E" w14:textId="3679FE99" w:rsidR="007559DD" w:rsidRDefault="00701671" w:rsidP="00A737C3">
      <w:pPr>
        <w:spacing w:line="360" w:lineRule="auto"/>
        <w:ind w:left="360"/>
        <w:jc w:val="center"/>
        <w:rPr>
          <w:sz w:val="28"/>
          <w:szCs w:val="28"/>
        </w:rPr>
      </w:pPr>
      <w:r>
        <w:rPr>
          <w:noProof/>
        </w:rPr>
        <w:drawing>
          <wp:inline distT="0" distB="0" distL="0" distR="0" wp14:anchorId="027CE9A8" wp14:editId="0D1C83B6">
            <wp:extent cx="5914286" cy="5695238"/>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286" cy="5695238"/>
                    </a:xfrm>
                    <a:prstGeom prst="rect">
                      <a:avLst/>
                    </a:prstGeom>
                  </pic:spPr>
                </pic:pic>
              </a:graphicData>
            </a:graphic>
          </wp:inline>
        </w:drawing>
      </w:r>
    </w:p>
    <w:p w14:paraId="0128F633" w14:textId="2650197B" w:rsidR="00701671" w:rsidRDefault="00701671" w:rsidP="00A737C3">
      <w:pPr>
        <w:spacing w:line="360" w:lineRule="auto"/>
        <w:ind w:left="360"/>
        <w:jc w:val="center"/>
        <w:rPr>
          <w:sz w:val="28"/>
          <w:szCs w:val="28"/>
        </w:rPr>
      </w:pPr>
      <w:r>
        <w:rPr>
          <w:sz w:val="28"/>
          <w:szCs w:val="28"/>
        </w:rPr>
        <w:t>Рисунок 4 – Результаты моделирования</w:t>
      </w:r>
    </w:p>
    <w:p w14:paraId="69EE4146" w14:textId="744B001B" w:rsidR="00AD1044" w:rsidRDefault="00AD1044" w:rsidP="00A737C3">
      <w:pPr>
        <w:spacing w:line="360" w:lineRule="auto"/>
        <w:ind w:left="360"/>
        <w:jc w:val="center"/>
        <w:rPr>
          <w:sz w:val="28"/>
          <w:szCs w:val="28"/>
        </w:rPr>
      </w:pPr>
    </w:p>
    <w:p w14:paraId="7C4FF84D" w14:textId="22F5A2C7" w:rsidR="00AD1044" w:rsidRDefault="00AD1044" w:rsidP="00A737C3">
      <w:pPr>
        <w:spacing w:line="360" w:lineRule="auto"/>
        <w:ind w:left="360"/>
        <w:jc w:val="center"/>
        <w:rPr>
          <w:sz w:val="28"/>
          <w:szCs w:val="28"/>
        </w:rPr>
      </w:pPr>
    </w:p>
    <w:p w14:paraId="4472690F" w14:textId="0CA8B6D8" w:rsidR="00AD1044" w:rsidRDefault="00AD1044" w:rsidP="00A737C3">
      <w:pPr>
        <w:spacing w:line="360" w:lineRule="auto"/>
        <w:ind w:left="360"/>
        <w:jc w:val="center"/>
        <w:rPr>
          <w:sz w:val="28"/>
          <w:szCs w:val="28"/>
        </w:rPr>
      </w:pPr>
    </w:p>
    <w:p w14:paraId="7994041F" w14:textId="71CBE107" w:rsidR="007559DD" w:rsidRDefault="00701671" w:rsidP="00A737C3">
      <w:pPr>
        <w:pStyle w:val="1"/>
        <w:spacing w:line="360" w:lineRule="auto"/>
        <w:rPr>
          <w:b/>
          <w:bCs/>
          <w:szCs w:val="28"/>
        </w:rPr>
      </w:pPr>
      <w:bookmarkStart w:id="5" w:name="_Toc166099141"/>
      <w:r w:rsidRPr="00AD1044">
        <w:rPr>
          <w:b/>
          <w:bCs/>
          <w:szCs w:val="28"/>
        </w:rPr>
        <w:lastRenderedPageBreak/>
        <w:t xml:space="preserve">Часть 3. </w:t>
      </w:r>
      <w:r w:rsidR="00AD1044" w:rsidRPr="00AD1044">
        <w:rPr>
          <w:b/>
          <w:bCs/>
          <w:szCs w:val="28"/>
        </w:rPr>
        <w:t>Построение событийной модели</w:t>
      </w:r>
      <w:bookmarkEnd w:id="5"/>
    </w:p>
    <w:p w14:paraId="3584AE8C" w14:textId="3939AF4E" w:rsidR="00AD1044" w:rsidRDefault="00AD1044" w:rsidP="00A737C3">
      <w:pPr>
        <w:pStyle w:val="ae"/>
        <w:numPr>
          <w:ilvl w:val="0"/>
          <w:numId w:val="15"/>
        </w:numPr>
      </w:pPr>
      <w:r>
        <w:t>Из палитры Презентация перетащите элемент Область просмотра. Перейдите на страницу Основные панели Свойства. В поле Имя введите МодРемУслуги. Из палитры Презентация перетащите элемент Прямоугольник. В прямоугольнике мы разместим объект source для имитации поступления заявок. Перетащите ещё один элемент Прямоугольник. Оставьте имя, предложенное системой. В этом прямоугольнике мы разместим объекты сегмента Диспетчеры для имитации работы диспетчеров.</w:t>
      </w:r>
    </w:p>
    <w:p w14:paraId="678A659F" w14:textId="520BC6C2" w:rsidR="00AD1044" w:rsidRPr="00AD1044" w:rsidRDefault="00AD1044" w:rsidP="00A737C3">
      <w:pPr>
        <w:spacing w:line="360" w:lineRule="auto"/>
        <w:ind w:left="720"/>
        <w:jc w:val="center"/>
        <w:rPr>
          <w:sz w:val="28"/>
          <w:szCs w:val="28"/>
        </w:rPr>
      </w:pPr>
      <w:r w:rsidRPr="00AD1044">
        <w:rPr>
          <w:noProof/>
          <w:sz w:val="28"/>
          <w:szCs w:val="28"/>
        </w:rPr>
        <w:drawing>
          <wp:inline distT="0" distB="0" distL="0" distR="0" wp14:anchorId="1D5FDC95" wp14:editId="7D434DF0">
            <wp:extent cx="5940425" cy="36029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02990"/>
                    </a:xfrm>
                    <a:prstGeom prst="rect">
                      <a:avLst/>
                    </a:prstGeom>
                  </pic:spPr>
                </pic:pic>
              </a:graphicData>
            </a:graphic>
          </wp:inline>
        </w:drawing>
      </w:r>
    </w:p>
    <w:p w14:paraId="28D4E315" w14:textId="246A560D" w:rsidR="00AD1044" w:rsidRDefault="00AD1044" w:rsidP="00A737C3">
      <w:pPr>
        <w:spacing w:line="360" w:lineRule="auto"/>
        <w:ind w:left="720"/>
        <w:jc w:val="center"/>
        <w:rPr>
          <w:sz w:val="28"/>
          <w:szCs w:val="28"/>
        </w:rPr>
      </w:pPr>
      <w:r w:rsidRPr="00AD1044">
        <w:rPr>
          <w:sz w:val="28"/>
          <w:szCs w:val="28"/>
        </w:rPr>
        <w:t>Рисунок 5 – Сегменты для построения</w:t>
      </w:r>
    </w:p>
    <w:p w14:paraId="1E73FB21" w14:textId="6275E2A0" w:rsidR="00AD1044" w:rsidRDefault="00AD1044" w:rsidP="00A737C3">
      <w:pPr>
        <w:spacing w:line="360" w:lineRule="auto"/>
        <w:ind w:left="720"/>
        <w:jc w:val="center"/>
        <w:rPr>
          <w:sz w:val="28"/>
          <w:szCs w:val="28"/>
        </w:rPr>
      </w:pPr>
    </w:p>
    <w:p w14:paraId="5F83F275" w14:textId="63F966A4" w:rsidR="00AD1044" w:rsidRDefault="00AD1044" w:rsidP="00A737C3">
      <w:pPr>
        <w:spacing w:line="360" w:lineRule="auto"/>
        <w:ind w:left="720"/>
        <w:jc w:val="center"/>
        <w:rPr>
          <w:sz w:val="28"/>
          <w:szCs w:val="28"/>
        </w:rPr>
      </w:pPr>
    </w:p>
    <w:p w14:paraId="71E3903F" w14:textId="4221A597" w:rsidR="00AD1044" w:rsidRDefault="00AD1044" w:rsidP="00A737C3">
      <w:pPr>
        <w:spacing w:line="360" w:lineRule="auto"/>
        <w:ind w:left="720"/>
        <w:jc w:val="center"/>
        <w:rPr>
          <w:sz w:val="28"/>
          <w:szCs w:val="28"/>
        </w:rPr>
      </w:pPr>
    </w:p>
    <w:p w14:paraId="1FDA707E" w14:textId="1A1A5510" w:rsidR="00AD1044" w:rsidRDefault="00AD1044" w:rsidP="00A737C3">
      <w:pPr>
        <w:spacing w:line="360" w:lineRule="auto"/>
        <w:ind w:left="720"/>
        <w:jc w:val="center"/>
        <w:rPr>
          <w:sz w:val="28"/>
          <w:szCs w:val="28"/>
        </w:rPr>
      </w:pPr>
    </w:p>
    <w:p w14:paraId="7F3DFEA1" w14:textId="085E730F" w:rsidR="00AD1044" w:rsidRDefault="00AD1044" w:rsidP="00A737C3">
      <w:pPr>
        <w:spacing w:line="360" w:lineRule="auto"/>
        <w:ind w:left="720"/>
        <w:jc w:val="center"/>
        <w:rPr>
          <w:sz w:val="28"/>
          <w:szCs w:val="28"/>
        </w:rPr>
      </w:pPr>
    </w:p>
    <w:p w14:paraId="2A70B0A3" w14:textId="40351ACE" w:rsidR="00AD1044" w:rsidRDefault="00AD1044" w:rsidP="00A737C3">
      <w:pPr>
        <w:spacing w:line="360" w:lineRule="auto"/>
        <w:ind w:left="720"/>
        <w:jc w:val="center"/>
        <w:rPr>
          <w:sz w:val="28"/>
          <w:szCs w:val="28"/>
        </w:rPr>
      </w:pPr>
    </w:p>
    <w:p w14:paraId="6E51F6A3" w14:textId="213D886E" w:rsidR="00AD1044" w:rsidRDefault="00AD1044" w:rsidP="00A737C3">
      <w:pPr>
        <w:pStyle w:val="1"/>
        <w:spacing w:line="360" w:lineRule="auto"/>
        <w:rPr>
          <w:b/>
          <w:bCs/>
          <w:szCs w:val="28"/>
        </w:rPr>
      </w:pPr>
      <w:bookmarkStart w:id="6" w:name="_Toc166099142"/>
      <w:r>
        <w:rPr>
          <w:b/>
          <w:bCs/>
          <w:szCs w:val="28"/>
        </w:rPr>
        <w:lastRenderedPageBreak/>
        <w:t>Ч</w:t>
      </w:r>
      <w:r w:rsidRPr="00AD1044">
        <w:rPr>
          <w:b/>
          <w:bCs/>
          <w:szCs w:val="28"/>
        </w:rPr>
        <w:t>асть 4. Моделирование</w:t>
      </w:r>
      <w:bookmarkEnd w:id="6"/>
    </w:p>
    <w:p w14:paraId="270E4893" w14:textId="461FF28C" w:rsidR="00AD1044" w:rsidRDefault="00AD1044" w:rsidP="00A737C3">
      <w:pPr>
        <w:pStyle w:val="ae"/>
        <w:numPr>
          <w:ilvl w:val="0"/>
          <w:numId w:val="15"/>
        </w:numPr>
      </w:pPr>
      <w:r>
        <w:t>Из Библиотеки моделирования процессов перетащите объект source на прямоугольник с названием Источники заявок. Создайте новый тип агента Заявка.</w:t>
      </w:r>
    </w:p>
    <w:p w14:paraId="52A8ADC4" w14:textId="5143342A" w:rsidR="00AD1044" w:rsidRPr="00850A94" w:rsidRDefault="00AD1044" w:rsidP="00A737C3">
      <w:pPr>
        <w:spacing w:line="360" w:lineRule="auto"/>
        <w:ind w:left="720"/>
        <w:jc w:val="center"/>
        <w:rPr>
          <w:sz w:val="28"/>
          <w:szCs w:val="28"/>
          <w:lang w:val="en-US"/>
        </w:rPr>
      </w:pPr>
      <w:r w:rsidRPr="00850A94">
        <w:rPr>
          <w:noProof/>
          <w:sz w:val="28"/>
          <w:szCs w:val="28"/>
        </w:rPr>
        <w:drawing>
          <wp:inline distT="0" distB="0" distL="0" distR="0" wp14:anchorId="290FACBD" wp14:editId="0F78AED2">
            <wp:extent cx="1085215" cy="1304925"/>
            <wp:effectExtent l="0" t="0" r="63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5714" cy="1305525"/>
                    </a:xfrm>
                    <a:prstGeom prst="rect">
                      <a:avLst/>
                    </a:prstGeom>
                  </pic:spPr>
                </pic:pic>
              </a:graphicData>
            </a:graphic>
          </wp:inline>
        </w:drawing>
      </w:r>
    </w:p>
    <w:p w14:paraId="1A3507FA" w14:textId="67A2991F" w:rsidR="00AD1044" w:rsidRDefault="00850A94" w:rsidP="00A737C3">
      <w:pPr>
        <w:spacing w:line="360" w:lineRule="auto"/>
        <w:ind w:left="720"/>
        <w:jc w:val="center"/>
        <w:rPr>
          <w:sz w:val="28"/>
          <w:szCs w:val="28"/>
        </w:rPr>
      </w:pPr>
      <w:r w:rsidRPr="00850A94">
        <w:rPr>
          <w:sz w:val="28"/>
          <w:szCs w:val="28"/>
        </w:rPr>
        <w:t>Рисунок 6 - С</w:t>
      </w:r>
      <w:r w:rsidR="00AD1044" w:rsidRPr="00850A94">
        <w:rPr>
          <w:sz w:val="28"/>
          <w:szCs w:val="28"/>
        </w:rPr>
        <w:t>оздание источника заяво</w:t>
      </w:r>
      <w:r w:rsidRPr="00850A94">
        <w:rPr>
          <w:sz w:val="28"/>
          <w:szCs w:val="28"/>
        </w:rPr>
        <w:t>к</w:t>
      </w:r>
    </w:p>
    <w:p w14:paraId="63D92016" w14:textId="1B7F85FB" w:rsidR="00850A94" w:rsidRDefault="00850A94" w:rsidP="00A737C3">
      <w:pPr>
        <w:pStyle w:val="ae"/>
        <w:numPr>
          <w:ilvl w:val="0"/>
          <w:numId w:val="15"/>
        </w:numPr>
      </w:pPr>
      <w:r>
        <w:t>Сегмент Диспетчеры предназначен для распределения по группам мастеров заявок согласно их типам и видам ремонта в зависимости от занятости мастеров в текущий момент времени. Данный сегмент реализуется шестью объектами selectOutput5, восемью объектами selectOutput, объектами queue, delay и sink. Перетащите указанные объекты из Основной библиотеки на диаграмму класса Main. Соедините их и установите свойства объектов.</w:t>
      </w:r>
    </w:p>
    <w:p w14:paraId="0643AF26" w14:textId="0A3F63CA" w:rsidR="00850A94" w:rsidRDefault="00197C84" w:rsidP="00A737C3">
      <w:pPr>
        <w:spacing w:line="360" w:lineRule="auto"/>
        <w:ind w:left="720"/>
        <w:jc w:val="center"/>
      </w:pPr>
      <w:r>
        <w:rPr>
          <w:noProof/>
        </w:rPr>
        <w:drawing>
          <wp:inline distT="0" distB="0" distL="0" distR="0" wp14:anchorId="501DB37B" wp14:editId="0AA44858">
            <wp:extent cx="5940425" cy="378142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81425"/>
                    </a:xfrm>
                    <a:prstGeom prst="rect">
                      <a:avLst/>
                    </a:prstGeom>
                  </pic:spPr>
                </pic:pic>
              </a:graphicData>
            </a:graphic>
          </wp:inline>
        </w:drawing>
      </w:r>
    </w:p>
    <w:p w14:paraId="3CE404C4" w14:textId="5B50EA1F" w:rsidR="00197C84" w:rsidRDefault="00197C84" w:rsidP="00A737C3">
      <w:pPr>
        <w:spacing w:line="360" w:lineRule="auto"/>
        <w:ind w:left="720"/>
        <w:jc w:val="center"/>
        <w:rPr>
          <w:sz w:val="28"/>
          <w:szCs w:val="28"/>
        </w:rPr>
      </w:pPr>
      <w:r w:rsidRPr="00931162">
        <w:rPr>
          <w:sz w:val="28"/>
          <w:szCs w:val="28"/>
        </w:rPr>
        <w:t xml:space="preserve">Рисунок 7 </w:t>
      </w:r>
      <w:r w:rsidR="00931162" w:rsidRPr="00931162">
        <w:rPr>
          <w:sz w:val="28"/>
          <w:szCs w:val="28"/>
        </w:rPr>
        <w:t>–</w:t>
      </w:r>
      <w:r w:rsidRPr="00931162">
        <w:rPr>
          <w:sz w:val="28"/>
          <w:szCs w:val="28"/>
        </w:rPr>
        <w:t xml:space="preserve"> </w:t>
      </w:r>
      <w:r w:rsidR="00931162" w:rsidRPr="00931162">
        <w:rPr>
          <w:sz w:val="28"/>
          <w:szCs w:val="28"/>
        </w:rPr>
        <w:t>Реализация сегмента Диспетчеры</w:t>
      </w:r>
    </w:p>
    <w:p w14:paraId="2564DCB8" w14:textId="661E423E" w:rsidR="00931162" w:rsidRDefault="00931162" w:rsidP="00A737C3">
      <w:pPr>
        <w:pStyle w:val="ae"/>
        <w:numPr>
          <w:ilvl w:val="0"/>
          <w:numId w:val="15"/>
        </w:numPr>
      </w:pPr>
      <w:r>
        <w:lastRenderedPageBreak/>
        <w:t>Сегмент Мастера предназначен для имитации ожидания освобождения мастеров, непосредственно времени выполнения соответствующего вида ремонта и отправки выполненной заявки в сегмент учёта. Сегмент построен на четырёх объектах queue и четырёх объектах delay. Из палитры Презентация перетащите элемент Прямоугольник. Перетащите указанные объекты из Библиотеки моделирования процессов на агент Main. Разместите, дайте имена и соедините их.</w:t>
      </w:r>
    </w:p>
    <w:p w14:paraId="31E02602" w14:textId="305B49A6" w:rsidR="00931162" w:rsidRPr="00931162" w:rsidRDefault="00931162" w:rsidP="00A737C3">
      <w:pPr>
        <w:spacing w:line="360" w:lineRule="auto"/>
        <w:jc w:val="center"/>
        <w:rPr>
          <w:sz w:val="28"/>
          <w:szCs w:val="28"/>
        </w:rPr>
      </w:pPr>
      <w:r w:rsidRPr="00931162">
        <w:rPr>
          <w:noProof/>
          <w:sz w:val="28"/>
          <w:szCs w:val="28"/>
        </w:rPr>
        <w:drawing>
          <wp:inline distT="0" distB="0" distL="0" distR="0" wp14:anchorId="2FDE971D" wp14:editId="6364E2BD">
            <wp:extent cx="5940425" cy="372999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29990"/>
                    </a:xfrm>
                    <a:prstGeom prst="rect">
                      <a:avLst/>
                    </a:prstGeom>
                  </pic:spPr>
                </pic:pic>
              </a:graphicData>
            </a:graphic>
          </wp:inline>
        </w:drawing>
      </w:r>
    </w:p>
    <w:p w14:paraId="392528BE" w14:textId="67907C1A" w:rsidR="00931162" w:rsidRDefault="00931162" w:rsidP="00A737C3">
      <w:pPr>
        <w:spacing w:line="360" w:lineRule="auto"/>
        <w:jc w:val="center"/>
        <w:rPr>
          <w:sz w:val="28"/>
          <w:szCs w:val="28"/>
        </w:rPr>
      </w:pPr>
      <w:r w:rsidRPr="00931162">
        <w:rPr>
          <w:sz w:val="28"/>
          <w:szCs w:val="28"/>
        </w:rPr>
        <w:t>Рисунок 8 – Реализация сегмента Мастера</w:t>
      </w:r>
    </w:p>
    <w:p w14:paraId="2CF5CEE2" w14:textId="6D0E7AFB" w:rsidR="004C106A" w:rsidRDefault="004C106A" w:rsidP="00A737C3">
      <w:pPr>
        <w:spacing w:line="360" w:lineRule="auto"/>
        <w:jc w:val="center"/>
        <w:rPr>
          <w:sz w:val="28"/>
          <w:szCs w:val="28"/>
        </w:rPr>
      </w:pPr>
    </w:p>
    <w:p w14:paraId="5F90E8F1" w14:textId="554545D5" w:rsidR="004C106A" w:rsidRDefault="004C106A" w:rsidP="00A737C3">
      <w:pPr>
        <w:spacing w:line="360" w:lineRule="auto"/>
        <w:jc w:val="center"/>
        <w:rPr>
          <w:sz w:val="28"/>
          <w:szCs w:val="28"/>
        </w:rPr>
      </w:pPr>
    </w:p>
    <w:p w14:paraId="5D94E5E0" w14:textId="3443B8FD" w:rsidR="004C106A" w:rsidRDefault="004C106A" w:rsidP="00A737C3">
      <w:pPr>
        <w:spacing w:line="360" w:lineRule="auto"/>
        <w:jc w:val="center"/>
        <w:rPr>
          <w:sz w:val="28"/>
          <w:szCs w:val="28"/>
        </w:rPr>
      </w:pPr>
    </w:p>
    <w:p w14:paraId="75578E89" w14:textId="0F153100" w:rsidR="004C106A" w:rsidRDefault="004C106A" w:rsidP="00A737C3">
      <w:pPr>
        <w:spacing w:line="360" w:lineRule="auto"/>
        <w:jc w:val="center"/>
        <w:rPr>
          <w:sz w:val="28"/>
          <w:szCs w:val="28"/>
        </w:rPr>
      </w:pPr>
    </w:p>
    <w:p w14:paraId="3B0588A5" w14:textId="5E57EBE5" w:rsidR="00A737C3" w:rsidRDefault="00A737C3" w:rsidP="00A737C3">
      <w:pPr>
        <w:spacing w:line="360" w:lineRule="auto"/>
        <w:jc w:val="center"/>
        <w:rPr>
          <w:sz w:val="28"/>
          <w:szCs w:val="28"/>
        </w:rPr>
      </w:pPr>
    </w:p>
    <w:p w14:paraId="6E0194BE" w14:textId="77777777" w:rsidR="00A737C3" w:rsidRDefault="00A737C3" w:rsidP="00A737C3">
      <w:pPr>
        <w:spacing w:line="360" w:lineRule="auto"/>
        <w:jc w:val="center"/>
        <w:rPr>
          <w:sz w:val="28"/>
          <w:szCs w:val="28"/>
        </w:rPr>
      </w:pPr>
    </w:p>
    <w:p w14:paraId="24725413" w14:textId="511014CC" w:rsidR="004C106A" w:rsidRDefault="004C106A" w:rsidP="00A737C3">
      <w:pPr>
        <w:spacing w:line="360" w:lineRule="auto"/>
        <w:jc w:val="center"/>
        <w:rPr>
          <w:sz w:val="28"/>
          <w:szCs w:val="28"/>
        </w:rPr>
      </w:pPr>
    </w:p>
    <w:p w14:paraId="2E0795F8" w14:textId="1531C64F" w:rsidR="00AD1044" w:rsidRDefault="00931162" w:rsidP="00A737C3">
      <w:pPr>
        <w:pStyle w:val="ae"/>
        <w:numPr>
          <w:ilvl w:val="0"/>
          <w:numId w:val="15"/>
        </w:numPr>
      </w:pPr>
      <w:r>
        <w:lastRenderedPageBreak/>
        <w:t>Сегмент предназначен для учёта количества выполненных заявок по типам и видам ремонтов, а также для определения вероятности выполнения заявок в целом. Сегмент построен на пяти объектах selectOutput5 и одном объекте sink.</w:t>
      </w:r>
      <w:r w:rsidR="004C106A">
        <w:t xml:space="preserve"> </w:t>
      </w:r>
      <w:r>
        <w:t>Из палитры Презентация перетащите элемент Прямоугольник. Перетащите указанные элементы на прямоугольник. Разместите, соедините и дайте имена</w:t>
      </w:r>
      <w:r w:rsidR="004C106A">
        <w:t>.</w:t>
      </w:r>
    </w:p>
    <w:p w14:paraId="31918F8E" w14:textId="0AA12ED0" w:rsidR="004C106A" w:rsidRPr="004C106A" w:rsidRDefault="004C106A" w:rsidP="00A737C3">
      <w:pPr>
        <w:spacing w:line="360" w:lineRule="auto"/>
        <w:ind w:left="720"/>
        <w:jc w:val="center"/>
        <w:rPr>
          <w:sz w:val="28"/>
          <w:szCs w:val="28"/>
        </w:rPr>
      </w:pPr>
      <w:r w:rsidRPr="004C106A">
        <w:rPr>
          <w:noProof/>
          <w:sz w:val="28"/>
          <w:szCs w:val="28"/>
        </w:rPr>
        <w:drawing>
          <wp:inline distT="0" distB="0" distL="0" distR="0" wp14:anchorId="040C46D9" wp14:editId="2E2127BD">
            <wp:extent cx="5570855" cy="6724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1429" cy="6725343"/>
                    </a:xfrm>
                    <a:prstGeom prst="rect">
                      <a:avLst/>
                    </a:prstGeom>
                  </pic:spPr>
                </pic:pic>
              </a:graphicData>
            </a:graphic>
          </wp:inline>
        </w:drawing>
      </w:r>
    </w:p>
    <w:p w14:paraId="648D8A06" w14:textId="5D47A163" w:rsidR="004C106A" w:rsidRDefault="004C106A" w:rsidP="00A737C3">
      <w:pPr>
        <w:spacing w:line="360" w:lineRule="auto"/>
        <w:ind w:left="720"/>
        <w:jc w:val="center"/>
        <w:rPr>
          <w:sz w:val="28"/>
          <w:szCs w:val="28"/>
        </w:rPr>
      </w:pPr>
      <w:r w:rsidRPr="004C106A">
        <w:rPr>
          <w:sz w:val="28"/>
          <w:szCs w:val="28"/>
        </w:rPr>
        <w:t>Рисунок 9 – Реализация раздела Учет выполненных заявок</w:t>
      </w:r>
    </w:p>
    <w:p w14:paraId="20072F34" w14:textId="4CAAB466" w:rsidR="004C106A" w:rsidRDefault="004C106A" w:rsidP="00A737C3">
      <w:pPr>
        <w:pStyle w:val="ae"/>
        <w:numPr>
          <w:ilvl w:val="0"/>
          <w:numId w:val="15"/>
        </w:numPr>
      </w:pPr>
      <w:r>
        <w:lastRenderedPageBreak/>
        <w:t xml:space="preserve"> </w:t>
      </w:r>
      <w:r w:rsidR="003541E5">
        <w:t>Построение модели закончено. Выделите в окне Проекты Simulation:Main. На странице Основные установите Фиксированное начальное число (воспроизводимые прогоны) и Начальное число: 892. Перейдите на страницу Модельное время, выберите из списка Остановить: В заданное время. Введите Конечное время: 1440000.</w:t>
      </w:r>
    </w:p>
    <w:p w14:paraId="4BD79129" w14:textId="40E7B437" w:rsidR="003541E5" w:rsidRDefault="003541E5" w:rsidP="00A737C3">
      <w:pPr>
        <w:pStyle w:val="ae"/>
        <w:ind w:left="1080"/>
      </w:pPr>
      <w:r>
        <w:t>Запустите модель.</w:t>
      </w:r>
    </w:p>
    <w:p w14:paraId="672294AE" w14:textId="18214414" w:rsidR="003541E5" w:rsidRPr="00781DBE" w:rsidRDefault="00781DBE" w:rsidP="00A737C3">
      <w:pPr>
        <w:spacing w:line="360" w:lineRule="auto"/>
        <w:ind w:left="720"/>
        <w:jc w:val="center"/>
        <w:rPr>
          <w:sz w:val="28"/>
          <w:szCs w:val="28"/>
        </w:rPr>
      </w:pPr>
      <w:r w:rsidRPr="00781DBE">
        <w:rPr>
          <w:noProof/>
          <w:sz w:val="28"/>
          <w:szCs w:val="28"/>
        </w:rPr>
        <w:drawing>
          <wp:inline distT="0" distB="0" distL="0" distR="0" wp14:anchorId="3B24CB45" wp14:editId="742DB262">
            <wp:extent cx="5940425" cy="56095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09590"/>
                    </a:xfrm>
                    <a:prstGeom prst="rect">
                      <a:avLst/>
                    </a:prstGeom>
                  </pic:spPr>
                </pic:pic>
              </a:graphicData>
            </a:graphic>
          </wp:inline>
        </w:drawing>
      </w:r>
    </w:p>
    <w:p w14:paraId="4F3D8204" w14:textId="561B9266" w:rsidR="00781DBE" w:rsidRPr="00781DBE" w:rsidRDefault="00781DBE" w:rsidP="00A737C3">
      <w:pPr>
        <w:spacing w:line="360" w:lineRule="auto"/>
        <w:ind w:left="720"/>
        <w:jc w:val="center"/>
        <w:rPr>
          <w:sz w:val="28"/>
          <w:szCs w:val="28"/>
        </w:rPr>
      </w:pPr>
      <w:r w:rsidRPr="00781DBE">
        <w:rPr>
          <w:sz w:val="28"/>
          <w:szCs w:val="28"/>
        </w:rPr>
        <w:t>Рисунок 10 – Запуск модели</w:t>
      </w:r>
    </w:p>
    <w:p w14:paraId="7ACC29F8" w14:textId="77777777" w:rsidR="00781DBE" w:rsidRPr="00781DBE" w:rsidRDefault="00781DBE" w:rsidP="00A737C3">
      <w:pPr>
        <w:spacing w:line="360" w:lineRule="auto"/>
        <w:ind w:left="720"/>
      </w:pPr>
    </w:p>
    <w:p w14:paraId="4C4D03E1" w14:textId="419AB65D" w:rsidR="005E290C" w:rsidRDefault="005E290C" w:rsidP="00A737C3">
      <w:pPr>
        <w:spacing w:line="360" w:lineRule="auto"/>
        <w:rPr>
          <w:sz w:val="28"/>
          <w:szCs w:val="28"/>
        </w:rPr>
      </w:pPr>
    </w:p>
    <w:p w14:paraId="6752EFA4" w14:textId="73C048F5" w:rsidR="005E290C" w:rsidRDefault="005E290C" w:rsidP="00A737C3">
      <w:pPr>
        <w:spacing w:line="360" w:lineRule="auto"/>
        <w:ind w:left="360"/>
        <w:jc w:val="center"/>
        <w:rPr>
          <w:sz w:val="28"/>
          <w:szCs w:val="28"/>
        </w:rPr>
      </w:pPr>
    </w:p>
    <w:p w14:paraId="32BBCBCD" w14:textId="3A8C4D10" w:rsidR="005E290C" w:rsidRDefault="005E290C" w:rsidP="00A737C3">
      <w:pPr>
        <w:spacing w:line="360" w:lineRule="auto"/>
        <w:ind w:left="360"/>
        <w:jc w:val="center"/>
        <w:rPr>
          <w:sz w:val="28"/>
          <w:szCs w:val="28"/>
        </w:rPr>
      </w:pPr>
    </w:p>
    <w:p w14:paraId="33753535" w14:textId="77777777" w:rsidR="00A737C3" w:rsidRDefault="00A737C3" w:rsidP="00A737C3">
      <w:pPr>
        <w:spacing w:line="360" w:lineRule="auto"/>
        <w:ind w:left="360"/>
        <w:jc w:val="center"/>
        <w:rPr>
          <w:sz w:val="28"/>
          <w:szCs w:val="28"/>
        </w:rPr>
      </w:pPr>
    </w:p>
    <w:p w14:paraId="6018BB2C" w14:textId="174BA08A" w:rsidR="008469BF" w:rsidRDefault="00AD6029" w:rsidP="00A737C3">
      <w:pPr>
        <w:pStyle w:val="1"/>
        <w:spacing w:line="360" w:lineRule="auto"/>
        <w:rPr>
          <w:b/>
          <w:bCs/>
          <w:szCs w:val="28"/>
        </w:rPr>
      </w:pPr>
      <w:bookmarkStart w:id="7" w:name="_Toc166099143"/>
      <w:r w:rsidRPr="00AD6029">
        <w:rPr>
          <w:b/>
          <w:bCs/>
          <w:szCs w:val="28"/>
        </w:rPr>
        <w:lastRenderedPageBreak/>
        <w:t>Вывод</w:t>
      </w:r>
      <w:bookmarkEnd w:id="7"/>
    </w:p>
    <w:p w14:paraId="19A2E229" w14:textId="3725BFC2" w:rsidR="00A737C3" w:rsidRDefault="00A737C3" w:rsidP="00A737C3">
      <w:pPr>
        <w:tabs>
          <w:tab w:val="left" w:pos="1276"/>
        </w:tabs>
        <w:suppressAutoHyphens/>
        <w:spacing w:line="360" w:lineRule="auto"/>
        <w:ind w:right="68" w:firstLine="709"/>
        <w:jc w:val="both"/>
        <w:rPr>
          <w:sz w:val="28"/>
          <w:szCs w:val="28"/>
        </w:rPr>
      </w:pPr>
      <w:r>
        <w:rPr>
          <w:sz w:val="28"/>
          <w:szCs w:val="28"/>
        </w:rPr>
        <w:t xml:space="preserve">В ходе данной практической работы мы построили модель предоставления ремонтных услуг. </w:t>
      </w:r>
    </w:p>
    <w:p w14:paraId="18CB0EB2" w14:textId="10CAA9D7" w:rsidR="00A737C3" w:rsidRDefault="00A737C3" w:rsidP="00A737C3">
      <w:pPr>
        <w:tabs>
          <w:tab w:val="left" w:pos="1276"/>
        </w:tabs>
        <w:suppressAutoHyphens/>
        <w:spacing w:line="360" w:lineRule="auto"/>
        <w:ind w:right="68" w:firstLine="709"/>
        <w:jc w:val="both"/>
        <w:rPr>
          <w:sz w:val="28"/>
          <w:szCs w:val="28"/>
        </w:rPr>
      </w:pPr>
      <w:r>
        <w:rPr>
          <w:sz w:val="28"/>
          <w:szCs w:val="28"/>
        </w:rPr>
        <w:t>Теперь мы лучше понимаем, как работает система массового обслуживания разомкнутого типа.</w:t>
      </w:r>
    </w:p>
    <w:p w14:paraId="4B5A7F23" w14:textId="67BDF759" w:rsidR="00A737C3" w:rsidRPr="00A737C3" w:rsidRDefault="00A737C3" w:rsidP="00A737C3">
      <w:pPr>
        <w:tabs>
          <w:tab w:val="left" w:pos="1276"/>
        </w:tabs>
        <w:suppressAutoHyphens/>
        <w:spacing w:line="360" w:lineRule="auto"/>
        <w:ind w:right="68" w:firstLine="709"/>
        <w:jc w:val="both"/>
        <w:rPr>
          <w:sz w:val="28"/>
          <w:szCs w:val="28"/>
        </w:rPr>
      </w:pPr>
      <w:r>
        <w:rPr>
          <w:sz w:val="28"/>
          <w:szCs w:val="28"/>
        </w:rPr>
        <w:t xml:space="preserve">В процессе построения данной модели мы овладели базовыми знаниями о ресурсах </w:t>
      </w:r>
      <w:r>
        <w:rPr>
          <w:sz w:val="28"/>
          <w:szCs w:val="28"/>
          <w:lang w:val="en-US"/>
        </w:rPr>
        <w:t>AnyLogic</w:t>
      </w:r>
      <w:r w:rsidRPr="00A737C3">
        <w:rPr>
          <w:sz w:val="28"/>
          <w:szCs w:val="28"/>
        </w:rPr>
        <w:t xml:space="preserve"> </w:t>
      </w:r>
      <w:r>
        <w:rPr>
          <w:sz w:val="28"/>
          <w:szCs w:val="28"/>
        </w:rPr>
        <w:t>и приемах работы с ними. Так же научились описывать процессы и собирать статистику для дальнейшей работы с ней.</w:t>
      </w:r>
    </w:p>
    <w:p w14:paraId="764885D2" w14:textId="7EE60683" w:rsidR="007559DD" w:rsidRPr="00A97307" w:rsidRDefault="007559DD" w:rsidP="00A737C3">
      <w:pPr>
        <w:pStyle w:val="TNR14p"/>
      </w:pPr>
      <w:r w:rsidRPr="00A97307">
        <w:t xml:space="preserve">В ходе решения задачи по </w:t>
      </w:r>
      <w:r w:rsidR="00A737C3">
        <w:t>исследованию зависимости выполненных заявок и вероятностей выполнения заявок сервисом</w:t>
      </w:r>
      <w:r w:rsidRPr="00A97307">
        <w:t xml:space="preserve"> были получены следующие выводы:</w:t>
      </w:r>
    </w:p>
    <w:p w14:paraId="4CDCBDCF" w14:textId="01604DB0" w:rsidR="00AD6029" w:rsidRPr="00D109B7" w:rsidRDefault="007559DD" w:rsidP="00A737C3">
      <w:pPr>
        <w:pStyle w:val="TNR14p"/>
      </w:pPr>
      <w:r w:rsidRPr="00A97307">
        <w:t xml:space="preserve">Моделирование работы </w:t>
      </w:r>
      <w:r w:rsidR="00A737C3">
        <w:t>предоставления ремонтных услуг показало, что почти каждая заявка обрабатывается. Видно, что заявки 2, 3 и 4 типа не обрабатываются чаще, чем 1. Это может помочь в оптимизации работы.</w:t>
      </w:r>
    </w:p>
    <w:sectPr w:rsidR="00AD6029" w:rsidRPr="00D109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630D" w14:textId="77777777" w:rsidR="00FA06B6" w:rsidRDefault="00FA06B6">
      <w:r>
        <w:separator/>
      </w:r>
    </w:p>
  </w:endnote>
  <w:endnote w:type="continuationSeparator" w:id="0">
    <w:p w14:paraId="0C274B79" w14:textId="77777777" w:rsidR="00FA06B6" w:rsidRDefault="00FA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D584E" w14:textId="77777777" w:rsidR="00FA06B6" w:rsidRDefault="00FA06B6">
      <w:r>
        <w:separator/>
      </w:r>
    </w:p>
  </w:footnote>
  <w:footnote w:type="continuationSeparator" w:id="0">
    <w:p w14:paraId="468E7A21" w14:textId="77777777" w:rsidR="00FA06B6" w:rsidRDefault="00FA0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307"/>
    <w:multiLevelType w:val="hybridMultilevel"/>
    <w:tmpl w:val="C5780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07E91"/>
    <w:multiLevelType w:val="hybridMultilevel"/>
    <w:tmpl w:val="BE8ECA1E"/>
    <w:lvl w:ilvl="0" w:tplc="E508F9DC">
      <w:start w:val="1"/>
      <w:numFmt w:val="decimal"/>
      <w:lvlText w:val="%1."/>
      <w:lvlJc w:val="left"/>
      <w:pPr>
        <w:ind w:left="644" w:hanging="360"/>
      </w:pPr>
      <w:rPr>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14C56CE"/>
    <w:multiLevelType w:val="hybridMultilevel"/>
    <w:tmpl w:val="34E24CFE"/>
    <w:lvl w:ilvl="0" w:tplc="AFD4C7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F250755"/>
    <w:multiLevelType w:val="hybridMultilevel"/>
    <w:tmpl w:val="F46A158C"/>
    <w:lvl w:ilvl="0" w:tplc="6CE873B6">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8C5C7E"/>
    <w:multiLevelType w:val="hybridMultilevel"/>
    <w:tmpl w:val="14CAE5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76057F"/>
    <w:multiLevelType w:val="hybridMultilevel"/>
    <w:tmpl w:val="9D5408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0B23A68"/>
    <w:multiLevelType w:val="hybridMultilevel"/>
    <w:tmpl w:val="E5966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922D79"/>
    <w:multiLevelType w:val="hybridMultilevel"/>
    <w:tmpl w:val="BAC810D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84E2CBF"/>
    <w:multiLevelType w:val="hybridMultilevel"/>
    <w:tmpl w:val="7F4E3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BF1600"/>
    <w:multiLevelType w:val="multilevel"/>
    <w:tmpl w:val="57BF1600"/>
    <w:lvl w:ilvl="0">
      <w:start w:val="1"/>
      <w:numFmt w:val="decimal"/>
      <w:lvlText w:val="%1."/>
      <w:lvlJc w:val="left"/>
      <w:pPr>
        <w:ind w:left="360" w:hanging="360"/>
      </w:pPr>
      <w:rPr>
        <w:b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E5E11DF"/>
    <w:multiLevelType w:val="hybridMultilevel"/>
    <w:tmpl w:val="63983846"/>
    <w:lvl w:ilvl="0" w:tplc="3836E4A6">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A6814"/>
    <w:multiLevelType w:val="hybridMultilevel"/>
    <w:tmpl w:val="CC161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2451935"/>
    <w:multiLevelType w:val="hybridMultilevel"/>
    <w:tmpl w:val="BC9655EA"/>
    <w:lvl w:ilvl="0" w:tplc="EB10873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8442EB"/>
    <w:multiLevelType w:val="hybridMultilevel"/>
    <w:tmpl w:val="552CF762"/>
    <w:lvl w:ilvl="0" w:tplc="C570E91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D84B45"/>
    <w:multiLevelType w:val="hybridMultilevel"/>
    <w:tmpl w:val="B226D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6"/>
  </w:num>
  <w:num w:numId="6">
    <w:abstractNumId w:val="3"/>
  </w:num>
  <w:num w:numId="7">
    <w:abstractNumId w:val="4"/>
  </w:num>
  <w:num w:numId="8">
    <w:abstractNumId w:val="12"/>
  </w:num>
  <w:num w:numId="9">
    <w:abstractNumId w:val="13"/>
  </w:num>
  <w:num w:numId="10">
    <w:abstractNumId w:val="11"/>
  </w:num>
  <w:num w:numId="11">
    <w:abstractNumId w:val="10"/>
  </w:num>
  <w:num w:numId="12">
    <w:abstractNumId w:val="14"/>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8E"/>
    <w:rsid w:val="00017A7A"/>
    <w:rsid w:val="00022B73"/>
    <w:rsid w:val="000230B8"/>
    <w:rsid w:val="00043339"/>
    <w:rsid w:val="00061A07"/>
    <w:rsid w:val="000704B8"/>
    <w:rsid w:val="0007346B"/>
    <w:rsid w:val="0008082A"/>
    <w:rsid w:val="00085465"/>
    <w:rsid w:val="00097197"/>
    <w:rsid w:val="000D7E51"/>
    <w:rsid w:val="000E0358"/>
    <w:rsid w:val="000E29FF"/>
    <w:rsid w:val="000F6349"/>
    <w:rsid w:val="00133097"/>
    <w:rsid w:val="00134A39"/>
    <w:rsid w:val="00135B20"/>
    <w:rsid w:val="001855F1"/>
    <w:rsid w:val="00191957"/>
    <w:rsid w:val="00197C84"/>
    <w:rsid w:val="001A3791"/>
    <w:rsid w:val="001A5CF1"/>
    <w:rsid w:val="001C7E49"/>
    <w:rsid w:val="001E2425"/>
    <w:rsid w:val="001F0AAB"/>
    <w:rsid w:val="001F27ED"/>
    <w:rsid w:val="00211785"/>
    <w:rsid w:val="00223D31"/>
    <w:rsid w:val="002318F4"/>
    <w:rsid w:val="002340A7"/>
    <w:rsid w:val="00251BF0"/>
    <w:rsid w:val="00267CE4"/>
    <w:rsid w:val="00276EA5"/>
    <w:rsid w:val="002B7E10"/>
    <w:rsid w:val="002C2FCC"/>
    <w:rsid w:val="002D2A2A"/>
    <w:rsid w:val="002D4B42"/>
    <w:rsid w:val="002E553E"/>
    <w:rsid w:val="002F32F3"/>
    <w:rsid w:val="003007C2"/>
    <w:rsid w:val="00304CFC"/>
    <w:rsid w:val="0031361C"/>
    <w:rsid w:val="00316DB7"/>
    <w:rsid w:val="00326CA1"/>
    <w:rsid w:val="003541E5"/>
    <w:rsid w:val="0036343B"/>
    <w:rsid w:val="003A5BD5"/>
    <w:rsid w:val="003D48FB"/>
    <w:rsid w:val="003D5A42"/>
    <w:rsid w:val="003E1C7B"/>
    <w:rsid w:val="003F3FF1"/>
    <w:rsid w:val="004015C3"/>
    <w:rsid w:val="00420267"/>
    <w:rsid w:val="004209FB"/>
    <w:rsid w:val="00441FE9"/>
    <w:rsid w:val="00444705"/>
    <w:rsid w:val="004472C1"/>
    <w:rsid w:val="004575F5"/>
    <w:rsid w:val="0047521C"/>
    <w:rsid w:val="00481C41"/>
    <w:rsid w:val="004B4F7A"/>
    <w:rsid w:val="004C106A"/>
    <w:rsid w:val="004C279F"/>
    <w:rsid w:val="004C456A"/>
    <w:rsid w:val="004D0A47"/>
    <w:rsid w:val="004E3C5F"/>
    <w:rsid w:val="004E59FB"/>
    <w:rsid w:val="004F0649"/>
    <w:rsid w:val="004F1D8E"/>
    <w:rsid w:val="004F3F49"/>
    <w:rsid w:val="00504142"/>
    <w:rsid w:val="005257A9"/>
    <w:rsid w:val="00525BFB"/>
    <w:rsid w:val="00531C9A"/>
    <w:rsid w:val="00534697"/>
    <w:rsid w:val="00544505"/>
    <w:rsid w:val="005467DA"/>
    <w:rsid w:val="00547C2D"/>
    <w:rsid w:val="0058536B"/>
    <w:rsid w:val="00587A6D"/>
    <w:rsid w:val="005940A0"/>
    <w:rsid w:val="005A3138"/>
    <w:rsid w:val="005B3020"/>
    <w:rsid w:val="005C04B6"/>
    <w:rsid w:val="005C106C"/>
    <w:rsid w:val="005C2808"/>
    <w:rsid w:val="005D6D1E"/>
    <w:rsid w:val="005E290C"/>
    <w:rsid w:val="00613246"/>
    <w:rsid w:val="006249F7"/>
    <w:rsid w:val="00634279"/>
    <w:rsid w:val="0063521B"/>
    <w:rsid w:val="00650A68"/>
    <w:rsid w:val="0065281B"/>
    <w:rsid w:val="006579BB"/>
    <w:rsid w:val="006641C6"/>
    <w:rsid w:val="0067142A"/>
    <w:rsid w:val="00684DB7"/>
    <w:rsid w:val="006867BD"/>
    <w:rsid w:val="006A5214"/>
    <w:rsid w:val="006C11FB"/>
    <w:rsid w:val="006C4F06"/>
    <w:rsid w:val="006C522D"/>
    <w:rsid w:val="006C5914"/>
    <w:rsid w:val="006D368D"/>
    <w:rsid w:val="006E73B0"/>
    <w:rsid w:val="006F562C"/>
    <w:rsid w:val="00701671"/>
    <w:rsid w:val="00704E8E"/>
    <w:rsid w:val="00720F09"/>
    <w:rsid w:val="007256F7"/>
    <w:rsid w:val="0073505E"/>
    <w:rsid w:val="007426E9"/>
    <w:rsid w:val="0074280B"/>
    <w:rsid w:val="007447AD"/>
    <w:rsid w:val="007559DD"/>
    <w:rsid w:val="00781DBE"/>
    <w:rsid w:val="007B308D"/>
    <w:rsid w:val="007B3BAB"/>
    <w:rsid w:val="007B591E"/>
    <w:rsid w:val="007B6968"/>
    <w:rsid w:val="007D53B0"/>
    <w:rsid w:val="007F1AC8"/>
    <w:rsid w:val="007F6FA8"/>
    <w:rsid w:val="007F7C7C"/>
    <w:rsid w:val="00805ED5"/>
    <w:rsid w:val="00806409"/>
    <w:rsid w:val="00825D70"/>
    <w:rsid w:val="0082605F"/>
    <w:rsid w:val="00836C66"/>
    <w:rsid w:val="008469BF"/>
    <w:rsid w:val="00850A94"/>
    <w:rsid w:val="00857916"/>
    <w:rsid w:val="008712B0"/>
    <w:rsid w:val="008750C3"/>
    <w:rsid w:val="00875E45"/>
    <w:rsid w:val="0088093C"/>
    <w:rsid w:val="008D4188"/>
    <w:rsid w:val="0092615A"/>
    <w:rsid w:val="00931162"/>
    <w:rsid w:val="009359CC"/>
    <w:rsid w:val="00936B27"/>
    <w:rsid w:val="009646A3"/>
    <w:rsid w:val="00964832"/>
    <w:rsid w:val="00987FC4"/>
    <w:rsid w:val="0099022D"/>
    <w:rsid w:val="009B44AB"/>
    <w:rsid w:val="009B5D94"/>
    <w:rsid w:val="009C2055"/>
    <w:rsid w:val="009D44D8"/>
    <w:rsid w:val="009D64D6"/>
    <w:rsid w:val="009E084A"/>
    <w:rsid w:val="009E37FD"/>
    <w:rsid w:val="009E6F21"/>
    <w:rsid w:val="009F745E"/>
    <w:rsid w:val="00A00011"/>
    <w:rsid w:val="00A019B7"/>
    <w:rsid w:val="00A0510C"/>
    <w:rsid w:val="00A20EE1"/>
    <w:rsid w:val="00A2394F"/>
    <w:rsid w:val="00A259AB"/>
    <w:rsid w:val="00A413F6"/>
    <w:rsid w:val="00A737C3"/>
    <w:rsid w:val="00A81862"/>
    <w:rsid w:val="00AB0EDA"/>
    <w:rsid w:val="00AD1044"/>
    <w:rsid w:val="00AD6029"/>
    <w:rsid w:val="00AD711C"/>
    <w:rsid w:val="00AE62BA"/>
    <w:rsid w:val="00B06B93"/>
    <w:rsid w:val="00B0769F"/>
    <w:rsid w:val="00B307BC"/>
    <w:rsid w:val="00B32DE7"/>
    <w:rsid w:val="00B37736"/>
    <w:rsid w:val="00B51610"/>
    <w:rsid w:val="00B51EF6"/>
    <w:rsid w:val="00B67534"/>
    <w:rsid w:val="00B85996"/>
    <w:rsid w:val="00BA177E"/>
    <w:rsid w:val="00BA4F9C"/>
    <w:rsid w:val="00BB71FD"/>
    <w:rsid w:val="00BC430F"/>
    <w:rsid w:val="00BC56E7"/>
    <w:rsid w:val="00BC6040"/>
    <w:rsid w:val="00C022D7"/>
    <w:rsid w:val="00C05099"/>
    <w:rsid w:val="00C0622F"/>
    <w:rsid w:val="00C26B69"/>
    <w:rsid w:val="00C423FB"/>
    <w:rsid w:val="00C45F0E"/>
    <w:rsid w:val="00CD4616"/>
    <w:rsid w:val="00CE601B"/>
    <w:rsid w:val="00CF3141"/>
    <w:rsid w:val="00CF7641"/>
    <w:rsid w:val="00D00343"/>
    <w:rsid w:val="00D02A2E"/>
    <w:rsid w:val="00D109B7"/>
    <w:rsid w:val="00D177BD"/>
    <w:rsid w:val="00D26648"/>
    <w:rsid w:val="00D30275"/>
    <w:rsid w:val="00D6625E"/>
    <w:rsid w:val="00D76265"/>
    <w:rsid w:val="00D77213"/>
    <w:rsid w:val="00D837C2"/>
    <w:rsid w:val="00D92CEB"/>
    <w:rsid w:val="00DA6CAD"/>
    <w:rsid w:val="00DD07F6"/>
    <w:rsid w:val="00DF1B93"/>
    <w:rsid w:val="00E00AFE"/>
    <w:rsid w:val="00E0379C"/>
    <w:rsid w:val="00E1363E"/>
    <w:rsid w:val="00E138E6"/>
    <w:rsid w:val="00E14144"/>
    <w:rsid w:val="00E15686"/>
    <w:rsid w:val="00E2119B"/>
    <w:rsid w:val="00E2155B"/>
    <w:rsid w:val="00E232E3"/>
    <w:rsid w:val="00E25D1A"/>
    <w:rsid w:val="00E61E0C"/>
    <w:rsid w:val="00E74207"/>
    <w:rsid w:val="00E76FCB"/>
    <w:rsid w:val="00E91D97"/>
    <w:rsid w:val="00EC6942"/>
    <w:rsid w:val="00ED0EB0"/>
    <w:rsid w:val="00ED4569"/>
    <w:rsid w:val="00EF279A"/>
    <w:rsid w:val="00F046F8"/>
    <w:rsid w:val="00F04754"/>
    <w:rsid w:val="00F15680"/>
    <w:rsid w:val="00F23C63"/>
    <w:rsid w:val="00F3047C"/>
    <w:rsid w:val="00F318CD"/>
    <w:rsid w:val="00F348E7"/>
    <w:rsid w:val="00F34A74"/>
    <w:rsid w:val="00F372E5"/>
    <w:rsid w:val="00F379DA"/>
    <w:rsid w:val="00F83184"/>
    <w:rsid w:val="00F838B4"/>
    <w:rsid w:val="00FA06B6"/>
    <w:rsid w:val="00FA77B0"/>
    <w:rsid w:val="00FB1BE7"/>
    <w:rsid w:val="00FC48F6"/>
    <w:rsid w:val="00FC7801"/>
    <w:rsid w:val="00FD1EFC"/>
    <w:rsid w:val="00FE1C35"/>
    <w:rsid w:val="00FE4C73"/>
    <w:rsid w:val="4A013D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790524"/>
  <w15:docId w15:val="{378C3ABD-1DB2-4208-AD64-80C1316D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D70"/>
    <w:pPr>
      <w:widowControl w:val="0"/>
      <w:autoSpaceDE w:val="0"/>
      <w:autoSpaceDN w:val="0"/>
      <w:adjustRightInd w:val="0"/>
    </w:pPr>
    <w:rPr>
      <w:rFonts w:ascii="Times New Roman" w:eastAsia="Times New Roman" w:hAnsi="Times New Roman" w:cs="Times New Roman"/>
    </w:rPr>
  </w:style>
  <w:style w:type="paragraph" w:styleId="1">
    <w:name w:val="heading 1"/>
    <w:basedOn w:val="a"/>
    <w:next w:val="a"/>
    <w:link w:val="10"/>
    <w:qFormat/>
    <w:pPr>
      <w:keepNext/>
      <w:widowControl/>
      <w:tabs>
        <w:tab w:val="left" w:pos="5529"/>
      </w:tabs>
      <w:autoSpaceDE/>
      <w:autoSpaceDN/>
      <w:adjustRightInd/>
      <w:spacing w:line="360" w:lineRule="exact"/>
      <w:jc w:val="both"/>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Balloon Text"/>
    <w:basedOn w:val="a"/>
    <w:link w:val="a5"/>
    <w:uiPriority w:val="99"/>
    <w:semiHidden/>
    <w:unhideWhenUsed/>
    <w:qFormat/>
    <w:rPr>
      <w:rFonts w:ascii="Tahoma" w:hAnsi="Tahoma" w:cs="Tahoma"/>
      <w:sz w:val="16"/>
      <w:szCs w:val="16"/>
    </w:rPr>
  </w:style>
  <w:style w:type="paragraph" w:styleId="a6">
    <w:name w:val="header"/>
    <w:basedOn w:val="a"/>
    <w:link w:val="a7"/>
    <w:uiPriority w:val="99"/>
    <w:unhideWhenUsed/>
    <w:qFormat/>
    <w:pPr>
      <w:tabs>
        <w:tab w:val="center" w:pos="4677"/>
        <w:tab w:val="right" w:pos="9355"/>
      </w:tabs>
    </w:pPr>
  </w:style>
  <w:style w:type="paragraph" w:styleId="a8">
    <w:name w:val="Body Text"/>
    <w:basedOn w:val="a"/>
    <w:link w:val="a9"/>
    <w:qFormat/>
    <w:pPr>
      <w:widowControl/>
      <w:autoSpaceDE/>
      <w:autoSpaceDN/>
      <w:adjustRightInd/>
      <w:jc w:val="center"/>
    </w:pPr>
    <w:rPr>
      <w:b/>
      <w:sz w:val="28"/>
    </w:rPr>
  </w:style>
  <w:style w:type="paragraph" w:styleId="aa">
    <w:name w:val="footer"/>
    <w:basedOn w:val="a"/>
    <w:link w:val="ab"/>
    <w:uiPriority w:val="99"/>
    <w:unhideWhenUsed/>
    <w:qFormat/>
    <w:pPr>
      <w:tabs>
        <w:tab w:val="center" w:pos="4677"/>
        <w:tab w:val="right" w:pos="9355"/>
      </w:tabs>
    </w:pPr>
  </w:style>
  <w:style w:type="paragraph" w:styleId="ac">
    <w:name w:val="Normal (Web)"/>
    <w:basedOn w:val="a"/>
    <w:uiPriority w:val="99"/>
    <w:semiHidden/>
    <w:unhideWhenUsed/>
    <w:qFormat/>
    <w:pPr>
      <w:widowControl/>
      <w:autoSpaceDE/>
      <w:autoSpaceDN/>
      <w:adjustRightInd/>
      <w:spacing w:before="100" w:beforeAutospacing="1" w:after="100" w:afterAutospacing="1"/>
    </w:pPr>
    <w:rPr>
      <w:sz w:val="24"/>
      <w:szCs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qFormat/>
    <w:rPr>
      <w:rFonts w:ascii="Times New Roman" w:eastAsia="Times New Roman" w:hAnsi="Times New Roman" w:cs="Times New Roman"/>
      <w:sz w:val="28"/>
      <w:szCs w:val="20"/>
      <w:lang w:eastAsia="ru-RU"/>
    </w:rPr>
  </w:style>
  <w:style w:type="character" w:customStyle="1" w:styleId="a9">
    <w:name w:val="Основной текст Знак"/>
    <w:basedOn w:val="a0"/>
    <w:link w:val="a8"/>
    <w:qFormat/>
    <w:rPr>
      <w:rFonts w:ascii="Times New Roman" w:eastAsia="Times New Roman" w:hAnsi="Times New Roman" w:cs="Times New Roman"/>
      <w:b/>
      <w:sz w:val="28"/>
      <w:szCs w:val="20"/>
      <w:lang w:eastAsia="ru-RU"/>
    </w:rPr>
  </w:style>
  <w:style w:type="paragraph" w:customStyle="1" w:styleId="5">
    <w:name w:val="Обычный5"/>
    <w:qFormat/>
    <w:pPr>
      <w:widowControl w:val="0"/>
      <w:spacing w:line="360" w:lineRule="auto"/>
      <w:ind w:firstLine="709"/>
      <w:jc w:val="both"/>
    </w:pPr>
    <w:rPr>
      <w:rFonts w:ascii="Times New Roman" w:eastAsia="Times New Roman" w:hAnsi="Times New Roman" w:cs="Times New Roman"/>
      <w:snapToGrid w:val="0"/>
      <w:sz w:val="26"/>
    </w:rPr>
  </w:style>
  <w:style w:type="character" w:customStyle="1" w:styleId="a5">
    <w:name w:val="Текст выноски Знак"/>
    <w:basedOn w:val="a0"/>
    <w:link w:val="a4"/>
    <w:uiPriority w:val="99"/>
    <w:semiHidden/>
    <w:qFormat/>
    <w:rPr>
      <w:rFonts w:ascii="Tahoma" w:eastAsia="Times New Roman" w:hAnsi="Tahoma" w:cs="Tahoma"/>
      <w:sz w:val="16"/>
      <w:szCs w:val="16"/>
      <w:lang w:eastAsia="ru-RU"/>
    </w:rPr>
  </w:style>
  <w:style w:type="character" w:customStyle="1" w:styleId="a7">
    <w:name w:val="Верхний колонтитул Знак"/>
    <w:basedOn w:val="a0"/>
    <w:link w:val="a6"/>
    <w:uiPriority w:val="99"/>
    <w:qFormat/>
    <w:rPr>
      <w:rFonts w:ascii="Times New Roman" w:eastAsia="Times New Roman" w:hAnsi="Times New Roman" w:cs="Times New Roman"/>
      <w:sz w:val="20"/>
      <w:szCs w:val="20"/>
      <w:lang w:eastAsia="ru-RU"/>
    </w:rPr>
  </w:style>
  <w:style w:type="character" w:customStyle="1" w:styleId="ab">
    <w:name w:val="Нижний колонтитул Знак"/>
    <w:basedOn w:val="a0"/>
    <w:link w:val="aa"/>
    <w:uiPriority w:val="99"/>
    <w:qFormat/>
    <w:rPr>
      <w:rFonts w:ascii="Times New Roman" w:eastAsia="Times New Roman" w:hAnsi="Times New Roman" w:cs="Times New Roman"/>
      <w:sz w:val="20"/>
      <w:szCs w:val="20"/>
      <w:lang w:eastAsia="ru-RU"/>
    </w:rPr>
  </w:style>
  <w:style w:type="character" w:customStyle="1" w:styleId="translation-chunk">
    <w:name w:val="translation-chunk"/>
    <w:basedOn w:val="a0"/>
    <w:qFormat/>
  </w:style>
  <w:style w:type="character" w:customStyle="1" w:styleId="ft9">
    <w:name w:val="ft9"/>
    <w:basedOn w:val="a0"/>
    <w:qFormat/>
  </w:style>
  <w:style w:type="paragraph" w:styleId="ae">
    <w:name w:val="List Paragraph"/>
    <w:basedOn w:val="a"/>
    <w:uiPriority w:val="34"/>
    <w:qFormat/>
    <w:pPr>
      <w:widowControl/>
      <w:autoSpaceDE/>
      <w:autoSpaceDN/>
      <w:adjustRightInd/>
      <w:spacing w:line="360" w:lineRule="auto"/>
      <w:ind w:left="720"/>
      <w:contextualSpacing/>
      <w:jc w:val="both"/>
    </w:pPr>
    <w:rPr>
      <w:sz w:val="28"/>
      <w:szCs w:val="28"/>
    </w:rPr>
  </w:style>
  <w:style w:type="paragraph" w:customStyle="1" w:styleId="z-1">
    <w:name w:val="z-Начало формы1"/>
    <w:basedOn w:val="a"/>
    <w:next w:val="a"/>
    <w:link w:val="z-"/>
    <w:uiPriority w:val="99"/>
    <w:semiHidden/>
    <w:unhideWhenUsed/>
    <w:qFormat/>
    <w:pPr>
      <w:widowControl/>
      <w:pBdr>
        <w:bottom w:val="single" w:sz="6" w:space="1" w:color="auto"/>
      </w:pBdr>
      <w:autoSpaceDE/>
      <w:autoSpaceDN/>
      <w:adjustRightInd/>
      <w:jc w:val="center"/>
    </w:pPr>
    <w:rPr>
      <w:rFonts w:ascii="Arial" w:hAnsi="Arial" w:cs="Arial"/>
      <w:vanish/>
      <w:sz w:val="16"/>
      <w:szCs w:val="16"/>
    </w:rPr>
  </w:style>
  <w:style w:type="character" w:customStyle="1" w:styleId="z-">
    <w:name w:val="z-Начало формы Знак"/>
    <w:basedOn w:val="a0"/>
    <w:link w:val="z-1"/>
    <w:uiPriority w:val="99"/>
    <w:semiHidden/>
    <w:qFormat/>
    <w:rPr>
      <w:rFonts w:ascii="Arial" w:eastAsia="Times New Roman" w:hAnsi="Arial" w:cs="Arial"/>
      <w:vanish/>
      <w:sz w:val="16"/>
      <w:szCs w:val="16"/>
      <w:lang w:eastAsia="ru-RU"/>
    </w:rPr>
  </w:style>
  <w:style w:type="paragraph" w:customStyle="1" w:styleId="z-10">
    <w:name w:val="z-Конец формы1"/>
    <w:basedOn w:val="a"/>
    <w:next w:val="a"/>
    <w:link w:val="z-0"/>
    <w:uiPriority w:val="99"/>
    <w:semiHidden/>
    <w:unhideWhenUsed/>
    <w:qFormat/>
    <w:pPr>
      <w:widowControl/>
      <w:pBdr>
        <w:top w:val="single" w:sz="6" w:space="1" w:color="auto"/>
      </w:pBdr>
      <w:autoSpaceDE/>
      <w:autoSpaceDN/>
      <w:adjustRightInd/>
      <w:jc w:val="center"/>
    </w:pPr>
    <w:rPr>
      <w:rFonts w:ascii="Arial" w:hAnsi="Arial" w:cs="Arial"/>
      <w:vanish/>
      <w:sz w:val="16"/>
      <w:szCs w:val="16"/>
    </w:rPr>
  </w:style>
  <w:style w:type="character" w:customStyle="1" w:styleId="z-0">
    <w:name w:val="z-Конец формы Знак"/>
    <w:basedOn w:val="a0"/>
    <w:link w:val="z-10"/>
    <w:uiPriority w:val="99"/>
    <w:semiHidden/>
    <w:qFormat/>
    <w:rPr>
      <w:rFonts w:ascii="Arial" w:eastAsia="Times New Roman" w:hAnsi="Arial" w:cs="Arial"/>
      <w:vanish/>
      <w:sz w:val="16"/>
      <w:szCs w:val="16"/>
      <w:lang w:eastAsia="ru-RU"/>
    </w:rPr>
  </w:style>
  <w:style w:type="character" w:styleId="af">
    <w:name w:val="Strong"/>
    <w:basedOn w:val="a0"/>
    <w:uiPriority w:val="22"/>
    <w:qFormat/>
    <w:rsid w:val="00F838B4"/>
    <w:rPr>
      <w:b/>
      <w:bCs/>
    </w:rPr>
  </w:style>
  <w:style w:type="paragraph" w:styleId="af0">
    <w:name w:val="Title"/>
    <w:basedOn w:val="a"/>
    <w:next w:val="a"/>
    <w:link w:val="af1"/>
    <w:uiPriority w:val="10"/>
    <w:qFormat/>
    <w:rsid w:val="001F27ED"/>
    <w:pPr>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1F27ED"/>
    <w:rPr>
      <w:rFonts w:asciiTheme="majorHAnsi" w:eastAsiaTheme="majorEastAsia" w:hAnsiTheme="majorHAnsi" w:cstheme="majorBidi"/>
      <w:spacing w:val="-10"/>
      <w:kern w:val="28"/>
      <w:sz w:val="56"/>
      <w:szCs w:val="56"/>
    </w:rPr>
  </w:style>
  <w:style w:type="paragraph" w:styleId="af2">
    <w:name w:val="TOC Heading"/>
    <w:basedOn w:val="1"/>
    <w:next w:val="a"/>
    <w:uiPriority w:val="39"/>
    <w:unhideWhenUsed/>
    <w:qFormat/>
    <w:rsid w:val="00531C9A"/>
    <w:pPr>
      <w:keepLines/>
      <w:tabs>
        <w:tab w:val="clear" w:pos="5529"/>
      </w:tab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rsid w:val="007559DD"/>
    <w:pPr>
      <w:tabs>
        <w:tab w:val="right" w:leader="dot" w:pos="9345"/>
      </w:tabs>
      <w:spacing w:after="100" w:line="360" w:lineRule="auto"/>
    </w:pPr>
  </w:style>
  <w:style w:type="paragraph" w:customStyle="1" w:styleId="TNR14p">
    <w:name w:val="TNR 14p."/>
    <w:basedOn w:val="a"/>
    <w:link w:val="TNR14p0"/>
    <w:qFormat/>
    <w:rsid w:val="007559DD"/>
    <w:pPr>
      <w:widowControl/>
      <w:autoSpaceDE/>
      <w:autoSpaceDN/>
      <w:adjustRightInd/>
      <w:spacing w:line="360" w:lineRule="auto"/>
      <w:ind w:firstLine="709"/>
      <w:jc w:val="both"/>
    </w:pPr>
    <w:rPr>
      <w:rFonts w:eastAsiaTheme="minorHAnsi"/>
      <w:color w:val="000000" w:themeColor="text1"/>
      <w:sz w:val="28"/>
      <w:szCs w:val="28"/>
    </w:rPr>
  </w:style>
  <w:style w:type="character" w:customStyle="1" w:styleId="TNR14p0">
    <w:name w:val="TNR 14p. Знак"/>
    <w:basedOn w:val="a0"/>
    <w:link w:val="TNR14p"/>
    <w:rsid w:val="007559DD"/>
    <w:rPr>
      <w:rFonts w:ascii="Times New Roman" w:hAnsi="Times New Roman" w:cs="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29218">
      <w:bodyDiv w:val="1"/>
      <w:marLeft w:val="0"/>
      <w:marRight w:val="0"/>
      <w:marTop w:val="0"/>
      <w:marBottom w:val="0"/>
      <w:divBdr>
        <w:top w:val="none" w:sz="0" w:space="0" w:color="auto"/>
        <w:left w:val="none" w:sz="0" w:space="0" w:color="auto"/>
        <w:bottom w:val="none" w:sz="0" w:space="0" w:color="auto"/>
        <w:right w:val="none" w:sz="0" w:space="0" w:color="auto"/>
      </w:divBdr>
    </w:div>
    <w:div w:id="1206409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FF8FF648-BB9D-4663-AB5D-AD72E665ED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1139</Words>
  <Characters>6498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Семён Евгеньевич Карабанов;Нгуен Куок Ньят Ань</dc:creator>
  <cp:lastModifiedBy>𝓐𝓷𝓭𝓻𝓮𝔀 𝓖𝓻𝓲𝓼𝓴𝓲𝓷</cp:lastModifiedBy>
  <cp:revision>9</cp:revision>
  <cp:lastPrinted>2024-05-18T10:51:00Z</cp:lastPrinted>
  <dcterms:created xsi:type="dcterms:W3CDTF">2024-05-18T10:45:00Z</dcterms:created>
  <dcterms:modified xsi:type="dcterms:W3CDTF">2024-05-18T10:51:00Z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0A25AECE67C74EB79680C4871F4DB253</vt:lpwstr>
  </property>
</Properties>
</file>