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005" w:type="dxa"/>
        <w:tblLayout w:type="fixed"/>
        <w:tblLook w:val="01E0" w:firstRow="1" w:lastRow="1" w:firstColumn="1" w:lastColumn="1" w:noHBand="0" w:noVBand="0"/>
      </w:tblPr>
      <w:tblGrid>
        <w:gridCol w:w="7760"/>
      </w:tblGrid>
      <w:tr w:rsidR="0067753E" w14:paraId="7324074A" w14:textId="77777777">
        <w:trPr>
          <w:trHeight w:val="1660"/>
        </w:trPr>
        <w:tc>
          <w:tcPr>
            <w:tcW w:w="7760" w:type="dxa"/>
          </w:tcPr>
          <w:p w14:paraId="21B9E21C" w14:textId="77777777" w:rsidR="0067753E" w:rsidRDefault="00B01D9C">
            <w:pPr>
              <w:pStyle w:val="TableParagraph"/>
              <w:ind w:left="31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2682A6" wp14:editId="366F09CD">
                  <wp:extent cx="881105" cy="99526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105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53E" w14:paraId="3BBE050F" w14:textId="77777777">
        <w:trPr>
          <w:trHeight w:val="400"/>
        </w:trPr>
        <w:tc>
          <w:tcPr>
            <w:tcW w:w="7760" w:type="dxa"/>
          </w:tcPr>
          <w:p w14:paraId="483887C9" w14:textId="77777777" w:rsidR="0067753E" w:rsidRDefault="00B01D9C">
            <w:pPr>
              <w:pStyle w:val="TableParagraph"/>
              <w:spacing w:before="56"/>
              <w:ind w:left="198" w:right="197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7753E" w14:paraId="4D906F36" w14:textId="77777777">
        <w:trPr>
          <w:trHeight w:val="1171"/>
        </w:trPr>
        <w:tc>
          <w:tcPr>
            <w:tcW w:w="7760" w:type="dxa"/>
          </w:tcPr>
          <w:p w14:paraId="03D4DE87" w14:textId="77777777" w:rsidR="0067753E" w:rsidRDefault="00B01D9C">
            <w:pPr>
              <w:pStyle w:val="TableParagraph"/>
              <w:spacing w:before="76" w:line="208" w:lineRule="auto"/>
              <w:ind w:left="199" w:right="19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18699EDD" w14:textId="77777777" w:rsidR="0067753E" w:rsidRDefault="00B01D9C">
            <w:pPr>
              <w:pStyle w:val="TableParagraph"/>
              <w:spacing w:line="244" w:lineRule="exact"/>
              <w:ind w:left="199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27003225" w14:textId="77777777" w:rsidR="0067753E" w:rsidRDefault="00B01D9C">
            <w:pPr>
              <w:pStyle w:val="TableParagraph"/>
              <w:tabs>
                <w:tab w:val="left" w:pos="8560"/>
              </w:tabs>
              <w:spacing w:line="351" w:lineRule="exact"/>
              <w:ind w:left="-811" w:right="-807"/>
              <w:jc w:val="center"/>
              <w:rPr>
                <w:b/>
                <w:sz w:val="32"/>
              </w:rPr>
            </w:pPr>
            <w:r>
              <w:rPr>
                <w:w w:val="99"/>
                <w:sz w:val="32"/>
                <w:u w:val="thick"/>
              </w:rPr>
              <w:t xml:space="preserve"> </w:t>
            </w:r>
            <w:r>
              <w:rPr>
                <w:sz w:val="32"/>
                <w:u w:val="thick"/>
              </w:rPr>
              <w:t xml:space="preserve">                                             </w:t>
            </w:r>
            <w:r>
              <w:rPr>
                <w:spacing w:val="-28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РТУ</w:t>
            </w:r>
            <w:r>
              <w:rPr>
                <w:b/>
                <w:spacing w:val="-2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МИРЭА</w:t>
            </w:r>
            <w:r>
              <w:rPr>
                <w:b/>
                <w:sz w:val="32"/>
                <w:u w:val="thick"/>
              </w:rPr>
              <w:tab/>
            </w:r>
          </w:p>
        </w:tc>
      </w:tr>
    </w:tbl>
    <w:p w14:paraId="3907462E" w14:textId="77777777" w:rsidR="0067753E" w:rsidRDefault="00B01D9C">
      <w:pPr>
        <w:pStyle w:val="a3"/>
        <w:spacing w:before="153"/>
        <w:ind w:left="1157" w:right="1240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технологий</w:t>
      </w:r>
    </w:p>
    <w:p w14:paraId="671C2B33" w14:textId="77777777" w:rsidR="0067753E" w:rsidRDefault="0067753E">
      <w:pPr>
        <w:pStyle w:val="a3"/>
      </w:pPr>
    </w:p>
    <w:p w14:paraId="3EB23139" w14:textId="77777777" w:rsidR="0067753E" w:rsidRDefault="00B01D9C">
      <w:pPr>
        <w:pStyle w:val="a3"/>
        <w:ind w:left="305" w:right="389"/>
        <w:jc w:val="center"/>
      </w:pPr>
      <w:r>
        <w:t>Кафедра Математического обеспечения и стандартизации информационных</w:t>
      </w:r>
      <w:r>
        <w:rPr>
          <w:spacing w:val="-67"/>
        </w:rPr>
        <w:t xml:space="preserve"> </w:t>
      </w:r>
      <w:r>
        <w:t>технологий</w:t>
      </w:r>
    </w:p>
    <w:p w14:paraId="55172E8C" w14:textId="77777777" w:rsidR="0067753E" w:rsidRDefault="0067753E">
      <w:pPr>
        <w:pStyle w:val="a3"/>
        <w:rPr>
          <w:sz w:val="30"/>
        </w:rPr>
      </w:pPr>
    </w:p>
    <w:p w14:paraId="75619EB4" w14:textId="77777777" w:rsidR="0067753E" w:rsidRDefault="0067753E">
      <w:pPr>
        <w:pStyle w:val="a3"/>
        <w:rPr>
          <w:sz w:val="30"/>
        </w:rPr>
      </w:pPr>
    </w:p>
    <w:p w14:paraId="3D12442B" w14:textId="77777777" w:rsidR="0067753E" w:rsidRDefault="0067753E">
      <w:pPr>
        <w:pStyle w:val="a3"/>
        <w:rPr>
          <w:sz w:val="30"/>
        </w:rPr>
      </w:pPr>
    </w:p>
    <w:p w14:paraId="00CE0B4E" w14:textId="77777777" w:rsidR="0067753E" w:rsidRDefault="00B01D9C">
      <w:pPr>
        <w:pStyle w:val="2"/>
        <w:spacing w:before="259"/>
        <w:ind w:left="1156" w:right="1244"/>
        <w:jc w:val="center"/>
      </w:pPr>
      <w:r>
        <w:t>Задание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практической</w:t>
      </w:r>
      <w:r>
        <w:rPr>
          <w:spacing w:val="-3"/>
        </w:rPr>
        <w:t xml:space="preserve"> </w:t>
      </w:r>
      <w:r>
        <w:t>работе</w:t>
      </w:r>
    </w:p>
    <w:p w14:paraId="7B944F1A" w14:textId="77777777" w:rsidR="0067753E" w:rsidRDefault="0067753E">
      <w:pPr>
        <w:pStyle w:val="a3"/>
        <w:spacing w:before="7"/>
        <w:rPr>
          <w:b/>
          <w:sz w:val="27"/>
        </w:rPr>
      </w:pPr>
    </w:p>
    <w:p w14:paraId="03AB9941" w14:textId="77777777" w:rsidR="0067753E" w:rsidRDefault="00B01D9C">
      <w:pPr>
        <w:pStyle w:val="a3"/>
        <w:ind w:left="1157" w:right="1237"/>
        <w:jc w:val="center"/>
      </w:pPr>
      <w:r>
        <w:t>по</w:t>
      </w:r>
      <w:r>
        <w:rPr>
          <w:spacing w:val="-6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«Моделирование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систем»</w:t>
      </w:r>
    </w:p>
    <w:p w14:paraId="6922F48E" w14:textId="77777777" w:rsidR="0067753E" w:rsidRDefault="0067753E">
      <w:pPr>
        <w:pStyle w:val="a3"/>
        <w:rPr>
          <w:sz w:val="20"/>
        </w:rPr>
      </w:pPr>
    </w:p>
    <w:p w14:paraId="7D0CD049" w14:textId="77777777" w:rsidR="0067753E" w:rsidRDefault="0067753E">
      <w:pPr>
        <w:pStyle w:val="a3"/>
        <w:rPr>
          <w:sz w:val="20"/>
        </w:rPr>
      </w:pPr>
    </w:p>
    <w:p w14:paraId="6F9F8584" w14:textId="77777777" w:rsidR="0067753E" w:rsidRDefault="0067753E">
      <w:pPr>
        <w:pStyle w:val="a3"/>
        <w:rPr>
          <w:sz w:val="20"/>
        </w:rPr>
      </w:pPr>
    </w:p>
    <w:p w14:paraId="55D202AD" w14:textId="77777777" w:rsidR="0067753E" w:rsidRDefault="0067753E">
      <w:pPr>
        <w:pStyle w:val="a3"/>
        <w:rPr>
          <w:sz w:val="20"/>
        </w:rPr>
      </w:pPr>
    </w:p>
    <w:p w14:paraId="74BD8C13" w14:textId="77777777" w:rsidR="0067753E" w:rsidRDefault="0067753E">
      <w:pPr>
        <w:pStyle w:val="a3"/>
        <w:rPr>
          <w:sz w:val="20"/>
        </w:rPr>
      </w:pPr>
    </w:p>
    <w:p w14:paraId="26B39DF4" w14:textId="77777777" w:rsidR="0067753E" w:rsidRDefault="0067753E">
      <w:pPr>
        <w:pStyle w:val="a3"/>
        <w:rPr>
          <w:sz w:val="20"/>
        </w:rPr>
      </w:pPr>
    </w:p>
    <w:p w14:paraId="53BF6697" w14:textId="77777777" w:rsidR="0067753E" w:rsidRDefault="0067753E">
      <w:pPr>
        <w:pStyle w:val="a3"/>
        <w:rPr>
          <w:sz w:val="20"/>
        </w:rPr>
      </w:pPr>
    </w:p>
    <w:p w14:paraId="70CF9D99" w14:textId="77777777" w:rsidR="0067753E" w:rsidRDefault="0067753E">
      <w:pPr>
        <w:pStyle w:val="a3"/>
        <w:rPr>
          <w:sz w:val="20"/>
        </w:rPr>
      </w:pPr>
    </w:p>
    <w:p w14:paraId="67DDE240" w14:textId="77777777" w:rsidR="0067753E" w:rsidRDefault="0067753E">
      <w:pPr>
        <w:pStyle w:val="a3"/>
        <w:rPr>
          <w:sz w:val="20"/>
        </w:rPr>
      </w:pPr>
    </w:p>
    <w:p w14:paraId="463DB234" w14:textId="77777777" w:rsidR="0067753E" w:rsidRDefault="0067753E">
      <w:pPr>
        <w:pStyle w:val="a3"/>
        <w:rPr>
          <w:sz w:val="20"/>
        </w:rPr>
      </w:pPr>
    </w:p>
    <w:p w14:paraId="47EA3F85" w14:textId="77777777" w:rsidR="0067753E" w:rsidRDefault="0067753E">
      <w:pPr>
        <w:pStyle w:val="a3"/>
        <w:spacing w:before="4"/>
        <w:rPr>
          <w:sz w:val="2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944"/>
        <w:gridCol w:w="4672"/>
      </w:tblGrid>
      <w:tr w:rsidR="0067753E" w14:paraId="19D2EA56" w14:textId="77777777">
        <w:trPr>
          <w:trHeight w:val="1277"/>
        </w:trPr>
        <w:tc>
          <w:tcPr>
            <w:tcW w:w="4944" w:type="dxa"/>
          </w:tcPr>
          <w:p w14:paraId="0093A7DD" w14:textId="77777777" w:rsidR="0067753E" w:rsidRDefault="00B01D9C">
            <w:pPr>
              <w:pStyle w:val="TableParagraph"/>
              <w:spacing w:line="308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3B9B74E5" w14:textId="77777777" w:rsidR="0067753E" w:rsidRDefault="00B01D9C">
            <w:pPr>
              <w:pStyle w:val="TableParagraph"/>
              <w:spacing w:line="319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</w:p>
        </w:tc>
        <w:tc>
          <w:tcPr>
            <w:tcW w:w="4672" w:type="dxa"/>
          </w:tcPr>
          <w:p w14:paraId="55E04417" w14:textId="77777777" w:rsidR="0067753E" w:rsidRDefault="0067753E">
            <w:pPr>
              <w:pStyle w:val="TableParagraph"/>
              <w:spacing w:before="6"/>
              <w:rPr>
                <w:sz w:val="26"/>
              </w:rPr>
            </w:pPr>
          </w:p>
          <w:p w14:paraId="1606FBDA" w14:textId="77777777" w:rsidR="0067753E" w:rsidRDefault="00346029">
            <w:pPr>
              <w:pStyle w:val="TableParagraph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Андрусенко Л.Д</w:t>
            </w:r>
            <w:r w:rsidR="00B01D9C">
              <w:rPr>
                <w:sz w:val="28"/>
              </w:rPr>
              <w:t>.</w:t>
            </w:r>
          </w:p>
          <w:p w14:paraId="17A115ED" w14:textId="5180EF7C" w:rsidR="00346029" w:rsidRDefault="00346029">
            <w:pPr>
              <w:pStyle w:val="TableParagraph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Гришин А.В.</w:t>
            </w:r>
          </w:p>
        </w:tc>
      </w:tr>
      <w:tr w:rsidR="0067753E" w14:paraId="5E86DD89" w14:textId="77777777">
        <w:trPr>
          <w:trHeight w:val="965"/>
        </w:trPr>
        <w:tc>
          <w:tcPr>
            <w:tcW w:w="4944" w:type="dxa"/>
          </w:tcPr>
          <w:p w14:paraId="4B74926C" w14:textId="77777777" w:rsidR="0067753E" w:rsidRDefault="0067753E">
            <w:pPr>
              <w:pStyle w:val="TableParagraph"/>
              <w:rPr>
                <w:sz w:val="30"/>
              </w:rPr>
            </w:pPr>
          </w:p>
          <w:p w14:paraId="52222761" w14:textId="77777777" w:rsidR="0067753E" w:rsidRDefault="0067753E">
            <w:pPr>
              <w:pStyle w:val="TableParagraph"/>
              <w:spacing w:before="11"/>
              <w:rPr>
                <w:sz w:val="25"/>
              </w:rPr>
            </w:pPr>
          </w:p>
          <w:p w14:paraId="034D8E88" w14:textId="77777777" w:rsidR="0067753E" w:rsidRDefault="00B01D9C">
            <w:pPr>
              <w:pStyle w:val="TableParagraph"/>
              <w:spacing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4672" w:type="dxa"/>
          </w:tcPr>
          <w:p w14:paraId="5161A629" w14:textId="77777777" w:rsidR="0067753E" w:rsidRDefault="0067753E">
            <w:pPr>
              <w:pStyle w:val="TableParagraph"/>
              <w:rPr>
                <w:sz w:val="30"/>
              </w:rPr>
            </w:pPr>
          </w:p>
          <w:p w14:paraId="2A3059ED" w14:textId="77777777" w:rsidR="0067753E" w:rsidRDefault="0067753E">
            <w:pPr>
              <w:pStyle w:val="TableParagraph"/>
              <w:spacing w:before="6"/>
              <w:rPr>
                <w:sz w:val="25"/>
              </w:rPr>
            </w:pPr>
          </w:p>
          <w:p w14:paraId="1BF69A36" w14:textId="77777777" w:rsidR="0067753E" w:rsidRDefault="00B01D9C">
            <w:pPr>
              <w:pStyle w:val="TableParagraph"/>
              <w:spacing w:line="307" w:lineRule="exact"/>
              <w:ind w:right="252"/>
              <w:jc w:val="right"/>
              <w:rPr>
                <w:sz w:val="28"/>
              </w:rPr>
            </w:pPr>
            <w:r>
              <w:rPr>
                <w:sz w:val="28"/>
              </w:rPr>
              <w:t>Образцов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В.М.</w:t>
            </w:r>
          </w:p>
        </w:tc>
      </w:tr>
    </w:tbl>
    <w:p w14:paraId="76EDBB64" w14:textId="77777777" w:rsidR="0067753E" w:rsidRDefault="0067753E">
      <w:pPr>
        <w:pStyle w:val="a3"/>
        <w:rPr>
          <w:sz w:val="20"/>
        </w:rPr>
      </w:pPr>
    </w:p>
    <w:p w14:paraId="193AD761" w14:textId="77777777" w:rsidR="0067753E" w:rsidRDefault="0067753E">
      <w:pPr>
        <w:pStyle w:val="a3"/>
        <w:rPr>
          <w:sz w:val="20"/>
        </w:rPr>
      </w:pPr>
    </w:p>
    <w:p w14:paraId="01655505" w14:textId="77777777" w:rsidR="0067753E" w:rsidRDefault="0067753E">
      <w:pPr>
        <w:pStyle w:val="a3"/>
        <w:rPr>
          <w:sz w:val="20"/>
        </w:rPr>
      </w:pPr>
    </w:p>
    <w:p w14:paraId="277B5DCF" w14:textId="77777777" w:rsidR="0067753E" w:rsidRDefault="0067753E">
      <w:pPr>
        <w:pStyle w:val="a3"/>
        <w:rPr>
          <w:sz w:val="20"/>
        </w:rPr>
      </w:pPr>
    </w:p>
    <w:p w14:paraId="42CAA27F" w14:textId="77777777" w:rsidR="0067753E" w:rsidRDefault="0067753E">
      <w:pPr>
        <w:pStyle w:val="a3"/>
        <w:rPr>
          <w:sz w:val="20"/>
        </w:rPr>
      </w:pPr>
    </w:p>
    <w:p w14:paraId="72C8AE60" w14:textId="77777777" w:rsidR="0067753E" w:rsidRDefault="0067753E">
      <w:pPr>
        <w:pStyle w:val="a3"/>
        <w:rPr>
          <w:sz w:val="20"/>
        </w:rPr>
      </w:pPr>
    </w:p>
    <w:p w14:paraId="17D67EEE" w14:textId="77777777" w:rsidR="0067753E" w:rsidRDefault="0067753E">
      <w:pPr>
        <w:pStyle w:val="a3"/>
        <w:rPr>
          <w:sz w:val="20"/>
        </w:rPr>
      </w:pPr>
    </w:p>
    <w:p w14:paraId="1AD0333A" w14:textId="77777777" w:rsidR="0067753E" w:rsidRDefault="0067753E">
      <w:pPr>
        <w:pStyle w:val="a3"/>
        <w:spacing w:before="8"/>
        <w:rPr>
          <w:sz w:val="17"/>
        </w:rPr>
      </w:pPr>
    </w:p>
    <w:p w14:paraId="4049E57A" w14:textId="77777777" w:rsidR="0067753E" w:rsidRDefault="00B01D9C">
      <w:pPr>
        <w:pStyle w:val="a3"/>
        <w:spacing w:before="89"/>
        <w:ind w:left="1157" w:right="1239"/>
        <w:jc w:val="center"/>
      </w:pPr>
      <w:r>
        <w:t>2024</w:t>
      </w:r>
      <w:r>
        <w:rPr>
          <w:spacing w:val="-1"/>
        </w:rPr>
        <w:t xml:space="preserve"> </w:t>
      </w:r>
      <w:r>
        <w:t>г.</w:t>
      </w:r>
    </w:p>
    <w:p w14:paraId="6DF55601" w14:textId="77777777" w:rsidR="0067753E" w:rsidRDefault="0067753E">
      <w:pPr>
        <w:jc w:val="center"/>
        <w:sectPr w:rsidR="0067753E">
          <w:type w:val="continuous"/>
          <w:pgSz w:w="11910" w:h="16840"/>
          <w:pgMar w:top="1120" w:right="560" w:bottom="280" w:left="1500" w:header="720" w:footer="720" w:gutter="0"/>
          <w:cols w:space="720"/>
        </w:sectPr>
      </w:pPr>
    </w:p>
    <w:p w14:paraId="77F158A6" w14:textId="77777777" w:rsidR="0067753E" w:rsidRDefault="00B01D9C">
      <w:pPr>
        <w:pStyle w:val="3"/>
        <w:ind w:left="4381"/>
      </w:pPr>
      <w:r>
        <w:lastRenderedPageBreak/>
        <w:t>Задание</w:t>
      </w:r>
    </w:p>
    <w:p w14:paraId="00E2D4EA" w14:textId="77777777" w:rsidR="0067753E" w:rsidRDefault="00B01D9C">
      <w:pPr>
        <w:pStyle w:val="a3"/>
        <w:spacing w:before="116" w:line="276" w:lineRule="auto"/>
        <w:ind w:left="921" w:right="437"/>
      </w:pPr>
      <w:r>
        <w:rPr>
          <w:b/>
          <w:color w:val="212121"/>
        </w:rPr>
        <w:t>Цель работы</w:t>
      </w:r>
      <w:r>
        <w:rPr>
          <w:color w:val="212121"/>
        </w:rPr>
        <w:t>: получение экспериментальной модели заводского цеха.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Постановка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задачи:</w:t>
      </w:r>
    </w:p>
    <w:p w14:paraId="190ECB2F" w14:textId="77777777" w:rsidR="0067753E" w:rsidRDefault="00B01D9C">
      <w:pPr>
        <w:pStyle w:val="a3"/>
        <w:spacing w:line="276" w:lineRule="auto"/>
        <w:ind w:left="202" w:right="353" w:firstLine="719"/>
        <w:jc w:val="both"/>
      </w:pPr>
      <w:r>
        <w:t>Построить</w:t>
      </w:r>
      <w:r>
        <w:rPr>
          <w:spacing w:val="-15"/>
        </w:rPr>
        <w:t xml:space="preserve"> </w:t>
      </w:r>
      <w:r>
        <w:t>модель</w:t>
      </w:r>
      <w:r>
        <w:rPr>
          <w:spacing w:val="-13"/>
        </w:rPr>
        <w:t xml:space="preserve"> </w:t>
      </w:r>
      <w:r>
        <w:t>заводского</w:t>
      </w:r>
      <w:r>
        <w:rPr>
          <w:spacing w:val="-14"/>
        </w:rPr>
        <w:t xml:space="preserve"> </w:t>
      </w:r>
      <w:r>
        <w:t>цеха</w:t>
      </w:r>
      <w:r>
        <w:rPr>
          <w:spacing w:val="-14"/>
        </w:rPr>
        <w:t xml:space="preserve"> </w:t>
      </w:r>
      <w:r>
        <w:t>используя</w:t>
      </w:r>
      <w:r>
        <w:rPr>
          <w:spacing w:val="-12"/>
        </w:rPr>
        <w:t xml:space="preserve"> </w:t>
      </w:r>
      <w:r>
        <w:t>сети</w:t>
      </w:r>
      <w:r>
        <w:rPr>
          <w:spacing w:val="-12"/>
        </w:rPr>
        <w:t xml:space="preserve"> </w:t>
      </w:r>
      <w:r>
        <w:t>Петри.</w:t>
      </w:r>
      <w:r>
        <w:rPr>
          <w:spacing w:val="-14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в качестве инструмента имитационного моделирования</w:t>
      </w:r>
      <w:r>
        <w:rPr>
          <w:spacing w:val="1"/>
        </w:rPr>
        <w:t xml:space="preserve"> </w:t>
      </w:r>
      <w:r>
        <w:t xml:space="preserve">– </w:t>
      </w:r>
      <w:proofErr w:type="spellStart"/>
      <w:r>
        <w:t>Anylogic</w:t>
      </w:r>
      <w:proofErr w:type="spellEnd"/>
      <w:r>
        <w:t xml:space="preserve"> 8 PLE</w:t>
      </w:r>
      <w:r>
        <w:rPr>
          <w:spacing w:val="1"/>
        </w:rPr>
        <w:t xml:space="preserve"> </w:t>
      </w:r>
      <w:r>
        <w:t>(бесплатная</w:t>
      </w:r>
      <w:r>
        <w:rPr>
          <w:spacing w:val="-1"/>
        </w:rPr>
        <w:t xml:space="preserve"> </w:t>
      </w:r>
      <w:r>
        <w:t>версия).</w:t>
      </w:r>
    </w:p>
    <w:p w14:paraId="67958A10" w14:textId="77777777" w:rsidR="0067753E" w:rsidRDefault="0067753E">
      <w:pPr>
        <w:spacing w:line="276" w:lineRule="auto"/>
        <w:jc w:val="both"/>
        <w:sectPr w:rsidR="0067753E">
          <w:pgSz w:w="11910" w:h="16840"/>
          <w:pgMar w:top="1040" w:right="560" w:bottom="280" w:left="1500" w:header="720" w:footer="720" w:gutter="0"/>
          <w:cols w:space="720"/>
        </w:sectPr>
      </w:pPr>
    </w:p>
    <w:p w14:paraId="6EDE71CC" w14:textId="77777777" w:rsidR="0067753E" w:rsidRDefault="00B01D9C">
      <w:pPr>
        <w:pStyle w:val="3"/>
        <w:jc w:val="both"/>
      </w:pPr>
      <w:r>
        <w:lastRenderedPageBreak/>
        <w:t>Выполнение</w:t>
      </w:r>
      <w:r>
        <w:rPr>
          <w:spacing w:val="-2"/>
        </w:rPr>
        <w:t xml:space="preserve"> </w:t>
      </w:r>
      <w:r>
        <w:t>задания</w:t>
      </w:r>
    </w:p>
    <w:p w14:paraId="66C08981" w14:textId="77777777" w:rsidR="0067753E" w:rsidRDefault="00B01D9C">
      <w:pPr>
        <w:pStyle w:val="a3"/>
        <w:spacing w:before="116" w:line="360" w:lineRule="auto"/>
        <w:ind w:left="202" w:right="824"/>
        <w:jc w:val="both"/>
      </w:pPr>
      <w:r>
        <w:rPr>
          <w:color w:val="212121"/>
        </w:rPr>
        <w:t>Мы промоделируем производственные процессы в небольшом заводском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цеху:</w:t>
      </w:r>
    </w:p>
    <w:p w14:paraId="0368175F" w14:textId="77777777" w:rsidR="0067753E" w:rsidRDefault="00B01D9C">
      <w:pPr>
        <w:pStyle w:val="a4"/>
        <w:numPr>
          <w:ilvl w:val="0"/>
          <w:numId w:val="1"/>
        </w:numPr>
        <w:tabs>
          <w:tab w:val="left" w:pos="922"/>
        </w:tabs>
        <w:spacing w:line="357" w:lineRule="auto"/>
        <w:ind w:left="921"/>
        <w:rPr>
          <w:sz w:val="28"/>
        </w:rPr>
      </w:pPr>
      <w:r>
        <w:rPr>
          <w:color w:val="212121"/>
          <w:sz w:val="28"/>
        </w:rPr>
        <w:t>Каждый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час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завод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приезжает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грузовик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поддонами.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каждом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п</w:t>
      </w:r>
      <w:r>
        <w:rPr>
          <w:color w:val="212121"/>
          <w:sz w:val="28"/>
        </w:rPr>
        <w:t>оддоне находится по четыре заготовки, готовые к обработке в данном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цеху.</w:t>
      </w:r>
    </w:p>
    <w:p w14:paraId="4B555481" w14:textId="77777777" w:rsidR="0067753E" w:rsidRDefault="00B01D9C">
      <w:pPr>
        <w:pStyle w:val="a4"/>
        <w:numPr>
          <w:ilvl w:val="0"/>
          <w:numId w:val="1"/>
        </w:numPr>
        <w:tabs>
          <w:tab w:val="left" w:pos="922"/>
        </w:tabs>
        <w:spacing w:line="352" w:lineRule="auto"/>
        <w:ind w:left="921"/>
        <w:rPr>
          <w:sz w:val="28"/>
        </w:rPr>
      </w:pPr>
      <w:r>
        <w:rPr>
          <w:color w:val="212121"/>
          <w:sz w:val="28"/>
        </w:rPr>
        <w:t>Все находящиеся на грузовике поддоны разгружаются в приемной зоне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цеха.</w:t>
      </w:r>
    </w:p>
    <w:p w14:paraId="2397AD29" w14:textId="77777777" w:rsidR="0067753E" w:rsidRDefault="00B01D9C">
      <w:pPr>
        <w:pStyle w:val="a4"/>
        <w:numPr>
          <w:ilvl w:val="0"/>
          <w:numId w:val="1"/>
        </w:numPr>
        <w:tabs>
          <w:tab w:val="left" w:pos="922"/>
        </w:tabs>
        <w:spacing w:before="5" w:line="352" w:lineRule="auto"/>
        <w:ind w:left="921" w:right="289"/>
        <w:rPr>
          <w:sz w:val="28"/>
        </w:rPr>
      </w:pPr>
      <w:r>
        <w:rPr>
          <w:color w:val="212121"/>
          <w:sz w:val="28"/>
        </w:rPr>
        <w:t>Далее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эти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поддоны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помощью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автопогрузчиков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помещаются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подготовительную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зону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хранения.</w:t>
      </w:r>
    </w:p>
    <w:p w14:paraId="0CDABEA3" w14:textId="77777777" w:rsidR="0067753E" w:rsidRDefault="00B01D9C">
      <w:pPr>
        <w:pStyle w:val="a4"/>
        <w:numPr>
          <w:ilvl w:val="0"/>
          <w:numId w:val="1"/>
        </w:numPr>
        <w:tabs>
          <w:tab w:val="left" w:pos="922"/>
        </w:tabs>
        <w:spacing w:before="9" w:line="357" w:lineRule="auto"/>
        <w:ind w:left="921" w:right="284"/>
        <w:rPr>
          <w:sz w:val="28"/>
        </w:rPr>
      </w:pP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прошествии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определенного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времени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поддоны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заготовками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доставляются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автопогрузчиками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станку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ЧПУ.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Здесь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происходит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обработка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заготовок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производство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конечных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изделий.</w:t>
      </w:r>
    </w:p>
    <w:p w14:paraId="3ED0244B" w14:textId="77777777" w:rsidR="0067753E" w:rsidRDefault="00B01D9C">
      <w:pPr>
        <w:pStyle w:val="a4"/>
        <w:numPr>
          <w:ilvl w:val="0"/>
          <w:numId w:val="1"/>
        </w:numPr>
        <w:tabs>
          <w:tab w:val="left" w:pos="922"/>
        </w:tabs>
        <w:spacing w:line="357" w:lineRule="auto"/>
        <w:ind w:left="921" w:right="292"/>
        <w:rPr>
          <w:sz w:val="28"/>
        </w:rPr>
      </w:pPr>
      <w:r>
        <w:rPr>
          <w:color w:val="212121"/>
          <w:sz w:val="28"/>
        </w:rPr>
        <w:t>Готовые</w:t>
      </w:r>
      <w:r>
        <w:rPr>
          <w:color w:val="212121"/>
          <w:spacing w:val="-11"/>
          <w:sz w:val="28"/>
        </w:rPr>
        <w:t xml:space="preserve"> </w:t>
      </w:r>
      <w:r>
        <w:rPr>
          <w:color w:val="212121"/>
          <w:sz w:val="28"/>
        </w:rPr>
        <w:t>изделия</w:t>
      </w:r>
      <w:r>
        <w:rPr>
          <w:color w:val="212121"/>
          <w:spacing w:val="-11"/>
          <w:sz w:val="28"/>
        </w:rPr>
        <w:t xml:space="preserve"> </w:t>
      </w:r>
      <w:r>
        <w:rPr>
          <w:color w:val="212121"/>
          <w:sz w:val="28"/>
        </w:rPr>
        <w:t>заново</w:t>
      </w:r>
      <w:r>
        <w:rPr>
          <w:color w:val="212121"/>
          <w:spacing w:val="-10"/>
          <w:sz w:val="28"/>
        </w:rPr>
        <w:t xml:space="preserve"> </w:t>
      </w:r>
      <w:r>
        <w:rPr>
          <w:color w:val="212121"/>
          <w:sz w:val="28"/>
        </w:rPr>
        <w:t>собираются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z w:val="28"/>
        </w:rPr>
        <w:t>на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z w:val="28"/>
        </w:rPr>
        <w:t>поддоны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z w:val="28"/>
        </w:rPr>
        <w:t>и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z w:val="28"/>
        </w:rPr>
        <w:t>перевозятся</w:t>
      </w:r>
      <w:r>
        <w:rPr>
          <w:color w:val="212121"/>
          <w:spacing w:val="-1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-12"/>
          <w:sz w:val="28"/>
        </w:rPr>
        <w:t xml:space="preserve"> </w:t>
      </w:r>
      <w:r>
        <w:rPr>
          <w:color w:val="212121"/>
          <w:sz w:val="28"/>
        </w:rPr>
        <w:t>другую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зону хранения, расположенную у зоны отгрузки (эта часть упражнения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выполняется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самостоятельно).</w:t>
      </w:r>
    </w:p>
    <w:p w14:paraId="520D2A1C" w14:textId="77777777" w:rsidR="0067753E" w:rsidRDefault="00B01D9C">
      <w:pPr>
        <w:pStyle w:val="1"/>
        <w:spacing w:before="2"/>
        <w:jc w:val="both"/>
      </w:pPr>
      <w:r>
        <w:rPr>
          <w:color w:val="212121"/>
        </w:rPr>
        <w:t>Фаза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 Создание простой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модели</w:t>
      </w:r>
    </w:p>
    <w:p w14:paraId="5E155E58" w14:textId="77777777" w:rsidR="0067753E" w:rsidRDefault="00B01D9C">
      <w:pPr>
        <w:pStyle w:val="a3"/>
        <w:spacing w:before="203" w:after="5" w:line="360" w:lineRule="auto"/>
        <w:ind w:left="202"/>
      </w:pPr>
      <w:r>
        <w:t>Мы начнем с создания простой модели, имитирующей появление поддонов в</w:t>
      </w:r>
      <w:r>
        <w:rPr>
          <w:spacing w:val="1"/>
        </w:rPr>
        <w:t xml:space="preserve"> </w:t>
      </w:r>
      <w:r>
        <w:t>приемной</w:t>
      </w:r>
      <w:r>
        <w:rPr>
          <w:spacing w:val="41"/>
        </w:rPr>
        <w:t xml:space="preserve"> </w:t>
      </w:r>
      <w:r>
        <w:t>зоне</w:t>
      </w:r>
      <w:r>
        <w:rPr>
          <w:spacing w:val="41"/>
        </w:rPr>
        <w:t xml:space="preserve"> </w:t>
      </w:r>
      <w:r>
        <w:t>заводского</w:t>
      </w:r>
      <w:r>
        <w:rPr>
          <w:spacing w:val="41"/>
        </w:rPr>
        <w:t xml:space="preserve"> </w:t>
      </w:r>
      <w:r>
        <w:t>цеха</w:t>
      </w:r>
      <w:r>
        <w:rPr>
          <w:spacing w:val="41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их</w:t>
      </w:r>
      <w:r>
        <w:rPr>
          <w:spacing w:val="42"/>
        </w:rPr>
        <w:t xml:space="preserve"> </w:t>
      </w:r>
      <w:r>
        <w:t>последующее</w:t>
      </w:r>
      <w:r>
        <w:rPr>
          <w:spacing w:val="41"/>
        </w:rPr>
        <w:t xml:space="preserve"> </w:t>
      </w:r>
      <w:r>
        <w:t>пребывание</w:t>
      </w:r>
      <w:r>
        <w:rPr>
          <w:spacing w:val="41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зоне</w:t>
      </w:r>
      <w:r>
        <w:rPr>
          <w:spacing w:val="-67"/>
        </w:rPr>
        <w:t xml:space="preserve"> </w:t>
      </w:r>
      <w:r>
        <w:t>хранения.</w:t>
      </w:r>
    </w:p>
    <w:p w14:paraId="74D13E91" w14:textId="77777777" w:rsidR="0067753E" w:rsidRDefault="00B01D9C">
      <w:pPr>
        <w:pStyle w:val="a3"/>
        <w:ind w:left="324"/>
        <w:rPr>
          <w:sz w:val="20"/>
        </w:rPr>
      </w:pPr>
      <w:r>
        <w:rPr>
          <w:noProof/>
          <w:sz w:val="20"/>
        </w:rPr>
        <w:drawing>
          <wp:inline distT="0" distB="0" distL="0" distR="0" wp14:anchorId="5CD7BBBD" wp14:editId="03C4BC29">
            <wp:extent cx="5996997" cy="2505075"/>
            <wp:effectExtent l="0" t="0" r="381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018" cy="25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3066" w14:textId="77777777" w:rsidR="0067753E" w:rsidRDefault="00B01D9C">
      <w:pPr>
        <w:pStyle w:val="a3"/>
        <w:spacing w:before="94"/>
        <w:ind w:left="1157" w:right="1244"/>
        <w:jc w:val="center"/>
      </w:pPr>
      <w:r>
        <w:rPr>
          <w:color w:val="212121"/>
        </w:rPr>
        <w:t>Рисунок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Запуск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симуляции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для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тестирования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работы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сети.</w:t>
      </w:r>
    </w:p>
    <w:p w14:paraId="10FF65F1" w14:textId="77777777" w:rsidR="0067753E" w:rsidRDefault="0067753E">
      <w:pPr>
        <w:jc w:val="center"/>
        <w:sectPr w:rsidR="0067753E">
          <w:pgSz w:w="11910" w:h="16840"/>
          <w:pgMar w:top="1040" w:right="560" w:bottom="280" w:left="1500" w:header="720" w:footer="720" w:gutter="0"/>
          <w:cols w:space="720"/>
        </w:sectPr>
      </w:pPr>
    </w:p>
    <w:p w14:paraId="30F67A76" w14:textId="77777777" w:rsidR="0067753E" w:rsidRDefault="00B01D9C">
      <w:pPr>
        <w:pStyle w:val="1"/>
        <w:spacing w:before="72"/>
      </w:pPr>
      <w:r>
        <w:rPr>
          <w:color w:val="212121"/>
        </w:rPr>
        <w:lastRenderedPageBreak/>
        <w:t>Фаза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2. Добавление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ресурсов</w:t>
      </w:r>
    </w:p>
    <w:p w14:paraId="7AC4C546" w14:textId="77777777" w:rsidR="0067753E" w:rsidRDefault="00B01D9C">
      <w:pPr>
        <w:pStyle w:val="a3"/>
        <w:spacing w:before="203" w:after="7" w:line="360" w:lineRule="auto"/>
        <w:ind w:left="202"/>
      </w:pPr>
      <w:r>
        <w:t>Продолжим создание нашей модели. Теперь мы добавим ресурсы</w:t>
      </w:r>
      <w:r>
        <w:rPr>
          <w:spacing w:val="1"/>
        </w:rPr>
        <w:t xml:space="preserve"> </w:t>
      </w:r>
      <w:r>
        <w:t>(автопогрузчики), с помощью которых будет производиться как помещение</w:t>
      </w:r>
      <w:r>
        <w:rPr>
          <w:spacing w:val="1"/>
        </w:rPr>
        <w:t xml:space="preserve"> </w:t>
      </w:r>
      <w:r>
        <w:t>поддонов</w:t>
      </w:r>
      <w:r>
        <w:rPr>
          <w:spacing w:val="-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стеллаж,</w:t>
      </w:r>
      <w:r>
        <w:rPr>
          <w:spacing w:val="-8"/>
        </w:rPr>
        <w:t xml:space="preserve"> </w:t>
      </w:r>
      <w:r>
        <w:t>так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последующее</w:t>
      </w:r>
      <w:r>
        <w:rPr>
          <w:spacing w:val="-5"/>
        </w:rPr>
        <w:t xml:space="preserve"> </w:t>
      </w:r>
      <w:r>
        <w:t>перемещение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производственную</w:t>
      </w:r>
      <w:r>
        <w:rPr>
          <w:spacing w:val="-67"/>
        </w:rPr>
        <w:t xml:space="preserve"> </w:t>
      </w:r>
      <w:r>
        <w:t>зону.</w:t>
      </w:r>
    </w:p>
    <w:p w14:paraId="69D10869" w14:textId="77777777" w:rsidR="0067753E" w:rsidRDefault="00B01D9C">
      <w:pPr>
        <w:pStyle w:val="a3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44BA72EC" wp14:editId="36FBAA53">
            <wp:extent cx="5937503" cy="32247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3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943" w14:textId="77777777" w:rsidR="0067753E" w:rsidRDefault="00B01D9C">
      <w:pPr>
        <w:pStyle w:val="a3"/>
        <w:spacing w:before="221"/>
        <w:ind w:left="1157" w:right="1239"/>
        <w:jc w:val="center"/>
      </w:pPr>
      <w:r>
        <w:rPr>
          <w:color w:val="212121"/>
        </w:rPr>
        <w:t>Рисунок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Добавление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автопогрузчиков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их лог</w:t>
      </w:r>
      <w:r>
        <w:rPr>
          <w:color w:val="212121"/>
        </w:rPr>
        <w:t>ики</w:t>
      </w:r>
    </w:p>
    <w:p w14:paraId="16D04F26" w14:textId="77777777" w:rsidR="0067753E" w:rsidRDefault="0067753E">
      <w:pPr>
        <w:pStyle w:val="a3"/>
        <w:rPr>
          <w:sz w:val="30"/>
        </w:rPr>
      </w:pPr>
    </w:p>
    <w:p w14:paraId="507913EF" w14:textId="77777777" w:rsidR="0067753E" w:rsidRDefault="0067753E">
      <w:pPr>
        <w:pStyle w:val="a3"/>
        <w:spacing w:before="5"/>
        <w:rPr>
          <w:sz w:val="38"/>
        </w:rPr>
      </w:pPr>
    </w:p>
    <w:p w14:paraId="4FFE9B54" w14:textId="77777777" w:rsidR="0067753E" w:rsidRDefault="00B01D9C">
      <w:pPr>
        <w:pStyle w:val="1"/>
      </w:pPr>
      <w:r>
        <w:rPr>
          <w:color w:val="212121"/>
        </w:rPr>
        <w:t>Фаза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Создание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трехмерной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анимации</w:t>
      </w:r>
    </w:p>
    <w:p w14:paraId="7599C7BE" w14:textId="77777777" w:rsidR="0067753E" w:rsidRDefault="00B01D9C">
      <w:pPr>
        <w:pStyle w:val="a3"/>
        <w:spacing w:before="201" w:line="360" w:lineRule="auto"/>
        <w:ind w:left="202" w:right="1290"/>
      </w:pPr>
      <w:r>
        <w:t>Давайте теперь добавим трехмерную анимацию моделируемого нами</w:t>
      </w:r>
      <w:r>
        <w:rPr>
          <w:spacing w:val="-68"/>
        </w:rPr>
        <w:t xml:space="preserve"> </w:t>
      </w:r>
      <w:r>
        <w:t>процесса.</w:t>
      </w:r>
    </w:p>
    <w:p w14:paraId="2790C93F" w14:textId="77777777" w:rsidR="0067753E" w:rsidRDefault="0067753E">
      <w:pPr>
        <w:spacing w:line="360" w:lineRule="auto"/>
        <w:sectPr w:rsidR="0067753E">
          <w:pgSz w:w="11910" w:h="16840"/>
          <w:pgMar w:top="1040" w:right="560" w:bottom="280" w:left="1500" w:header="720" w:footer="720" w:gutter="0"/>
          <w:cols w:space="720"/>
        </w:sectPr>
      </w:pPr>
    </w:p>
    <w:p w14:paraId="78854E39" w14:textId="77777777" w:rsidR="0067753E" w:rsidRDefault="00B01D9C">
      <w:pPr>
        <w:pStyle w:val="a3"/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6AF38" wp14:editId="2182AAD3">
            <wp:extent cx="5950610" cy="29582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10" cy="29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E6D5" w14:textId="77777777" w:rsidR="0067753E" w:rsidRDefault="00B01D9C">
      <w:pPr>
        <w:pStyle w:val="a3"/>
        <w:spacing w:before="111"/>
        <w:ind w:left="1157" w:right="1240"/>
        <w:jc w:val="center"/>
      </w:pPr>
      <w:r>
        <w:rPr>
          <w:color w:val="212121"/>
        </w:rPr>
        <w:t>Рисунок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3 –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Создание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анимации</w:t>
      </w:r>
    </w:p>
    <w:p w14:paraId="62A2323F" w14:textId="77777777" w:rsidR="0067753E" w:rsidRDefault="0067753E">
      <w:pPr>
        <w:pStyle w:val="a3"/>
        <w:rPr>
          <w:sz w:val="30"/>
        </w:rPr>
      </w:pPr>
    </w:p>
    <w:p w14:paraId="036E95EC" w14:textId="77777777" w:rsidR="0067753E" w:rsidRDefault="0067753E">
      <w:pPr>
        <w:pStyle w:val="a3"/>
        <w:spacing w:before="5"/>
        <w:rPr>
          <w:sz w:val="38"/>
        </w:rPr>
      </w:pPr>
    </w:p>
    <w:p w14:paraId="447A3BF3" w14:textId="77777777" w:rsidR="0067753E" w:rsidRDefault="00B01D9C">
      <w:pPr>
        <w:pStyle w:val="1"/>
      </w:pPr>
      <w:r>
        <w:rPr>
          <w:color w:val="212121"/>
        </w:rPr>
        <w:t>Фаза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Моделирование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доставки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поддонов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фурами</w:t>
      </w:r>
    </w:p>
    <w:p w14:paraId="205AC27B" w14:textId="77777777" w:rsidR="0067753E" w:rsidRDefault="00B01D9C">
      <w:pPr>
        <w:pStyle w:val="a3"/>
        <w:spacing w:before="204" w:after="4" w:line="360" w:lineRule="auto"/>
        <w:ind w:left="202" w:right="392"/>
      </w:pPr>
      <w:r>
        <w:t>На этом этапе обучения мы добавим фуры, доставляющие поддоны на завод.</w:t>
      </w:r>
      <w:r>
        <w:rPr>
          <w:spacing w:val="-67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создания еще</w:t>
      </w:r>
      <w:r>
        <w:rPr>
          <w:spacing w:val="-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t>агента,</w:t>
      </w:r>
      <w:r>
        <w:rPr>
          <w:spacing w:val="-2"/>
        </w:rPr>
        <w:t xml:space="preserve"> </w:t>
      </w:r>
      <w:r>
        <w:t>задающего фуру.</w:t>
      </w:r>
    </w:p>
    <w:p w14:paraId="54E39D0F" w14:textId="77777777" w:rsidR="0067753E" w:rsidRDefault="00B01D9C" w:rsidP="00346029">
      <w:pPr>
        <w:pStyle w:val="a3"/>
        <w:ind w:left="20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A93D638" wp14:editId="6EC2B7BA">
            <wp:extent cx="5786069" cy="1766887"/>
            <wp:effectExtent l="0" t="0" r="5715" b="508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069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104" w14:textId="77777777" w:rsidR="0067753E" w:rsidRDefault="00B01D9C">
      <w:pPr>
        <w:pStyle w:val="a3"/>
        <w:spacing w:before="147"/>
        <w:ind w:left="305" w:right="389"/>
        <w:jc w:val="center"/>
      </w:pPr>
      <w:r>
        <w:rPr>
          <w:color w:val="212121"/>
        </w:rPr>
        <w:t>Рисунок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Изменение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поведения</w:t>
      </w:r>
    </w:p>
    <w:p w14:paraId="01B864C2" w14:textId="77777777" w:rsidR="0067753E" w:rsidRDefault="0067753E">
      <w:pPr>
        <w:jc w:val="center"/>
        <w:sectPr w:rsidR="0067753E">
          <w:pgSz w:w="11910" w:h="16840"/>
          <w:pgMar w:top="1120" w:right="560" w:bottom="280" w:left="1500" w:header="720" w:footer="720" w:gutter="0"/>
          <w:cols w:space="720"/>
        </w:sectPr>
      </w:pPr>
    </w:p>
    <w:p w14:paraId="19FE12D6" w14:textId="77777777" w:rsidR="0067753E" w:rsidRDefault="00B01D9C">
      <w:pPr>
        <w:pStyle w:val="a3"/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BA5822" wp14:editId="4A3719D1">
            <wp:extent cx="5968451" cy="80231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51" cy="80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639A" w14:textId="77777777" w:rsidR="0067753E" w:rsidRDefault="0067753E">
      <w:pPr>
        <w:pStyle w:val="a3"/>
        <w:rPr>
          <w:sz w:val="20"/>
        </w:rPr>
      </w:pPr>
    </w:p>
    <w:p w14:paraId="0C6ADCD8" w14:textId="77777777" w:rsidR="0067753E" w:rsidRDefault="0067753E">
      <w:pPr>
        <w:pStyle w:val="a3"/>
        <w:rPr>
          <w:sz w:val="23"/>
        </w:rPr>
      </w:pPr>
    </w:p>
    <w:p w14:paraId="7AA71266" w14:textId="77777777" w:rsidR="0067753E" w:rsidRDefault="00B01D9C">
      <w:pPr>
        <w:pStyle w:val="a3"/>
        <w:spacing w:before="89"/>
        <w:ind w:left="305" w:right="389"/>
        <w:jc w:val="center"/>
      </w:pPr>
      <w:r>
        <w:rPr>
          <w:color w:val="212121"/>
        </w:rPr>
        <w:t>Рисунок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Новая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логика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поведения</w:t>
      </w:r>
    </w:p>
    <w:p w14:paraId="7679BB47" w14:textId="77777777" w:rsidR="0067753E" w:rsidRDefault="0067753E">
      <w:pPr>
        <w:pStyle w:val="a3"/>
        <w:rPr>
          <w:sz w:val="30"/>
        </w:rPr>
      </w:pPr>
    </w:p>
    <w:p w14:paraId="3712861C" w14:textId="77777777" w:rsidR="0067753E" w:rsidRDefault="00B01D9C">
      <w:pPr>
        <w:pStyle w:val="1"/>
        <w:spacing w:before="235"/>
      </w:pPr>
      <w:r>
        <w:rPr>
          <w:color w:val="212121"/>
        </w:rPr>
        <w:t>Фаза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Моделирование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станков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ЧПУ</w:t>
      </w:r>
    </w:p>
    <w:p w14:paraId="5CAFA8A0" w14:textId="77777777" w:rsidR="0067753E" w:rsidRDefault="00B01D9C">
      <w:pPr>
        <w:pStyle w:val="a3"/>
        <w:spacing w:before="201" w:line="362" w:lineRule="auto"/>
        <w:ind w:left="202"/>
      </w:pPr>
      <w:r>
        <w:t>На</w:t>
      </w:r>
      <w:r>
        <w:rPr>
          <w:spacing w:val="-9"/>
        </w:rPr>
        <w:t xml:space="preserve"> </w:t>
      </w:r>
      <w:r>
        <w:t>этом</w:t>
      </w:r>
      <w:r>
        <w:rPr>
          <w:spacing w:val="-9"/>
        </w:rPr>
        <w:t xml:space="preserve"> </w:t>
      </w:r>
      <w:r>
        <w:t>этапе</w:t>
      </w:r>
      <w:r>
        <w:rPr>
          <w:spacing w:val="-11"/>
        </w:rPr>
        <w:t xml:space="preserve"> </w:t>
      </w:r>
      <w:r>
        <w:t>обучения</w:t>
      </w:r>
      <w:r>
        <w:rPr>
          <w:spacing w:val="-9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добавим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станки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ЧПУ,</w:t>
      </w:r>
      <w:r>
        <w:rPr>
          <w:spacing w:val="-12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производиться</w:t>
      </w:r>
      <w:r>
        <w:rPr>
          <w:spacing w:val="-4"/>
        </w:rPr>
        <w:t xml:space="preserve"> </w:t>
      </w:r>
      <w:r>
        <w:t>изготовление готовой</w:t>
      </w:r>
      <w:r>
        <w:rPr>
          <w:spacing w:val="-3"/>
        </w:rPr>
        <w:t xml:space="preserve"> </w:t>
      </w:r>
      <w:r>
        <w:t>продукции.</w:t>
      </w:r>
    </w:p>
    <w:p w14:paraId="59E4F4C4" w14:textId="77777777" w:rsidR="0067753E" w:rsidRDefault="00B01D9C">
      <w:pPr>
        <w:pStyle w:val="a3"/>
        <w:spacing w:line="360" w:lineRule="auto"/>
        <w:ind w:left="202" w:right="497"/>
      </w:pPr>
      <w:r>
        <w:t>Давайте начнем с задания мест расположения станков с помощью точечных</w:t>
      </w:r>
      <w:r>
        <w:rPr>
          <w:spacing w:val="-67"/>
        </w:rPr>
        <w:t xml:space="preserve"> </w:t>
      </w:r>
      <w:r>
        <w:t>узлов.</w:t>
      </w:r>
    </w:p>
    <w:p w14:paraId="3F8ED999" w14:textId="77777777" w:rsidR="0067753E" w:rsidRDefault="00B01D9C">
      <w:pPr>
        <w:pStyle w:val="a3"/>
        <w:ind w:left="201"/>
        <w:rPr>
          <w:sz w:val="20"/>
        </w:rPr>
      </w:pPr>
      <w:r>
        <w:rPr>
          <w:noProof/>
          <w:sz w:val="20"/>
        </w:rPr>
        <w:drawing>
          <wp:inline distT="0" distB="0" distL="0" distR="0" wp14:anchorId="003B988B" wp14:editId="1B3905B8">
            <wp:extent cx="6003405" cy="21526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1" cy="215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869D" w14:textId="77777777" w:rsidR="0067753E" w:rsidRDefault="00B01D9C">
      <w:pPr>
        <w:pStyle w:val="a3"/>
        <w:spacing w:before="115"/>
        <w:ind w:left="1157" w:right="1243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Измененное</w:t>
      </w:r>
      <w:r>
        <w:rPr>
          <w:spacing w:val="-2"/>
        </w:rPr>
        <w:t xml:space="preserve"> </w:t>
      </w:r>
      <w:r>
        <w:t>поведение</w:t>
      </w:r>
    </w:p>
    <w:p w14:paraId="07BF328B" w14:textId="77777777" w:rsidR="0067753E" w:rsidRDefault="00B01D9C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F6AA70" wp14:editId="3E3F8D20">
            <wp:simplePos x="0" y="0"/>
            <wp:positionH relativeFrom="page">
              <wp:posOffset>1139190</wp:posOffset>
            </wp:positionH>
            <wp:positionV relativeFrom="paragraph">
              <wp:posOffset>102870</wp:posOffset>
            </wp:positionV>
            <wp:extent cx="5776595" cy="3270250"/>
            <wp:effectExtent l="0" t="0" r="0" b="635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02BB7D" w14:textId="77777777" w:rsidR="0067753E" w:rsidRDefault="00B01D9C">
      <w:pPr>
        <w:pStyle w:val="a3"/>
        <w:spacing w:before="119"/>
        <w:ind w:left="1157" w:right="1242"/>
        <w:jc w:val="center"/>
      </w:pPr>
      <w:r>
        <w:rPr>
          <w:color w:val="212121"/>
        </w:rPr>
        <w:t>Рисунок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Добавленные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станки</w:t>
      </w:r>
    </w:p>
    <w:p w14:paraId="7CDF7EB3" w14:textId="77777777" w:rsidR="0067753E" w:rsidRDefault="0067753E">
      <w:pPr>
        <w:jc w:val="center"/>
        <w:sectPr w:rsidR="0067753E">
          <w:pgSz w:w="11910" w:h="16840"/>
          <w:pgMar w:top="1120" w:right="560" w:bottom="280" w:left="1500" w:header="720" w:footer="720" w:gutter="0"/>
          <w:cols w:space="720"/>
        </w:sectPr>
      </w:pPr>
    </w:p>
    <w:p w14:paraId="250CA67E" w14:textId="77777777" w:rsidR="0067753E" w:rsidRDefault="00B01D9C">
      <w:pPr>
        <w:pStyle w:val="2"/>
      </w:pPr>
      <w:r>
        <w:lastRenderedPageBreak/>
        <w:t>Вывод</w:t>
      </w:r>
    </w:p>
    <w:p w14:paraId="715C0736" w14:textId="77777777" w:rsidR="0067753E" w:rsidRDefault="00B01D9C">
      <w:pPr>
        <w:pStyle w:val="a3"/>
        <w:spacing w:before="181" w:line="362" w:lineRule="auto"/>
        <w:ind w:left="202" w:right="287"/>
        <w:jc w:val="both"/>
      </w:pP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данной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создана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имитационная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модель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заводского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цеха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использованием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программы </w:t>
      </w:r>
      <w:proofErr w:type="spellStart"/>
      <w:r>
        <w:rPr>
          <w:color w:val="212121"/>
        </w:rPr>
        <w:t>AnyLogic</w:t>
      </w:r>
      <w:proofErr w:type="spellEnd"/>
      <w:r>
        <w:rPr>
          <w:color w:val="212121"/>
        </w:rPr>
        <w:t xml:space="preserve"> 8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PLE.</w:t>
      </w:r>
    </w:p>
    <w:p w14:paraId="728DA1D8" w14:textId="77777777" w:rsidR="0067753E" w:rsidRDefault="00B01D9C">
      <w:pPr>
        <w:pStyle w:val="a3"/>
        <w:spacing w:line="360" w:lineRule="auto"/>
        <w:ind w:left="202" w:right="285"/>
        <w:jc w:val="both"/>
      </w:pPr>
      <w:r>
        <w:rPr>
          <w:color w:val="212121"/>
        </w:rPr>
        <w:t>Модель последовательно развивалась, начиная с простой модели прибытия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поддонов в приемную зону и их размещения в зоне хранения. Затем были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добавлены ресурсы в виде автопогрузчиков для транспортировки поддонов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зонами.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Также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создана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трехмерная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анимация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моделируемого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процесса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для более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наглядной визуализации.</w:t>
      </w:r>
    </w:p>
    <w:p w14:paraId="3E86C5CB" w14:textId="77777777" w:rsidR="0067753E" w:rsidRDefault="0067753E">
      <w:pPr>
        <w:pStyle w:val="a3"/>
        <w:spacing w:before="5"/>
        <w:rPr>
          <w:sz w:val="41"/>
        </w:rPr>
      </w:pPr>
    </w:p>
    <w:p w14:paraId="535ECCFE" w14:textId="77777777" w:rsidR="0067753E" w:rsidRDefault="00B01D9C">
      <w:pPr>
        <w:pStyle w:val="a3"/>
        <w:spacing w:before="1" w:line="360" w:lineRule="auto"/>
        <w:ind w:left="202" w:right="286"/>
        <w:jc w:val="both"/>
      </w:pPr>
      <w:r>
        <w:rPr>
          <w:color w:val="212121"/>
        </w:rPr>
        <w:t>Далее в модель были включены фуры, доставляющие поддоны с заготовками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 за</w:t>
      </w:r>
      <w:r>
        <w:rPr>
          <w:color w:val="212121"/>
        </w:rPr>
        <w:t>вод, что сделало ее более реалистичной. На завершающем этапе были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смоделированы станки с ЧПУ, на которых производится обработка заготовок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изготовление готовой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продукции.</w:t>
      </w:r>
    </w:p>
    <w:p w14:paraId="76EB1AB7" w14:textId="77777777" w:rsidR="0067753E" w:rsidRDefault="0067753E">
      <w:pPr>
        <w:pStyle w:val="a3"/>
        <w:spacing w:before="1"/>
        <w:rPr>
          <w:sz w:val="42"/>
        </w:rPr>
      </w:pPr>
    </w:p>
    <w:p w14:paraId="346CD4A5" w14:textId="77777777" w:rsidR="0067753E" w:rsidRDefault="00B01D9C">
      <w:pPr>
        <w:pStyle w:val="a3"/>
        <w:spacing w:before="1" w:line="360" w:lineRule="auto"/>
        <w:ind w:left="202" w:right="288"/>
        <w:jc w:val="both"/>
      </w:pPr>
      <w:r>
        <w:rPr>
          <w:color w:val="212121"/>
        </w:rPr>
        <w:t>Таким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образом,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результате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выполнения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получена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имитационная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модель,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ма</w:t>
      </w:r>
      <w:r>
        <w:rPr>
          <w:color w:val="212121"/>
        </w:rPr>
        <w:t>ксимально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приближенная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реальным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производственным процессам в заводском цехе. Созданная модель 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визуализировать и анализировать различные сценарии работы цеха, выявлять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"узкие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места"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оптимизировать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производственные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процессы.</w:t>
      </w:r>
    </w:p>
    <w:sectPr w:rsidR="0067753E">
      <w:pgSz w:w="11910" w:h="16840"/>
      <w:pgMar w:top="1040" w:right="56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82AF2"/>
    <w:multiLevelType w:val="hybridMultilevel"/>
    <w:tmpl w:val="7BC6D1A6"/>
    <w:lvl w:ilvl="0" w:tplc="47AC13E8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color w:val="212121"/>
        <w:w w:val="100"/>
        <w:sz w:val="28"/>
        <w:szCs w:val="28"/>
        <w:lang w:val="ru-RU" w:eastAsia="en-US" w:bidi="ar-SA"/>
      </w:rPr>
    </w:lvl>
    <w:lvl w:ilvl="1" w:tplc="26584284">
      <w:numFmt w:val="bullet"/>
      <w:lvlText w:val="•"/>
      <w:lvlJc w:val="left"/>
      <w:pPr>
        <w:ind w:left="1812" w:hanging="360"/>
      </w:pPr>
      <w:rPr>
        <w:rFonts w:hint="default"/>
        <w:lang w:val="ru-RU" w:eastAsia="en-US" w:bidi="ar-SA"/>
      </w:rPr>
    </w:lvl>
    <w:lvl w:ilvl="2" w:tplc="18D4E3D8">
      <w:numFmt w:val="bullet"/>
      <w:lvlText w:val="•"/>
      <w:lvlJc w:val="left"/>
      <w:pPr>
        <w:ind w:left="2705" w:hanging="360"/>
      </w:pPr>
      <w:rPr>
        <w:rFonts w:hint="default"/>
        <w:lang w:val="ru-RU" w:eastAsia="en-US" w:bidi="ar-SA"/>
      </w:rPr>
    </w:lvl>
    <w:lvl w:ilvl="3" w:tplc="68E0F780">
      <w:numFmt w:val="bullet"/>
      <w:lvlText w:val="•"/>
      <w:lvlJc w:val="left"/>
      <w:pPr>
        <w:ind w:left="3597" w:hanging="360"/>
      </w:pPr>
      <w:rPr>
        <w:rFonts w:hint="default"/>
        <w:lang w:val="ru-RU" w:eastAsia="en-US" w:bidi="ar-SA"/>
      </w:rPr>
    </w:lvl>
    <w:lvl w:ilvl="4" w:tplc="A2DA30E0"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 w:tplc="5406D922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7D5CCA22">
      <w:numFmt w:val="bullet"/>
      <w:lvlText w:val="•"/>
      <w:lvlJc w:val="left"/>
      <w:pPr>
        <w:ind w:left="6275" w:hanging="360"/>
      </w:pPr>
      <w:rPr>
        <w:rFonts w:hint="default"/>
        <w:lang w:val="ru-RU" w:eastAsia="en-US" w:bidi="ar-SA"/>
      </w:rPr>
    </w:lvl>
    <w:lvl w:ilvl="7" w:tplc="00146DD6">
      <w:numFmt w:val="bullet"/>
      <w:lvlText w:val="•"/>
      <w:lvlJc w:val="left"/>
      <w:pPr>
        <w:ind w:left="7168" w:hanging="360"/>
      </w:pPr>
      <w:rPr>
        <w:rFonts w:hint="default"/>
        <w:lang w:val="ru-RU" w:eastAsia="en-US" w:bidi="ar-SA"/>
      </w:rPr>
    </w:lvl>
    <w:lvl w:ilvl="8" w:tplc="3704EB8E">
      <w:numFmt w:val="bullet"/>
      <w:lvlText w:val="•"/>
      <w:lvlJc w:val="left"/>
      <w:pPr>
        <w:ind w:left="8061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53E"/>
    <w:rsid w:val="00346029"/>
    <w:rsid w:val="0067753E"/>
    <w:rsid w:val="00B0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57A2"/>
  <w15:docId w15:val="{1E9FFB57-C891-40FA-A77E-AED956639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0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71"/>
      <w:ind w:left="202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74"/>
      <w:ind w:left="3584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921" w:right="291" w:hanging="36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𝓐𝓷𝓭𝓻𝓮𝔀 𝓖𝓻𝓲𝓼𝓴𝓲𝓷</cp:lastModifiedBy>
  <cp:revision>2</cp:revision>
  <dcterms:created xsi:type="dcterms:W3CDTF">2024-04-20T10:13:00Z</dcterms:created>
  <dcterms:modified xsi:type="dcterms:W3CDTF">2024-04-20T10:13:00Z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2024-04-20T00:00:00Z</vt:filetime>
  </property>
</Properties>
</file>