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695F" w14:textId="77777777" w:rsidR="00DA237D" w:rsidRPr="002B01A8" w:rsidRDefault="00DA237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DA237D" w14:paraId="04484978" w14:textId="77777777">
        <w:trPr>
          <w:cantSplit/>
          <w:trHeight w:val="180"/>
        </w:trPr>
        <w:tc>
          <w:tcPr>
            <w:tcW w:w="96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42A44" w14:textId="77777777" w:rsidR="00DA237D" w:rsidRDefault="008B43A9">
            <w:pPr>
              <w:pStyle w:val="Standard"/>
              <w:spacing w:before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7B1E207" wp14:editId="1E38DC58">
                  <wp:extent cx="1066680" cy="1066680"/>
                  <wp:effectExtent l="0" t="0" r="120" b="120"/>
                  <wp:docPr id="1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80" cy="10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65ADB" w14:textId="77777777" w:rsidR="00DA237D" w:rsidRDefault="008B43A9">
            <w:pPr>
              <w:pStyle w:val="Standard"/>
              <w:spacing w:before="60"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DA237D" w14:paraId="4A5568A8" w14:textId="77777777">
        <w:trPr>
          <w:cantSplit/>
          <w:trHeight w:val="1417"/>
        </w:trPr>
        <w:tc>
          <w:tcPr>
            <w:tcW w:w="96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74620" w14:textId="0E9E92AC" w:rsidR="00DA237D" w:rsidRDefault="008B43A9">
            <w:pPr>
              <w:pStyle w:val="Standard"/>
              <w:spacing w:after="1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«МИРЭА </w:t>
            </w:r>
            <w:r w:rsidR="000357C5" w:rsidRPr="00677BAE">
              <w:rPr>
                <w:rFonts w:ascii="Times New Roman" w:eastAsia="Symbol" w:hAnsi="Times New Roman" w:cs="Symbol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Российский технологический университет»</w:t>
            </w:r>
          </w:p>
          <w:p w14:paraId="378A290B" w14:textId="77777777" w:rsidR="00DA237D" w:rsidRDefault="008B43A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РТУ МИРЭА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669DF7C" wp14:editId="26AF3E69">
                      <wp:extent cx="5600520" cy="1080"/>
                      <wp:effectExtent l="0" t="19050" r="19230" b="3702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520" cy="1080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153C10" id="Фигура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" strokeweight="1.06mm">
                      <w10:anchorlock/>
                    </v:line>
                  </w:pict>
                </mc:Fallback>
              </mc:AlternateContent>
            </w:r>
          </w:p>
        </w:tc>
      </w:tr>
    </w:tbl>
    <w:p w14:paraId="499CD0D1" w14:textId="77777777" w:rsidR="00DA237D" w:rsidRDefault="008B43A9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информационных технологий (ИИТ)</w:t>
      </w:r>
    </w:p>
    <w:p w14:paraId="2003CF53" w14:textId="77777777" w:rsidR="00DA237D" w:rsidRDefault="008B43A9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математического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обеспечения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стандартизации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информационных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технологий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(МОСИТ)</w:t>
      </w:r>
    </w:p>
    <w:p w14:paraId="4D355E1F" w14:textId="77777777" w:rsidR="00DA237D" w:rsidRDefault="00DA237D">
      <w:pPr>
        <w:pStyle w:val="Standard"/>
        <w:spacing w:line="360" w:lineRule="auto"/>
        <w:rPr>
          <w:rFonts w:ascii="Times New Roman" w:hAnsi="Times New Roman" w:cs="Times New Roman"/>
          <w:b/>
        </w:rPr>
      </w:pPr>
    </w:p>
    <w:p w14:paraId="1368A33B" w14:textId="77777777" w:rsidR="00DA237D" w:rsidRDefault="008B43A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04ACB5A" w14:textId="77777777" w:rsidR="00DA237D" w:rsidRDefault="008B43A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«Обоснование и разработка требований к программным системам»</w:t>
      </w:r>
    </w:p>
    <w:p w14:paraId="40680906" w14:textId="77777777" w:rsidR="00DA237D" w:rsidRDefault="00DA237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EF009" w14:textId="77777777" w:rsidR="00DA237D" w:rsidRDefault="008B43A9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 1</w:t>
      </w:r>
    </w:p>
    <w:p w14:paraId="0DBB86B4" w14:textId="4847AA6C" w:rsidR="00DA237D" w:rsidRDefault="008B43A9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Cs/>
          <w:sz w:val="32"/>
          <w:szCs w:val="32"/>
        </w:rPr>
        <w:t xml:space="preserve">вариант № </w:t>
      </w:r>
      <w:r>
        <w:rPr>
          <w:rFonts w:ascii="Times New Roman" w:hAnsi="Times New Roman" w:cs="Times New Roman"/>
          <w:bCs/>
          <w:sz w:val="32"/>
          <w:szCs w:val="32"/>
          <w:u w:val="single"/>
        </w:rPr>
        <w:t>1</w:t>
      </w:r>
      <w:r w:rsidR="00F11E54">
        <w:rPr>
          <w:rFonts w:ascii="Times New Roman" w:hAnsi="Times New Roman" w:cs="Times New Roman"/>
          <w:bCs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Cs/>
          <w:sz w:val="32"/>
          <w:szCs w:val="32"/>
        </w:rPr>
        <w:t>)</w:t>
      </w:r>
    </w:p>
    <w:tbl>
      <w:tblPr>
        <w:tblW w:w="101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6"/>
        <w:gridCol w:w="4820"/>
        <w:gridCol w:w="1106"/>
        <w:gridCol w:w="559"/>
        <w:gridCol w:w="1107"/>
      </w:tblGrid>
      <w:tr w:rsidR="00DA237D" w14:paraId="67229B11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B5D90" w14:textId="77777777" w:rsidR="00DA237D" w:rsidRDefault="008B43A9">
            <w:pPr>
              <w:pStyle w:val="Standard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Студент группы ИКБО-11-22</w:t>
            </w:r>
            <w:r>
              <w:rPr>
                <w:rFonts w:ascii="Times New Roman" w:hAnsi="Times New Roman" w:cs="Times New Roman"/>
                <w:color w:val="FFFFFF"/>
              </w:rPr>
              <w:t>01-17</w:t>
            </w:r>
          </w:p>
          <w:p w14:paraId="10B143AB" w14:textId="77777777" w:rsidR="00DA237D" w:rsidRDefault="00DA237D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DAF64" w14:textId="25EB9FA0" w:rsidR="00DA237D" w:rsidRDefault="00F11E54">
            <w:pPr>
              <w:pStyle w:val="Standard"/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Гришин Андрей Валерьевич</w:t>
            </w:r>
          </w:p>
        </w:tc>
        <w:tc>
          <w:tcPr>
            <w:tcW w:w="16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E78FB" w14:textId="77777777" w:rsidR="00DA237D" w:rsidRDefault="00DA237D">
            <w:pPr>
              <w:pStyle w:val="Standard"/>
              <w:pBdr>
                <w:bottom w:val="single" w:sz="12" w:space="1" w:color="000000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6933ED27" w14:textId="77777777" w:rsidR="00DA237D" w:rsidRDefault="008B43A9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081DE550" w14:textId="77777777" w:rsidR="00DA237D" w:rsidRDefault="00DA237D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2D000" w14:textId="77777777" w:rsidR="00DA237D" w:rsidRDefault="00DA237D">
            <w:pPr>
              <w:pStyle w:val="Standard"/>
              <w:spacing w:line="360" w:lineRule="auto"/>
              <w:ind w:firstLine="567"/>
              <w:jc w:val="both"/>
              <w:rPr>
                <w:rFonts w:ascii="Times New Roman" w:hAnsi="Times New Roman"/>
              </w:rPr>
            </w:pPr>
          </w:p>
        </w:tc>
      </w:tr>
      <w:tr w:rsidR="00F11E54" w14:paraId="3DEB293F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B9D0" w14:textId="77777777" w:rsidR="00F11E54" w:rsidRDefault="00F11E54" w:rsidP="00F11E5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14:paraId="651C23D9" w14:textId="77777777" w:rsidR="00F11E54" w:rsidRDefault="00F11E54" w:rsidP="00F11E5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81A05" w14:textId="77777777" w:rsidR="00F11E54" w:rsidRDefault="00F11E54" w:rsidP="00F11E54">
            <w:pPr>
              <w:pStyle w:val="Standard"/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Ахмедова Хамида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Гаджиалиевна</w:t>
            </w:r>
            <w:proofErr w:type="spellEnd"/>
          </w:p>
        </w:tc>
        <w:tc>
          <w:tcPr>
            <w:tcW w:w="16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7F4D9" w14:textId="77777777" w:rsidR="00F11E54" w:rsidRDefault="00F11E54" w:rsidP="00F11E54">
            <w:pPr>
              <w:pStyle w:val="Standard"/>
              <w:pBdr>
                <w:bottom w:val="single" w:sz="12" w:space="1" w:color="000000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6AD8F016" w14:textId="77777777" w:rsidR="00F11E54" w:rsidRDefault="00F11E54" w:rsidP="00F11E54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6C29DF77" w14:textId="77777777" w:rsidR="00F11E54" w:rsidRDefault="00F11E54" w:rsidP="00F11E54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EC794" w14:textId="77777777" w:rsidR="00F11E54" w:rsidRDefault="00F11E54" w:rsidP="00F11E54">
            <w:pPr>
              <w:pStyle w:val="Standard"/>
              <w:spacing w:line="360" w:lineRule="auto"/>
              <w:ind w:firstLine="567"/>
              <w:jc w:val="both"/>
              <w:rPr>
                <w:rFonts w:ascii="Times New Roman" w:hAnsi="Times New Roman"/>
              </w:rPr>
            </w:pPr>
          </w:p>
        </w:tc>
      </w:tr>
      <w:tr w:rsidR="00F11E54" w14:paraId="13ED324E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A1D5F" w14:textId="77777777" w:rsidR="00F11E54" w:rsidRDefault="00F11E54" w:rsidP="00F11E5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  <w:p w14:paraId="106583EE" w14:textId="77777777" w:rsidR="00F11E54" w:rsidRDefault="00F11E54" w:rsidP="00F11E5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300B4" w14:textId="77777777" w:rsidR="00F11E54" w:rsidRDefault="00F11E54" w:rsidP="00F11E5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  <w:p w14:paraId="39BEC40F" w14:textId="77777777" w:rsidR="00F11E54" w:rsidRDefault="00F11E54" w:rsidP="00F11E54">
            <w:pPr>
              <w:pStyle w:val="Standard"/>
              <w:spacing w:line="360" w:lineRule="auto"/>
              <w:ind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_______202__г.</w:t>
            </w:r>
          </w:p>
        </w:tc>
        <w:tc>
          <w:tcPr>
            <w:tcW w:w="16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3A4B" w14:textId="77777777" w:rsidR="00F11E54" w:rsidRDefault="00F11E54" w:rsidP="00F11E54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E406742" w14:textId="77777777" w:rsidR="00F11E54" w:rsidRDefault="00F11E5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EE18A" w14:textId="18A9A20F" w:rsidR="00F11E54" w:rsidRPr="00677BAE" w:rsidRDefault="008B43A9" w:rsidP="00677B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822E0C" w14:textId="3EBAE919" w:rsidR="00DA237D" w:rsidRPr="00677BAE" w:rsidRDefault="008B43A9" w:rsidP="00677BAE">
      <w:pPr>
        <w:pStyle w:val="Standard"/>
        <w:spacing w:line="360" w:lineRule="auto"/>
        <w:jc w:val="both"/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>1. Цель занятия:</w:t>
      </w:r>
    </w:p>
    <w:p w14:paraId="462D4C04" w14:textId="77777777" w:rsidR="00DA237D" w:rsidRDefault="008B43A9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проводить предпроектное обследование, описывать бизнес-требования, определять концепцию продукта и границы системы, фиксировать их в документе о концепции и границах.</w:t>
      </w:r>
    </w:p>
    <w:p w14:paraId="52C9FE22" w14:textId="77777777" w:rsidR="00DA237D" w:rsidRDefault="00DA237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BD34CD" w14:textId="238D4125" w:rsidR="00DA237D" w:rsidRPr="00677BAE" w:rsidRDefault="008B43A9" w:rsidP="00677BAE">
      <w:pPr>
        <w:pStyle w:val="Standard"/>
        <w:spacing w:line="360" w:lineRule="auto"/>
        <w:ind w:firstLine="709"/>
        <w:jc w:val="both"/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2. Постановка задачи:</w:t>
      </w:r>
    </w:p>
    <w:p w14:paraId="7B9F61A1" w14:textId="77777777" w:rsidR="00DA237D" w:rsidRDefault="008B43A9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Разработать контекстную диаграмму и выявить границы проекта;</w:t>
      </w:r>
    </w:p>
    <w:p w14:paraId="2C71506E" w14:textId="77777777" w:rsidR="00DA237D" w:rsidRDefault="008B43A9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Выполнить детализацию контекстной диаграммы, с детализацией подпроцессов до глубины 3 уровня декомпозиции;</w:t>
      </w:r>
    </w:p>
    <w:p w14:paraId="12275804" w14:textId="77777777" w:rsidR="00DA237D" w:rsidRDefault="008B43A9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Определить рамки и ограничения проекта;</w:t>
      </w:r>
    </w:p>
    <w:p w14:paraId="0A6852F2" w14:textId="77777777" w:rsidR="00DA237D" w:rsidRDefault="008B43A9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Разработать концепцию продукта согласно шаблону;</w:t>
      </w:r>
    </w:p>
    <w:p w14:paraId="5F42B7F2" w14:textId="77777777" w:rsidR="00DA237D" w:rsidRDefault="008B43A9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Выявить бизнес-контекст</w:t>
      </w:r>
    </w:p>
    <w:p w14:paraId="1D97BB4C" w14:textId="77777777" w:rsidR="00DA237D" w:rsidRDefault="00DA237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DA901" w14:textId="71A48D13" w:rsidR="00DA237D" w:rsidRPr="00F11E54" w:rsidRDefault="008B43A9" w:rsidP="00F11E54">
      <w:pPr>
        <w:pStyle w:val="Standard"/>
        <w:widowControl/>
        <w:suppressAutoHyphens w:val="0"/>
        <w:spacing w:line="360" w:lineRule="auto"/>
        <w:ind w:firstLine="709"/>
        <w:jc w:val="both"/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3. Вариант задания:</w:t>
      </w:r>
    </w:p>
    <w:p w14:paraId="3CF96CD8" w14:textId="5D070701" w:rsidR="00DA237D" w:rsidRPr="00F11E54" w:rsidRDefault="008B43A9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 w:rsidR="00F11E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1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Обоснование и разработка требований к программной системе управления </w:t>
      </w:r>
      <w:r w:rsidR="00F11E54">
        <w:rPr>
          <w:rFonts w:ascii="Times New Roman" w:hAnsi="Times New Roman" w:cs="Times New Roman"/>
          <w:sz w:val="28"/>
          <w:szCs w:val="28"/>
        </w:rPr>
        <w:t>разработками цифровой компании.</w:t>
      </w:r>
    </w:p>
    <w:p w14:paraId="47D1805F" w14:textId="77777777" w:rsidR="00DA237D" w:rsidRDefault="00DA237D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60CA4D" w14:textId="5B593078" w:rsidR="00DA237D" w:rsidRPr="00677BAE" w:rsidRDefault="008B43A9" w:rsidP="00677BAE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4. Результат работы:</w:t>
      </w:r>
    </w:p>
    <w:p w14:paraId="043DA9CB" w14:textId="77777777" w:rsidR="00DA237D" w:rsidRDefault="008B43A9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Диаграммы IDEF0</w:t>
      </w:r>
    </w:p>
    <w:p w14:paraId="4CA77E9A" w14:textId="77777777" w:rsidR="00DA237D" w:rsidRDefault="00DA237D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0B0BA14" w14:textId="77777777" w:rsidR="00DA237D" w:rsidRDefault="008B43A9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" behindDoc="0" locked="0" layoutInCell="1" allowOverlap="1" wp14:anchorId="2BFA1BFC" wp14:editId="501C1C20">
            <wp:simplePos x="0" y="0"/>
            <wp:positionH relativeFrom="column">
              <wp:posOffset>306736</wp:posOffset>
            </wp:positionH>
            <wp:positionV relativeFrom="paragraph">
              <wp:posOffset>212</wp:posOffset>
            </wp:positionV>
            <wp:extent cx="5512307" cy="3814920"/>
            <wp:effectExtent l="0" t="0" r="0" b="0"/>
            <wp:wrapSquare wrapText="bothSides"/>
            <wp:docPr id="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307" cy="381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</w:rPr>
        <w:t>Рисунок 1 — Общее представление процесса (верхний уровень)</w:t>
      </w:r>
    </w:p>
    <w:p w14:paraId="26DF6CD4" w14:textId="199E883E" w:rsidR="00DA237D" w:rsidRDefault="00EB27AD">
      <w:pPr>
        <w:pStyle w:val="Standard"/>
        <w:widowControl/>
        <w:suppressAutoHyphens w:val="0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 wp14:anchorId="50E191BC" wp14:editId="1B85E092">
            <wp:simplePos x="0" y="0"/>
            <wp:positionH relativeFrom="column">
              <wp:posOffset>304800</wp:posOffset>
            </wp:positionH>
            <wp:positionV relativeFrom="paragraph">
              <wp:posOffset>307975</wp:posOffset>
            </wp:positionV>
            <wp:extent cx="5514340" cy="3816985"/>
            <wp:effectExtent l="0" t="0" r="0" b="0"/>
            <wp:wrapSquare wrapText="bothSides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5ED981" w14:textId="4AD2F219" w:rsidR="00DA237D" w:rsidRDefault="00DA237D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5CB178F" w14:textId="77777777" w:rsidR="00DA237D" w:rsidRDefault="008B43A9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Рисунок 2 — Детальное представление процесса (декомпозиция верхнего уровня)</w:t>
      </w:r>
    </w:p>
    <w:p w14:paraId="7B539FCA" w14:textId="77777777" w:rsidR="00DA237D" w:rsidRDefault="00DA237D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563F400" w14:textId="07A549EF" w:rsidR="00DA237D" w:rsidRDefault="00EB27AD" w:rsidP="00677BAE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4" behindDoc="0" locked="0" layoutInCell="1" allowOverlap="1" wp14:anchorId="46478B6F" wp14:editId="1C1C0F40">
            <wp:simplePos x="0" y="0"/>
            <wp:positionH relativeFrom="margin">
              <wp:align>center</wp:align>
            </wp:positionH>
            <wp:positionV relativeFrom="paragraph">
              <wp:posOffset>488</wp:posOffset>
            </wp:positionV>
            <wp:extent cx="5502910" cy="3827145"/>
            <wp:effectExtent l="0" t="0" r="2540" b="1905"/>
            <wp:wrapSquare wrapText="bothSides"/>
            <wp:docPr id="5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B43A9">
        <w:rPr>
          <w:rFonts w:ascii="Times New Roman" w:hAnsi="Times New Roman" w:cs="Times New Roman"/>
          <w:b/>
          <w:bCs/>
        </w:rPr>
        <w:t>Рисунок 3 — Детальное представление подпроцесса «</w:t>
      </w:r>
      <w:r>
        <w:rPr>
          <w:rFonts w:ascii="Times New Roman" w:hAnsi="Times New Roman" w:cs="Times New Roman"/>
          <w:b/>
          <w:bCs/>
        </w:rPr>
        <w:t>Планирование и управление требованиями</w:t>
      </w:r>
      <w:r w:rsidR="008B43A9">
        <w:rPr>
          <w:rFonts w:ascii="Times New Roman" w:hAnsi="Times New Roman" w:cs="Times New Roman"/>
          <w:b/>
          <w:bCs/>
        </w:rPr>
        <w:t>» (декомпозиция одного из подпроцессов верхнего уровня)</w:t>
      </w:r>
    </w:p>
    <w:p w14:paraId="3694712D" w14:textId="0FC7376C" w:rsidR="00DA237D" w:rsidRDefault="00EB27AD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5" behindDoc="0" locked="0" layoutInCell="1" allowOverlap="1" wp14:anchorId="07EB63BB" wp14:editId="09FED474">
            <wp:simplePos x="0" y="0"/>
            <wp:positionH relativeFrom="column">
              <wp:posOffset>335280</wp:posOffset>
            </wp:positionH>
            <wp:positionV relativeFrom="paragraph">
              <wp:posOffset>259715</wp:posOffset>
            </wp:positionV>
            <wp:extent cx="5454015" cy="3776980"/>
            <wp:effectExtent l="0" t="0" r="0" b="0"/>
            <wp:wrapSquare wrapText="bothSides"/>
            <wp:docPr id="6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C6A8A1" w14:textId="25B19EE7" w:rsidR="00DA237D" w:rsidRDefault="008B43A9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Рисунок 4 — Детальное представление подпроцесса «</w:t>
      </w:r>
      <w:r w:rsidR="00EB27AD">
        <w:rPr>
          <w:rFonts w:ascii="Times New Roman" w:hAnsi="Times New Roman" w:cs="Times New Roman"/>
          <w:b/>
          <w:bCs/>
        </w:rPr>
        <w:t>Управление реализацией проектов</w:t>
      </w:r>
      <w:r>
        <w:rPr>
          <w:rFonts w:ascii="Times New Roman" w:hAnsi="Times New Roman" w:cs="Times New Roman"/>
          <w:b/>
          <w:bCs/>
        </w:rPr>
        <w:t>» (декомпозиция одного из подпроцессов верхнего уровня)</w:t>
      </w:r>
    </w:p>
    <w:p w14:paraId="1B402E2A" w14:textId="77777777" w:rsidR="00DA237D" w:rsidRDefault="00DA237D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837B689" w14:textId="3AF32D5E" w:rsidR="00DA237D" w:rsidRDefault="00EB27AD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6" behindDoc="0" locked="0" layoutInCell="1" allowOverlap="1" wp14:anchorId="5FDB4E1C" wp14:editId="4F996C02">
            <wp:simplePos x="0" y="0"/>
            <wp:positionH relativeFrom="column">
              <wp:posOffset>283845</wp:posOffset>
            </wp:positionH>
            <wp:positionV relativeFrom="paragraph">
              <wp:posOffset>302260</wp:posOffset>
            </wp:positionV>
            <wp:extent cx="5557520" cy="3843655"/>
            <wp:effectExtent l="0" t="0" r="5080" b="4445"/>
            <wp:wrapSquare wrapText="bothSides"/>
            <wp:docPr id="7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625EDD" w14:textId="0BF77089" w:rsidR="00DA237D" w:rsidRDefault="008B43A9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Рисунок 5 — Детальное представление подпроцесса «</w:t>
      </w:r>
      <w:r w:rsidR="00EB27AD">
        <w:rPr>
          <w:rFonts w:ascii="Times New Roman" w:hAnsi="Times New Roman" w:cs="Times New Roman"/>
          <w:b/>
          <w:bCs/>
        </w:rPr>
        <w:t>Контроль качества и управление версиями</w:t>
      </w:r>
      <w:r>
        <w:rPr>
          <w:rFonts w:ascii="Times New Roman" w:hAnsi="Times New Roman" w:cs="Times New Roman"/>
          <w:b/>
          <w:bCs/>
        </w:rPr>
        <w:t>» (декомпозиция одного из подпроцессов верхнего уровня)</w:t>
      </w:r>
    </w:p>
    <w:p w14:paraId="1A922824" w14:textId="77777777" w:rsidR="00DA237D" w:rsidRDefault="00DA237D" w:rsidP="00677BAE">
      <w:pPr>
        <w:pStyle w:val="Standard"/>
        <w:widowControl/>
        <w:suppressAutoHyphens w:val="0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BBA7275" w14:textId="7B81CC2F" w:rsidR="00DA237D" w:rsidRPr="00677BAE" w:rsidRDefault="008B43A9" w:rsidP="00677BAE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Положения о концепции.</w:t>
      </w:r>
    </w:p>
    <w:p w14:paraId="43697C69" w14:textId="77777777" w:rsidR="00677BAE" w:rsidRPr="00677BAE" w:rsidRDefault="00677BAE" w:rsidP="00677BAE">
      <w:pPr>
        <w:pStyle w:val="a4"/>
        <w:spacing w:line="360" w:lineRule="auto"/>
        <w:ind w:firstLine="709"/>
        <w:rPr>
          <w:sz w:val="28"/>
          <w:szCs w:val="28"/>
        </w:rPr>
      </w:pPr>
      <w:r w:rsidRPr="00677BAE">
        <w:rPr>
          <w:sz w:val="28"/>
          <w:szCs w:val="28"/>
        </w:rPr>
        <w:t xml:space="preserve">Для руководителей цифровых проектов, которым необходимо следить за разработкой и управлять ею, система </w:t>
      </w:r>
      <w:proofErr w:type="spellStart"/>
      <w:r w:rsidRPr="00677BAE">
        <w:rPr>
          <w:sz w:val="28"/>
          <w:szCs w:val="28"/>
        </w:rPr>
        <w:t>DigitalSolutions</w:t>
      </w:r>
      <w:proofErr w:type="spellEnd"/>
      <w:r w:rsidRPr="00677BAE">
        <w:rPr>
          <w:sz w:val="28"/>
          <w:szCs w:val="28"/>
        </w:rPr>
        <w:t xml:space="preserve"> </w:t>
      </w:r>
      <w:proofErr w:type="spellStart"/>
      <w:r w:rsidRPr="00677BAE">
        <w:rPr>
          <w:sz w:val="28"/>
          <w:szCs w:val="28"/>
        </w:rPr>
        <w:t>Manage</w:t>
      </w:r>
      <w:proofErr w:type="spellEnd"/>
      <w:r w:rsidRPr="00677BAE">
        <w:rPr>
          <w:sz w:val="28"/>
          <w:szCs w:val="28"/>
        </w:rPr>
        <w:t xml:space="preserve"> является информационной системой, которая обеспечит единую точку доступа ко всем этапам разработки и командам проекта. Система будет отслеживать статус каждой задачи, предоставлять информацию о прогрессе вместе с необходимыми документами и отчетами. Это решение поможет сократить время выполнения задач и устранить задержки за счёт автоматизации координации. В отличие от действующих ручных механизмов управления разработками, наш продукт будет генерировать отчеты автоматически и сообщать о статусе каждого проекта в реальном времени.</w:t>
      </w:r>
    </w:p>
    <w:p w14:paraId="58306DBD" w14:textId="335567D2" w:rsidR="00DA237D" w:rsidRDefault="008B43A9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 Документ</w:t>
      </w:r>
      <w:r w:rsidR="00BE42DC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 концепции и границах</w:t>
      </w:r>
    </w:p>
    <w:p w14:paraId="54EEC007" w14:textId="77777777" w:rsidR="00DA237D" w:rsidRDefault="00DA237D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649BA9C" w14:textId="77777777" w:rsidR="00DA237D" w:rsidRDefault="008B43A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Бизнес-требования</w:t>
      </w:r>
    </w:p>
    <w:p w14:paraId="3588EC5B" w14:textId="77777777" w:rsidR="00DA237D" w:rsidRDefault="00DA237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E0384C" w14:textId="78873CDF" w:rsidR="00DA237D" w:rsidRDefault="008B43A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1.1 Исходные данные</w:t>
      </w:r>
    </w:p>
    <w:p w14:paraId="6F49B855" w14:textId="46F7471F" w:rsidR="00DA237D" w:rsidRPr="00677BAE" w:rsidRDefault="00677BAE" w:rsidP="00677BA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77BAE">
        <w:rPr>
          <w:rFonts w:ascii="Times New Roman" w:hAnsi="Times New Roman" w:cs="Times New Roman"/>
          <w:sz w:val="28"/>
          <w:szCs w:val="28"/>
        </w:rPr>
        <w:t>Компания ООО "Цифровые решения" сталкивается с рядом проблем в управлении разработками цифровых продуктов. В настоящее время процесс разработки затягивается из-за неэффективного планирования и координации между различными командами и отделами. Среднее время разработки одного продукта составляет 6 месяцев, из которых 2 месяца уходит на согласование требований и планирование задач. Это приводит к задержкам в реализации проектов и снижению удовлетворенности клиентов. Кроме того, из-за недостаточной информации о статусе проекта часто возникают ошибки в планировании ресурсов и версий продукта, что увеличивает количество исправлений и откладывает финальные сроки.</w:t>
      </w:r>
    </w:p>
    <w:p w14:paraId="59009185" w14:textId="378380B3" w:rsidR="00DA237D" w:rsidRPr="00677BAE" w:rsidRDefault="008B43A9" w:rsidP="00677BA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1.2 Возможности бизнеса</w:t>
      </w:r>
    </w:p>
    <w:p w14:paraId="4ECE5557" w14:textId="44C1A656" w:rsidR="00DA237D" w:rsidRDefault="00677BAE" w:rsidP="00677BAE">
      <w:pPr>
        <w:pStyle w:val="a4"/>
        <w:spacing w:before="0" w:beforeAutospacing="0" w:line="360" w:lineRule="auto"/>
        <w:ind w:firstLine="709"/>
        <w:rPr>
          <w:sz w:val="28"/>
          <w:szCs w:val="28"/>
        </w:rPr>
      </w:pPr>
      <w:r w:rsidRPr="00677BAE">
        <w:rPr>
          <w:sz w:val="28"/>
          <w:szCs w:val="28"/>
        </w:rPr>
        <w:t>Многие сотрудники и менеджеры компании ООО "Цифровые решения" выразили необходимость в создании системы управления разработками, которая позволила бы автоматизировать процессы планирования и координации между различными командами. Такая система сможет значительно сократить время разработки, уменьшить количество ошибок, связанных с неверным распределением ресурсов и контролем версий, а также повысить удовлетворенность клиентов за счет своевременной и качественной реализации проектов.</w:t>
      </w:r>
    </w:p>
    <w:p w14:paraId="6D6BBEE4" w14:textId="1013E8BC" w:rsidR="00DA237D" w:rsidRPr="00677BAE" w:rsidRDefault="008B43A9" w:rsidP="00677BA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1.3 Бизнес-цели</w:t>
      </w:r>
    </w:p>
    <w:p w14:paraId="331EB0C9" w14:textId="77777777" w:rsidR="00677BAE" w:rsidRPr="00677BAE" w:rsidRDefault="00677BAE" w:rsidP="00677BAE">
      <w:pPr>
        <w:pStyle w:val="Standard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7BAE">
        <w:rPr>
          <w:rFonts w:ascii="Times New Roman" w:hAnsi="Times New Roman" w:cs="Times New Roman"/>
          <w:sz w:val="28"/>
          <w:szCs w:val="28"/>
        </w:rPr>
        <w:t>Сократить среднее время разработки одного проекта на 30% в течение 6 месяцев после первого внедрения системы.</w:t>
      </w:r>
    </w:p>
    <w:p w14:paraId="5280C941" w14:textId="146BEA9C" w:rsidR="00DA237D" w:rsidRPr="00677BAE" w:rsidRDefault="00677BAE" w:rsidP="00677BAE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7BAE">
        <w:rPr>
          <w:rFonts w:ascii="Times New Roman" w:hAnsi="Times New Roman" w:cs="Times New Roman"/>
          <w:sz w:val="28"/>
          <w:szCs w:val="28"/>
        </w:rPr>
        <w:t>Способ измерения: анализ данных системы управления разработками.</w:t>
      </w:r>
    </w:p>
    <w:p w14:paraId="548F43A2" w14:textId="77777777" w:rsidR="00677BAE" w:rsidRPr="00677BAE" w:rsidRDefault="00677BAE" w:rsidP="00677BAE">
      <w:pPr>
        <w:pStyle w:val="Standard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7BAE">
        <w:rPr>
          <w:rFonts w:ascii="Times New Roman" w:hAnsi="Times New Roman" w:cs="Times New Roman"/>
          <w:sz w:val="28"/>
          <w:szCs w:val="28"/>
        </w:rPr>
        <w:t xml:space="preserve">Снизить количество ошибок и несоответствий в проектах на 20% в течение 12 месяцев после первого внедрения системы. </w:t>
      </w:r>
    </w:p>
    <w:p w14:paraId="0B1418B3" w14:textId="0480998C" w:rsidR="00677BAE" w:rsidRPr="00677BAE" w:rsidRDefault="00677BAE" w:rsidP="00677BAE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7BAE">
        <w:rPr>
          <w:rFonts w:ascii="Times New Roman" w:hAnsi="Times New Roman" w:cs="Times New Roman"/>
          <w:sz w:val="28"/>
          <w:szCs w:val="28"/>
        </w:rPr>
        <w:t xml:space="preserve">Способ измерения: анализ данных системы контроля качества, </w:t>
      </w:r>
      <w:r w:rsidRPr="00677BAE">
        <w:rPr>
          <w:rFonts w:ascii="Times New Roman" w:hAnsi="Times New Roman" w:cs="Times New Roman"/>
          <w:sz w:val="28"/>
          <w:szCs w:val="28"/>
        </w:rPr>
        <w:lastRenderedPageBreak/>
        <w:t>своевременное предоставление отчетов о выполнении задач и версий.</w:t>
      </w:r>
    </w:p>
    <w:p w14:paraId="2C718BDC" w14:textId="17228B66" w:rsidR="00DA237D" w:rsidRPr="00677BAE" w:rsidRDefault="00677BAE" w:rsidP="00677BAE">
      <w:pPr>
        <w:pStyle w:val="Standard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7BAE">
        <w:rPr>
          <w:rFonts w:ascii="Times New Roman" w:hAnsi="Times New Roman" w:cs="Times New Roman"/>
          <w:sz w:val="28"/>
          <w:szCs w:val="28"/>
        </w:rPr>
        <w:t>Увеличить удовлетворенность клиентов на 15% в течение 6 месяцев после первого внедрения системы.</w:t>
      </w:r>
    </w:p>
    <w:p w14:paraId="311C4E3E" w14:textId="75DE8FA4" w:rsidR="00DA237D" w:rsidRDefault="008B43A9" w:rsidP="00677BA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1.4 Критерии успеха</w:t>
      </w:r>
    </w:p>
    <w:p w14:paraId="36A8C1C0" w14:textId="25C7AAD1" w:rsidR="00677BAE" w:rsidRPr="00677BAE" w:rsidRDefault="00677BAE" w:rsidP="00677BAE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BAE">
        <w:rPr>
          <w:rFonts w:ascii="Times New Roman" w:hAnsi="Times New Roman" w:cs="Times New Roman"/>
          <w:sz w:val="28"/>
          <w:szCs w:val="28"/>
        </w:rPr>
        <w:t>Достичь увеличения среднего рейтинга по ежеквартальному опросу об удовлетворенности работой системы на 0,5 балла по сравнению с третьим кварталом 2024 года по шкале от 1 до 10 в течение 3 месяцев после первого внедрения системы и на 1,0 балла в течение 12 месяцев.</w:t>
      </w:r>
    </w:p>
    <w:p w14:paraId="719A62F4" w14:textId="1FD7CCD2" w:rsidR="00DA237D" w:rsidRPr="00677BAE" w:rsidRDefault="00677BAE" w:rsidP="00677BAE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77BAE">
        <w:rPr>
          <w:rFonts w:ascii="Times New Roman" w:hAnsi="Times New Roman" w:cs="Times New Roman"/>
          <w:sz w:val="28"/>
          <w:szCs w:val="28"/>
        </w:rPr>
        <w:t>Увеличить количество завершённых проектов и улучшить эффективность разработки на 25% в течение первого года после ввода системы в эксплуатацию.</w:t>
      </w:r>
    </w:p>
    <w:p w14:paraId="201FC93D" w14:textId="46158C8F" w:rsidR="00DA237D" w:rsidRDefault="008B43A9" w:rsidP="00677BA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1.5 Положение о концепции проекта</w:t>
      </w:r>
    </w:p>
    <w:p w14:paraId="5904779E" w14:textId="3F3E8FD9" w:rsidR="00DA237D" w:rsidRPr="00677BAE" w:rsidRDefault="00677BAE" w:rsidP="00677BA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677BAE">
        <w:rPr>
          <w:rFonts w:ascii="Times New Roman" w:hAnsi="Times New Roman" w:cs="Times New Roman"/>
          <w:sz w:val="28"/>
          <w:szCs w:val="28"/>
        </w:rPr>
        <w:t xml:space="preserve">Для руководителей разработки, которым необходимо контролировать и управлять процессом создания цифровых продуктов, система </w:t>
      </w:r>
      <w:proofErr w:type="spellStart"/>
      <w:r w:rsidRPr="00677BAE">
        <w:rPr>
          <w:rStyle w:val="a5"/>
          <w:rFonts w:ascii="Times New Roman" w:hAnsi="Times New Roman" w:cs="Times New Roman"/>
          <w:sz w:val="28"/>
          <w:szCs w:val="28"/>
        </w:rPr>
        <w:t>DigitalSolutions</w:t>
      </w:r>
      <w:proofErr w:type="spellEnd"/>
      <w:r w:rsidRPr="00677BA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BAE">
        <w:rPr>
          <w:rStyle w:val="a5"/>
          <w:rFonts w:ascii="Times New Roman" w:hAnsi="Times New Roman" w:cs="Times New Roman"/>
          <w:sz w:val="28"/>
          <w:szCs w:val="28"/>
        </w:rPr>
        <w:t>Manage</w:t>
      </w:r>
      <w:proofErr w:type="spellEnd"/>
      <w:r w:rsidRPr="00677BAE">
        <w:rPr>
          <w:rFonts w:ascii="Times New Roman" w:hAnsi="Times New Roman" w:cs="Times New Roman"/>
          <w:sz w:val="28"/>
          <w:szCs w:val="28"/>
        </w:rPr>
        <w:t xml:space="preserve"> является информационной системой, которая обеспечит единую точку доступа ко всем подразделениям, задействованным в разработке. Система будет отслеживать статус выполнения каждой задачи и предоставлять всю необходимую информацию вместе с документами. Эта система позволит сократить время на выполнение задач, исключив затраты на ручную координацию между командами. В отличие от существующих ручных методов управления разработкой, наш продукт будет автоматически формировать отчеты, предоставлять доступ к ключевым данным и отслеживать статус выполнения проектов.</w:t>
      </w:r>
    </w:p>
    <w:p w14:paraId="261374B5" w14:textId="30DD2117" w:rsidR="00E74D2A" w:rsidRDefault="00E74D2A" w:rsidP="00E74D2A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43A9">
        <w:rPr>
          <w:rFonts w:ascii="Times New Roman" w:hAnsi="Times New Roman" w:cs="Times New Roman"/>
          <w:i/>
          <w:iCs/>
          <w:sz w:val="28"/>
          <w:szCs w:val="28"/>
        </w:rPr>
        <w:t>Бизнес-риски</w:t>
      </w:r>
    </w:p>
    <w:p w14:paraId="78F62D2B" w14:textId="62425714" w:rsidR="00DA237D" w:rsidRPr="00E74D2A" w:rsidRDefault="00E74D2A" w:rsidP="00E74D2A">
      <w:pPr>
        <w:pStyle w:val="Standard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74D2A">
        <w:rPr>
          <w:rFonts w:ascii="Times New Roman" w:hAnsi="Times New Roman" w:cs="Times New Roman"/>
          <w:sz w:val="28"/>
          <w:szCs w:val="28"/>
        </w:rPr>
        <w:t xml:space="preserve">Недостаточное количество сотрудников могут сразу адаптироваться к новой системе </w:t>
      </w:r>
      <w:proofErr w:type="spellStart"/>
      <w:r w:rsidRPr="00E74D2A">
        <w:rPr>
          <w:rStyle w:val="a5"/>
          <w:rFonts w:ascii="Times New Roman" w:hAnsi="Times New Roman" w:cs="Times New Roman"/>
          <w:sz w:val="28"/>
          <w:szCs w:val="28"/>
        </w:rPr>
        <w:t>DigitalSolutions</w:t>
      </w:r>
      <w:proofErr w:type="spellEnd"/>
      <w:r w:rsidRPr="00E74D2A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D2A">
        <w:rPr>
          <w:rStyle w:val="a5"/>
          <w:rFonts w:ascii="Times New Roman" w:hAnsi="Times New Roman" w:cs="Times New Roman"/>
          <w:sz w:val="28"/>
          <w:szCs w:val="28"/>
        </w:rPr>
        <w:t>Manage</w:t>
      </w:r>
      <w:proofErr w:type="spellEnd"/>
      <w:r w:rsidRPr="00E74D2A">
        <w:rPr>
          <w:rFonts w:ascii="Times New Roman" w:hAnsi="Times New Roman" w:cs="Times New Roman"/>
          <w:sz w:val="28"/>
          <w:szCs w:val="28"/>
        </w:rPr>
        <w:t>, что снизит ожидаемую отдачу от инвестиций в разработку системы и изменения в процессе управления разработками. (Вероятность = 0,3; ущерб = 9.)</w:t>
      </w:r>
    </w:p>
    <w:p w14:paraId="1BE17C4E" w14:textId="68B54BDD" w:rsidR="00DA237D" w:rsidRPr="00E74D2A" w:rsidRDefault="00E74D2A" w:rsidP="00E74D2A">
      <w:pPr>
        <w:pStyle w:val="Standard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74D2A">
        <w:rPr>
          <w:rFonts w:ascii="Times New Roman" w:hAnsi="Times New Roman" w:cs="Times New Roman"/>
          <w:sz w:val="28"/>
          <w:szCs w:val="28"/>
        </w:rPr>
        <w:t xml:space="preserve">Имеющихся функциональных возможностей системы может быть недостаточно, что приведет к сбоям в управлении проектами и задержкам </w:t>
      </w:r>
      <w:r w:rsidRPr="00E74D2A">
        <w:rPr>
          <w:rFonts w:ascii="Times New Roman" w:hAnsi="Times New Roman" w:cs="Times New Roman"/>
          <w:sz w:val="28"/>
          <w:szCs w:val="28"/>
        </w:rPr>
        <w:lastRenderedPageBreak/>
        <w:t>в выполнении задач, что может негативно сказаться на сроках разработки цифровых продуктов. (Вероятность = 0,5; ущерб = 6.)</w:t>
      </w:r>
    </w:p>
    <w:p w14:paraId="200F99FB" w14:textId="26365B16" w:rsidR="00E74D2A" w:rsidRDefault="00E74D2A" w:rsidP="00E74D2A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43A9">
        <w:rPr>
          <w:rFonts w:ascii="Times New Roman" w:hAnsi="Times New Roman" w:cs="Times New Roman"/>
          <w:i/>
          <w:iCs/>
          <w:sz w:val="28"/>
          <w:szCs w:val="28"/>
        </w:rPr>
        <w:t>Предположения и зависимости</w:t>
      </w:r>
    </w:p>
    <w:p w14:paraId="51B4DFCF" w14:textId="77777777" w:rsidR="00E74D2A" w:rsidRPr="00BE42DC" w:rsidRDefault="00E74D2A" w:rsidP="00E74D2A">
      <w:pPr>
        <w:pStyle w:val="Standard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BE42DC">
        <w:rPr>
          <w:rFonts w:ascii="Times New Roman" w:hAnsi="Times New Roman" w:cs="Times New Roman"/>
          <w:sz w:val="28"/>
          <w:szCs w:val="28"/>
        </w:rPr>
        <w:t xml:space="preserve">У работников компании будут доступны системы с соответствующими интерфейсами для обработки и управления проектами в рамках системы </w:t>
      </w:r>
      <w:proofErr w:type="spellStart"/>
      <w:r w:rsidRPr="00BE42DC">
        <w:rPr>
          <w:rStyle w:val="a5"/>
          <w:rFonts w:ascii="Times New Roman" w:hAnsi="Times New Roman" w:cs="Times New Roman"/>
          <w:sz w:val="28"/>
          <w:szCs w:val="28"/>
        </w:rPr>
        <w:t>DigitalSolutions</w:t>
      </w:r>
      <w:proofErr w:type="spellEnd"/>
      <w:r w:rsidRPr="00BE42DC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2DC">
        <w:rPr>
          <w:rStyle w:val="a5"/>
          <w:rFonts w:ascii="Times New Roman" w:hAnsi="Times New Roman" w:cs="Times New Roman"/>
          <w:sz w:val="28"/>
          <w:szCs w:val="28"/>
        </w:rPr>
        <w:t>Manage</w:t>
      </w:r>
      <w:proofErr w:type="spellEnd"/>
      <w:r w:rsidRPr="00BE42DC">
        <w:rPr>
          <w:rFonts w:ascii="Times New Roman" w:hAnsi="Times New Roman" w:cs="Times New Roman"/>
          <w:sz w:val="28"/>
          <w:szCs w:val="28"/>
        </w:rPr>
        <w:t>.</w:t>
      </w:r>
    </w:p>
    <w:p w14:paraId="0C5517F5" w14:textId="67FC361D" w:rsidR="00E74D2A" w:rsidRPr="00BE42DC" w:rsidRDefault="00E74D2A" w:rsidP="00E74D2A">
      <w:pPr>
        <w:pStyle w:val="Standard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BE42DC">
        <w:rPr>
          <w:rFonts w:ascii="Times New Roman" w:hAnsi="Times New Roman" w:cs="Times New Roman"/>
          <w:sz w:val="28"/>
          <w:szCs w:val="28"/>
        </w:rPr>
        <w:t>У клиентов компании будут доступны системы с соответствующими интерфейсами для отслеживания статуса своих проектов, что обеспечит прозрачность и улучшит взаимодействие.</w:t>
      </w:r>
    </w:p>
    <w:p w14:paraId="3033B2A8" w14:textId="77777777" w:rsidR="00DA237D" w:rsidRDefault="00DA237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AAD11AB" w14:textId="0E51349C" w:rsidR="00DA237D" w:rsidRDefault="008B43A9" w:rsidP="00E74D2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2. Рамки и ограничения проекта</w:t>
      </w:r>
    </w:p>
    <w:p w14:paraId="68A74DF6" w14:textId="5C5C0170" w:rsidR="00DA237D" w:rsidRDefault="008B43A9" w:rsidP="00E74D2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2.1 Основные функции</w:t>
      </w:r>
    </w:p>
    <w:p w14:paraId="7D1C4502" w14:textId="77777777" w:rsidR="00E74D2A" w:rsidRPr="00E74D2A" w:rsidRDefault="00E74D2A" w:rsidP="00E74D2A">
      <w:pPr>
        <w:pStyle w:val="a6"/>
        <w:widowControl/>
        <w:numPr>
          <w:ilvl w:val="0"/>
          <w:numId w:val="17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E74D2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Планирование и координация процессов управления проектами.</w:t>
      </w:r>
    </w:p>
    <w:p w14:paraId="3A65F7FA" w14:textId="77777777" w:rsidR="00E74D2A" w:rsidRPr="00E74D2A" w:rsidRDefault="00E74D2A" w:rsidP="00E74D2A">
      <w:pPr>
        <w:pStyle w:val="a6"/>
        <w:widowControl/>
        <w:numPr>
          <w:ilvl w:val="0"/>
          <w:numId w:val="17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E74D2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Создание, просмотр, изменение и удаление производственных задач и проектов.</w:t>
      </w:r>
    </w:p>
    <w:p w14:paraId="52366C1B" w14:textId="107757E0" w:rsidR="00E74D2A" w:rsidRPr="00E74D2A" w:rsidRDefault="00E74D2A" w:rsidP="00E74D2A">
      <w:pPr>
        <w:pStyle w:val="a6"/>
        <w:widowControl/>
        <w:numPr>
          <w:ilvl w:val="0"/>
          <w:numId w:val="17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E74D2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Просмотр списка ресурсов и сведений об их использовании в рамках проектов.</w:t>
      </w:r>
    </w:p>
    <w:p w14:paraId="48E285A7" w14:textId="4D72F4FB" w:rsidR="00E74D2A" w:rsidRPr="00E74D2A" w:rsidRDefault="00E74D2A" w:rsidP="00E74D2A">
      <w:pPr>
        <w:pStyle w:val="a6"/>
        <w:widowControl/>
        <w:numPr>
          <w:ilvl w:val="0"/>
          <w:numId w:val="17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E74D2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Интеграция с отделом разработки для управления процессами разработки и выполнения проектов.</w:t>
      </w:r>
    </w:p>
    <w:p w14:paraId="65E14C1F" w14:textId="77777777" w:rsidR="00E74D2A" w:rsidRDefault="00E74D2A" w:rsidP="00E74D2A">
      <w:pPr>
        <w:pStyle w:val="a6"/>
        <w:widowControl/>
        <w:numPr>
          <w:ilvl w:val="0"/>
          <w:numId w:val="17"/>
        </w:numPr>
        <w:tabs>
          <w:tab w:val="left" w:pos="1418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E74D2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Просмотр статуса проектов со стороны клиентов для обеспечения прозрачности выполнения.</w:t>
      </w:r>
    </w:p>
    <w:p w14:paraId="4DC5262C" w14:textId="2104013B" w:rsidR="00DA237D" w:rsidRPr="00E74D2A" w:rsidRDefault="00E74D2A" w:rsidP="00E74D2A">
      <w:pPr>
        <w:pStyle w:val="a6"/>
        <w:widowControl/>
        <w:numPr>
          <w:ilvl w:val="0"/>
          <w:numId w:val="17"/>
        </w:numPr>
        <w:tabs>
          <w:tab w:val="left" w:pos="1418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E74D2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Обеспечение доступа к системе через корпоративную интрасеть, смартфон, планшет или через внешнее подключение к Интернету для авторизованных сотрудников.</w:t>
      </w:r>
    </w:p>
    <w:p w14:paraId="4B8EFC84" w14:textId="77777777" w:rsidR="00E74D2A" w:rsidRDefault="00E74D2A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4C7E9F" w14:textId="77777777" w:rsidR="00E74D2A" w:rsidRDefault="00E74D2A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0815DE0" w14:textId="77777777" w:rsidR="00E74D2A" w:rsidRDefault="00E74D2A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9384B8" w14:textId="77777777" w:rsidR="00E74D2A" w:rsidRDefault="00E74D2A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F564DC3" w14:textId="61A7E9D9" w:rsidR="00DA237D" w:rsidRPr="002B01A8" w:rsidRDefault="002B01A8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422B73E" wp14:editId="3BEC98B3">
            <wp:extent cx="6120130" cy="2769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  <w:r w:rsidR="008B43A9">
        <w:rPr>
          <w:rFonts w:ascii="Times New Roman" w:hAnsi="Times New Roman" w:cs="Times New Roman"/>
          <w:b/>
          <w:bCs/>
        </w:rPr>
        <w:t xml:space="preserve">Рисунок 6 — Частичное дерево функций системы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DigitalSolutions</w:t>
      </w:r>
      <w:proofErr w:type="spellEnd"/>
      <w:r w:rsidR="008B43A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Manage</w:t>
      </w:r>
    </w:p>
    <w:p w14:paraId="4CF1FB45" w14:textId="77777777" w:rsidR="00DA237D" w:rsidRDefault="00DA237D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A416034" w14:textId="1D6809A3" w:rsidR="00DA237D" w:rsidRDefault="00DA237D">
      <w:pPr>
        <w:pStyle w:val="Standard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9149870" w14:textId="2FC63053" w:rsidR="00DA237D" w:rsidRDefault="008B43A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2.2 Объем первоначально запланированной версии</w:t>
      </w:r>
    </w:p>
    <w:p w14:paraId="6628C9BE" w14:textId="2D83B5E4" w:rsidR="00DA237D" w:rsidRDefault="00DA237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DA237D" w14:paraId="66F0DCF1" w14:textId="77777777" w:rsidTr="002B01A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5BAF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A245C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Выпуск 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1CAD1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Выпуск 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E9541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Выпуск 3</w:t>
            </w:r>
          </w:p>
        </w:tc>
      </w:tr>
      <w:tr w:rsidR="00DA237D" w14:paraId="7F0D2FD4" w14:textId="77777777" w:rsidTr="002B01A8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8ECD5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системе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274B5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Интрасеть и доступ через Интернет извне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4089D" w14:textId="20E2CD6D" w:rsidR="00DA237D" w:rsidRPr="00BE42DC" w:rsidRDefault="00BE42D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2DC">
              <w:rPr>
                <w:rFonts w:ascii="Times New Roman" w:hAnsi="Times New Roman" w:cs="Times New Roman"/>
                <w:sz w:val="28"/>
                <w:szCs w:val="32"/>
              </w:rPr>
              <w:t xml:space="preserve">Приложения для телефонов и планшетов с </w:t>
            </w:r>
            <w:proofErr w:type="spellStart"/>
            <w:r w:rsidRPr="00BE42DC">
              <w:rPr>
                <w:rFonts w:ascii="Times New Roman" w:hAnsi="Times New Roman" w:cs="Times New Roman"/>
                <w:sz w:val="28"/>
                <w:szCs w:val="32"/>
              </w:rPr>
              <w:t>iOS</w:t>
            </w:r>
            <w:proofErr w:type="spellEnd"/>
            <w:r w:rsidRPr="00BE42DC">
              <w:rPr>
                <w:rFonts w:ascii="Times New Roman" w:hAnsi="Times New Roman" w:cs="Times New Roman"/>
                <w:sz w:val="28"/>
                <w:szCs w:val="32"/>
              </w:rPr>
              <w:t xml:space="preserve"> и </w:t>
            </w:r>
            <w:proofErr w:type="spellStart"/>
            <w:r w:rsidRPr="00BE42DC">
              <w:rPr>
                <w:rFonts w:ascii="Times New Roman" w:hAnsi="Times New Roman" w:cs="Times New Roman"/>
                <w:sz w:val="28"/>
                <w:szCs w:val="32"/>
              </w:rPr>
              <w:t>Android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B461A" w14:textId="59D62122" w:rsidR="00DA237D" w:rsidRDefault="00BE42D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2DC">
              <w:rPr>
                <w:sz w:val="28"/>
                <w:szCs w:val="32"/>
              </w:rPr>
              <w:t>Расширенные возможности для работы офлайн в мобильных приложениях</w:t>
            </w:r>
          </w:p>
        </w:tc>
      </w:tr>
      <w:tr w:rsidR="00DA237D" w14:paraId="18036069" w14:textId="77777777" w:rsidTr="002B01A8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0D6CC" w14:textId="2464B35F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Список ресурсов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D1079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реализована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DCCEB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B40D8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237D" w14:paraId="4230FAFD" w14:textId="77777777" w:rsidTr="002B01A8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649A0" w14:textId="307A7CD9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Проекты и задачи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362C8" w14:textId="3AEDA77F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Создание и просмотр проектов и задач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15C76" w14:textId="74EBC77B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Модификация, удаление и архивирование проектов и задач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4F17B" w14:textId="3FDEE2FA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Расширенные возможности управления задачами</w:t>
            </w:r>
          </w:p>
        </w:tc>
      </w:tr>
      <w:tr w:rsidR="00DA237D" w14:paraId="735C6294" w14:textId="77777777" w:rsidTr="002B01A8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986C3" w14:textId="46CB522B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Интеграция отдела разработки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3D24A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основных документов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726A3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23F8A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237D" w14:paraId="50933468" w14:textId="77777777" w:rsidTr="002B01A8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EB29D" w14:textId="0BAC6B92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</w:t>
            </w:r>
            <w:r w:rsidR="002B01A8">
              <w:rPr>
                <w:rFonts w:ascii="Times New Roman" w:hAnsi="Times New Roman" w:cs="Times New Roman"/>
                <w:sz w:val="28"/>
                <w:szCs w:val="28"/>
              </w:rPr>
              <w:t>статуса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01A8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70BC7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реализована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B837F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06D70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237D" w14:paraId="743340BE" w14:textId="77777777" w:rsidTr="002B01A8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E6800" w14:textId="6FB58263" w:rsidR="00DA237D" w:rsidRPr="00BE42DC" w:rsidRDefault="00BE42D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2DC">
              <w:rPr>
                <w:rFonts w:ascii="Times New Roman" w:hAnsi="Times New Roman" w:cs="Times New Roman"/>
                <w:sz w:val="28"/>
                <w:szCs w:val="32"/>
              </w:rPr>
              <w:t>Интеграция с отделом контроля качества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8A941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Реализована частично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219FA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B4CF0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5D541B" w14:textId="77777777" w:rsidR="00DA237D" w:rsidRDefault="00DA237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25A5FD2" w14:textId="0D39BD25" w:rsidR="00DA237D" w:rsidRDefault="008B43A9" w:rsidP="002B01A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ab/>
        <w:t>2.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Ограничения и исключения</w:t>
      </w:r>
    </w:p>
    <w:p w14:paraId="5CF0AE1F" w14:textId="77777777" w:rsidR="002B01A8" w:rsidRPr="002B01A8" w:rsidRDefault="002B01A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A8">
        <w:rPr>
          <w:rFonts w:ascii="Times New Roman" w:hAnsi="Times New Roman" w:cs="Times New Roman"/>
          <w:sz w:val="28"/>
          <w:szCs w:val="28"/>
        </w:rPr>
        <w:t>Система управления проектами применяется только для главного офиса ООО "Цифровые решения" в г. Москва.</w:t>
      </w:r>
    </w:p>
    <w:p w14:paraId="6A2C580E" w14:textId="406AA1D4" w:rsidR="00DA237D" w:rsidRDefault="002B01A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A8">
        <w:rPr>
          <w:rFonts w:ascii="Times New Roman" w:hAnsi="Times New Roman" w:cs="Times New Roman"/>
          <w:sz w:val="28"/>
          <w:szCs w:val="28"/>
        </w:rPr>
        <w:t>Постепенный ввод новых функций для уменьшения рисков. На первых версиях системы только сотрудники компании могут проверять статус проекта.</w:t>
      </w:r>
    </w:p>
    <w:p w14:paraId="55CF2645" w14:textId="77777777" w:rsidR="002B01A8" w:rsidRPr="002B01A8" w:rsidRDefault="002B01A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B74533" w14:textId="007AB1B5" w:rsidR="00DA237D" w:rsidRDefault="008B43A9" w:rsidP="002B01A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3. Бизнес-контекст</w:t>
      </w:r>
    </w:p>
    <w:p w14:paraId="6FC27982" w14:textId="7E001882" w:rsidR="00DA237D" w:rsidRDefault="008B43A9" w:rsidP="002B01A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3.1 Профили заинтересованных лиц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DA237D" w14:paraId="6145BF05" w14:textId="77777777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C6677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Заинтересованное лицо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3AEFB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Основная ценность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CC586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Отношение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2868F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Основные интересы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116D4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DA237D" w14:paraId="79CE9036" w14:textId="77777777"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E1442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компании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C01F7" w14:textId="2EC9C572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Увеличение эффективности работы проектных команд; сокращение издержек на управление проектами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44058" w14:textId="533200D3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Сильная поддержка на этапе выпуска 1 и 2; поддержка выпуска 3 будет зависеть от полученных результатов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51AC0" w14:textId="635E71A0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Повышение эффективности должно оправдать затраты на внедрение системы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02D17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определены</w:t>
            </w:r>
          </w:p>
        </w:tc>
      </w:tr>
      <w:tr w:rsidR="00DA237D" w14:paraId="10C34D9F" w14:textId="77777777"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F650D" w14:textId="36B4C5D3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Сотрудники отделов разработки и управления проектами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459E6" w14:textId="681FDB0C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Упрощение выполнения повседневных задач и координации; более быстрое и качественное выполнение проектов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98C8C" w14:textId="7E4560A4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Настороженность из-за возможных изменений в рабочем процессе, но воспринимается положительно благодаря улучшению взаимодействия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18EFB" w14:textId="78772BED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Интеграция с другими отделами и доступ к статусам проектов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70EE6" w14:textId="2248AA04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Необходимость обучения сотрудников работе с новой системой</w:t>
            </w:r>
          </w:p>
        </w:tc>
      </w:tr>
      <w:tr w:rsidR="00DA237D" w14:paraId="6280FBF9" w14:textId="77777777"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58BDA" w14:textId="06E2F3F9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Клиенты компании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301CA" w14:textId="4576DC29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Удобный доступ к статусу проектов; прозрачность выполнения этапов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862D2" w14:textId="42B09F73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Энтузиазм, но могут медленно адаптироваться к новой системе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3F439" w14:textId="2537F8CB" w:rsidR="00DA237D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sz w:val="28"/>
                <w:szCs w:val="32"/>
              </w:rPr>
              <w:t>Удобство доступа к информации о проектах; надежность системы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CF1B2" w14:textId="4B3472F6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Необходимость доступа к интернету или мобильному устройству</w:t>
            </w:r>
          </w:p>
        </w:tc>
      </w:tr>
      <w:tr w:rsidR="00DA237D" w14:paraId="20D80F59" w14:textId="77777777"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F7626" w14:textId="135FD70E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Отдел контроля качества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4387E" w14:textId="68191AF3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Повышение эффективности мониторинга и отчетности о статусе проектов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80574" w14:textId="19FAC657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Позитивное отношение, так как система упростит процессы контроля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5F827" w14:textId="33ADD02B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Интеграция с системой управления проектами для оперативного доступа к данным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DAED0" w14:textId="01190022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Потребуется обучение сотрудников по работе с новой системой</w:t>
            </w:r>
          </w:p>
        </w:tc>
      </w:tr>
      <w:tr w:rsidR="00DA237D" w14:paraId="4E0E2AA2" w14:textId="77777777"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17C23" w14:textId="2DF4A73A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Отдел аналитики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40409" w14:textId="2F9DCBF4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Упрощение доступа к данным для анализа эффективности проектов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BA563" w14:textId="7BF647CD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Позитивное отношение к системе, так как она упрощает сбор и обработку данных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491D1" w14:textId="22F37214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1A8">
              <w:rPr>
                <w:rFonts w:ascii="Times New Roman" w:hAnsi="Times New Roman" w:cs="Times New Roman"/>
                <w:sz w:val="28"/>
                <w:szCs w:val="28"/>
              </w:rPr>
              <w:t>Доступ к актуальной информации для анализа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AEA5F" w14:textId="4DBDEB53" w:rsidR="00DA237D" w:rsidRPr="002B01A8" w:rsidRDefault="002B01A8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2B01A8">
              <w:rPr>
                <w:rFonts w:ascii="Times New Roman" w:hAnsi="Times New Roman" w:cs="Times New Roman"/>
                <w:sz w:val="28"/>
                <w:szCs w:val="32"/>
              </w:rPr>
              <w:t>Необходимость обучения сотрудников и адаптации к новым методам работы</w:t>
            </w:r>
          </w:p>
        </w:tc>
      </w:tr>
    </w:tbl>
    <w:p w14:paraId="108666D1" w14:textId="77777777" w:rsidR="00DA237D" w:rsidRDefault="00DA237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F230ADD" w14:textId="77777777" w:rsidR="00DA237D" w:rsidRDefault="008B43A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3.2 Приоритеты проекта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2410"/>
        <w:gridCol w:w="2409"/>
      </w:tblGrid>
      <w:tr w:rsidR="00DA237D" w14:paraId="3C9283C5" w14:textId="77777777" w:rsidTr="00BE42DC"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76D5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Область</w:t>
            </w: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FAC35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E5D7F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Движущая сила</w:t>
            </w:r>
          </w:p>
        </w:tc>
        <w:tc>
          <w:tcPr>
            <w:tcW w:w="24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5AEDF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Степень свободы</w:t>
            </w:r>
          </w:p>
        </w:tc>
      </w:tr>
      <w:tr w:rsidR="00DA237D" w14:paraId="1226916F" w14:textId="77777777" w:rsidTr="00BE42DC"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DFA0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0ECC5" w14:textId="4E4297D3" w:rsidR="00DA237D" w:rsidRPr="00BE42DC" w:rsidRDefault="00BE42D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2DC">
              <w:rPr>
                <w:rFonts w:ascii="Times New Roman" w:hAnsi="Times New Roman" w:cs="Times New Roman"/>
                <w:sz w:val="28"/>
                <w:szCs w:val="28"/>
              </w:rPr>
              <w:t>Все функции, запланированные на выпуск 1.0, должны быть полностью реализованы, включая доступ к системе и основные функции управления проектами.</w:t>
            </w: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80DC5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50DFD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237D" w14:paraId="75A0FED2" w14:textId="77777777" w:rsidTr="00BE42DC"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5FFBA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</w:t>
            </w: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06973" w14:textId="2BEBE5E4" w:rsidR="00DA237D" w:rsidRPr="00BE42DC" w:rsidRDefault="00BE42D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2DC">
              <w:rPr>
                <w:rFonts w:ascii="Times New Roman" w:hAnsi="Times New Roman" w:cs="Times New Roman"/>
                <w:sz w:val="28"/>
                <w:szCs w:val="28"/>
              </w:rPr>
              <w:t>90% пользовательских проверочных тестов должны быть выполнены; все тесты на совместимость и стабильность работы системы обязательны к прохождению.</w:t>
            </w: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A2364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C792A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237D" w14:paraId="3DDAF8B0" w14:textId="77777777" w:rsidTr="00BE42DC"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CB1D4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EEF73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4FC05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54594" w14:textId="35658040" w:rsidR="00DA237D" w:rsidRPr="00BE42DC" w:rsidRDefault="00BE42D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2DC">
              <w:rPr>
                <w:rFonts w:ascii="Times New Roman" w:hAnsi="Times New Roman" w:cs="Times New Roman"/>
                <w:sz w:val="28"/>
                <w:szCs w:val="28"/>
              </w:rPr>
              <w:t xml:space="preserve">Выпуск 1 должен быть доступен к концу I квартала </w:t>
            </w:r>
            <w:r w:rsidRPr="00BE42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следующего года, выпуск 2 — к концу II квартала; допустима задержка до 1 недели без пересмотра плана.</w:t>
            </w:r>
          </w:p>
        </w:tc>
      </w:tr>
      <w:tr w:rsidR="00DA237D" w14:paraId="21723A5C" w14:textId="77777777" w:rsidTr="00BE42DC"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33B14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Расходы</w:t>
            </w: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E1827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15840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35F0D" w14:textId="4CD0B45D" w:rsidR="00DA237D" w:rsidRPr="00BE42DC" w:rsidRDefault="00BE42D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BE42DC">
              <w:rPr>
                <w:sz w:val="28"/>
                <w:szCs w:val="32"/>
              </w:rPr>
              <w:t xml:space="preserve">Возможен перерасход до 10% бюджета без пересмотра </w:t>
            </w:r>
            <w:r w:rsidRPr="00BE42DC">
              <w:rPr>
                <w:sz w:val="28"/>
                <w:szCs w:val="32"/>
              </w:rPr>
              <w:t>менеджером</w:t>
            </w:r>
            <w:r w:rsidRPr="00BE42DC">
              <w:rPr>
                <w:sz w:val="28"/>
                <w:szCs w:val="32"/>
              </w:rPr>
              <w:t xml:space="preserve"> проекта.</w:t>
            </w:r>
          </w:p>
        </w:tc>
      </w:tr>
      <w:tr w:rsidR="00DA237D" w14:paraId="617166CB" w14:textId="77777777" w:rsidTr="00BE42DC"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59D96" w14:textId="77777777" w:rsidR="00DA237D" w:rsidRDefault="008B43A9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B45E1" w14:textId="27FD4C38" w:rsidR="00DA237D" w:rsidRPr="00BE42DC" w:rsidRDefault="00BE42D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2DC">
              <w:rPr>
                <w:rFonts w:ascii="Times New Roman" w:hAnsi="Times New Roman" w:cs="Times New Roman"/>
                <w:sz w:val="28"/>
                <w:szCs w:val="32"/>
              </w:rPr>
              <w:t>Планируемый состав команды: менеджер проекта на полную ставку, 2 разработчика, 1 тестировщик на полную ставку; при необходимости возможен временный набор дополнительного разработчика.</w:t>
            </w:r>
          </w:p>
        </w:tc>
        <w:tc>
          <w:tcPr>
            <w:tcW w:w="24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4A007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C1DD5" w14:textId="77777777" w:rsidR="00DA237D" w:rsidRDefault="00DA237D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816198" w14:textId="77777777" w:rsidR="00DA237D" w:rsidRDefault="00DA237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46E4534" w14:textId="77777777" w:rsidR="00DA237D" w:rsidRDefault="008B43A9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3.3 Особенности развертывания</w:t>
      </w:r>
    </w:p>
    <w:p w14:paraId="7627D34B" w14:textId="77777777" w:rsidR="00BE42DC" w:rsidRPr="00BE42DC" w:rsidRDefault="00BE42DC" w:rsidP="00BE42DC">
      <w:pPr>
        <w:widowControl/>
        <w:suppressAutoHyphens w:val="0"/>
        <w:autoSpaceDN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BE42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ПО веб-сервера должно быть обновлено до последней версии для обеспечения стабильной работы системы управления проектами. В рамках второго выпуска необходимо разработать мобильные приложения для смартфонов и планшетов под управлением </w:t>
      </w:r>
      <w:proofErr w:type="spellStart"/>
      <w:r w:rsidRPr="00BE42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iOS</w:t>
      </w:r>
      <w:proofErr w:type="spellEnd"/>
      <w:r w:rsidRPr="00BE42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BE42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Android</w:t>
      </w:r>
      <w:proofErr w:type="spellEnd"/>
      <w:r w:rsidRPr="00BE42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. В третьем выпуске будут добавлены возможности для работы офлайн, что позволит сотрудникам работать с данными без постоянного подключения к Интернету, с последующей синхронизацией данных при восстановлении связи.</w:t>
      </w:r>
    </w:p>
    <w:p w14:paraId="70E1D0E4" w14:textId="77777777" w:rsidR="00BE42DC" w:rsidRPr="00BE42DC" w:rsidRDefault="00BE42DC" w:rsidP="00BE42DC">
      <w:pPr>
        <w:widowControl/>
        <w:suppressAutoHyphens w:val="0"/>
        <w:autoSpaceDN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BE42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К моменту выпуска второй версии системы все соответствующие изменения и подготовка инфраструктуры для мобильных приложений должны быть </w:t>
      </w:r>
      <w:r w:rsidRPr="00BE42D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lastRenderedPageBreak/>
        <w:t>завершены. Также необходимо разработать обучающие видеоролики длительностью не более пяти минут, которые будут демонстрировать пользователям, как работать с веб-версией и мобильными приложениями системы управления проектами.</w:t>
      </w:r>
    </w:p>
    <w:p w14:paraId="3B93DAD4" w14:textId="77777777" w:rsidR="00BE42DC" w:rsidRDefault="00BE42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746EDB" w14:textId="1693B502" w:rsidR="00DA237D" w:rsidRDefault="008B43A9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Список использованных источников и литературы:</w:t>
      </w:r>
    </w:p>
    <w:p w14:paraId="00CD8335" w14:textId="77777777" w:rsidR="00DA237D" w:rsidRDefault="00DA237D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2F2BD8" w14:textId="77777777" w:rsidR="00DA237D" w:rsidRDefault="008B43A9">
      <w:pPr>
        <w:pStyle w:val="Standard"/>
        <w:numPr>
          <w:ilvl w:val="0"/>
          <w:numId w:val="9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Теоретическая справка по выполнению практической работы: </w:t>
      </w:r>
      <w:hyperlink r:id="rId14" w:history="1">
        <w:r>
          <w:rPr>
            <w:rFonts w:ascii="Times New Roman" w:hAnsi="Times New Roman" w:cs="Times New Roman"/>
            <w:sz w:val="28"/>
            <w:szCs w:val="28"/>
          </w:rPr>
          <w:t>https://online-edu.mirea.ru/mod/folder/view.php?id=404067</w:t>
        </w:r>
      </w:hyperlink>
    </w:p>
    <w:sectPr w:rsidR="00DA237D">
      <w:footerReference w:type="default" r:id="rId15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9A07" w14:textId="77777777" w:rsidR="00637532" w:rsidRDefault="00637532">
      <w:pPr>
        <w:rPr>
          <w:rFonts w:hint="eastAsia"/>
        </w:rPr>
      </w:pPr>
      <w:r>
        <w:separator/>
      </w:r>
    </w:p>
  </w:endnote>
  <w:endnote w:type="continuationSeparator" w:id="0">
    <w:p w14:paraId="6A6495E9" w14:textId="77777777" w:rsidR="00637532" w:rsidRDefault="006375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C3D3" w14:textId="77777777" w:rsidR="002B08B2" w:rsidRDefault="008B43A9">
    <w:pPr>
      <w:pStyle w:val="a3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15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E785D" w14:textId="77777777" w:rsidR="00637532" w:rsidRDefault="00637532">
      <w:pPr>
        <w:rPr>
          <w:rFonts w:hint="eastAsia"/>
        </w:rPr>
      </w:pPr>
      <w:r>
        <w:separator/>
      </w:r>
    </w:p>
  </w:footnote>
  <w:footnote w:type="continuationSeparator" w:id="0">
    <w:p w14:paraId="13763A93" w14:textId="77777777" w:rsidR="00637532" w:rsidRDefault="0063753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D85"/>
    <w:multiLevelType w:val="hybridMultilevel"/>
    <w:tmpl w:val="034E15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6753"/>
    <w:multiLevelType w:val="multilevel"/>
    <w:tmpl w:val="4C54A4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FE75049"/>
    <w:multiLevelType w:val="multilevel"/>
    <w:tmpl w:val="99A26D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2260214"/>
    <w:multiLevelType w:val="hybridMultilevel"/>
    <w:tmpl w:val="6E78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286"/>
    <w:multiLevelType w:val="hybridMultilevel"/>
    <w:tmpl w:val="28327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24B0B"/>
    <w:multiLevelType w:val="hybridMultilevel"/>
    <w:tmpl w:val="6630C7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D176E"/>
    <w:multiLevelType w:val="multilevel"/>
    <w:tmpl w:val="158CFE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3D34720"/>
    <w:multiLevelType w:val="hybridMultilevel"/>
    <w:tmpl w:val="A1D6F5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81805"/>
    <w:multiLevelType w:val="hybridMultilevel"/>
    <w:tmpl w:val="7DD86BD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343858"/>
    <w:multiLevelType w:val="multilevel"/>
    <w:tmpl w:val="9EBE8F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5643535"/>
    <w:multiLevelType w:val="multilevel"/>
    <w:tmpl w:val="C33A14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9892AF4"/>
    <w:multiLevelType w:val="multilevel"/>
    <w:tmpl w:val="415003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A40246C"/>
    <w:multiLevelType w:val="multilevel"/>
    <w:tmpl w:val="F1C24E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B1A0FFA"/>
    <w:multiLevelType w:val="multilevel"/>
    <w:tmpl w:val="20584E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515723C"/>
    <w:multiLevelType w:val="hybridMultilevel"/>
    <w:tmpl w:val="9CAA92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C6F10"/>
    <w:multiLevelType w:val="multilevel"/>
    <w:tmpl w:val="25EE7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6" w15:restartNumberingAfterBreak="0">
    <w:nsid w:val="7B1E764B"/>
    <w:multiLevelType w:val="multilevel"/>
    <w:tmpl w:val="D7A8D2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"/>
  </w:num>
  <w:num w:numId="5">
    <w:abstractNumId w:val="11"/>
  </w:num>
  <w:num w:numId="6">
    <w:abstractNumId w:val="13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4"/>
  </w:num>
  <w:num w:numId="13">
    <w:abstractNumId w:val="8"/>
  </w:num>
  <w:num w:numId="14">
    <w:abstractNumId w:val="15"/>
  </w:num>
  <w:num w:numId="15">
    <w:abstractNumId w:val="5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37D"/>
    <w:rsid w:val="000357C5"/>
    <w:rsid w:val="001A6703"/>
    <w:rsid w:val="002B01A8"/>
    <w:rsid w:val="003501F7"/>
    <w:rsid w:val="00637532"/>
    <w:rsid w:val="00677BAE"/>
    <w:rsid w:val="008B43A9"/>
    <w:rsid w:val="008E6201"/>
    <w:rsid w:val="008F7AC8"/>
    <w:rsid w:val="00BE42DC"/>
    <w:rsid w:val="00DA237D"/>
    <w:rsid w:val="00E74D2A"/>
    <w:rsid w:val="00E92153"/>
    <w:rsid w:val="00EB27AD"/>
    <w:rsid w:val="00F11E54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2560"/>
  <w15:docId w15:val="{E39CC9AA-EEF6-472F-B2D3-31D50A0D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5">
    <w:name w:val="Обычный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6"/>
      <w:szCs w:val="20"/>
      <w:lang w:eastAsia="ru-RU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3">
    <w:name w:val="footer"/>
    <w:basedOn w:val="HeaderandFooter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styleId="a4">
    <w:name w:val="Normal (Web)"/>
    <w:basedOn w:val="a"/>
    <w:uiPriority w:val="99"/>
    <w:unhideWhenUsed/>
    <w:rsid w:val="00677B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character" w:styleId="a5">
    <w:name w:val="Strong"/>
    <w:basedOn w:val="a0"/>
    <w:uiPriority w:val="22"/>
    <w:qFormat/>
    <w:rsid w:val="00677BAE"/>
    <w:rPr>
      <w:b/>
      <w:bCs/>
    </w:rPr>
  </w:style>
  <w:style w:type="paragraph" w:styleId="a6">
    <w:name w:val="List Paragraph"/>
    <w:basedOn w:val="a"/>
    <w:uiPriority w:val="34"/>
    <w:qFormat/>
    <w:rsid w:val="00E74D2A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E74D2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E74D2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nline-edu.mirea.ru/mod/folder/view.php?id=4040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𝓐𝓷𝓭𝓻𝓮𝔀 𝓖𝓻𝓲𝓼𝓴𝓲𝓷</dc:creator>
  <cp:lastModifiedBy>𝓐𝓷𝓭𝓻𝓮𝔀 𝓖𝓻𝓲𝓼𝓴𝓲𝓷</cp:lastModifiedBy>
  <cp:revision>9</cp:revision>
  <dcterms:created xsi:type="dcterms:W3CDTF">2024-09-15T16:52:00Z</dcterms:created>
  <dcterms:modified xsi:type="dcterms:W3CDTF">2024-11-10T13:50:00Z</dcterms:modified>
</cp:coreProperties>
</file>