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C4398" w14:paraId="257DF1FD" w14:textId="77777777" w:rsidTr="00E93872">
        <w:trPr>
          <w:cantSplit/>
          <w:trHeight w:val="180"/>
        </w:trPr>
        <w:tc>
          <w:tcPr>
            <w:tcW w:w="5000" w:type="pct"/>
            <w:hideMark/>
          </w:tcPr>
          <w:p w14:paraId="50D606EE" w14:textId="77777777" w:rsidR="00BC4398" w:rsidRDefault="00BC4398" w:rsidP="00E93872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182C9D42" wp14:editId="0299BBA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BDB1" w14:textId="77777777" w:rsidR="00BC4398" w:rsidRDefault="00BC4398" w:rsidP="00E93872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BC4398" w14:paraId="4656BAA6" w14:textId="77777777" w:rsidTr="00E93872">
        <w:trPr>
          <w:cantSplit/>
          <w:trHeight w:val="1417"/>
        </w:trPr>
        <w:tc>
          <w:tcPr>
            <w:tcW w:w="5000" w:type="pct"/>
            <w:hideMark/>
          </w:tcPr>
          <w:p w14:paraId="6BB943B6" w14:textId="77777777" w:rsidR="00BC4398" w:rsidRDefault="00BC4398" w:rsidP="00E93872">
            <w:pPr>
              <w:pStyle w:val="a4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D677DED" w14:textId="77777777" w:rsidR="00BC4398" w:rsidRDefault="00BC4398" w:rsidP="00E93872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EC0C4DE" wp14:editId="244D5244">
                      <wp:extent cx="5600700" cy="1270"/>
                      <wp:effectExtent l="19050" t="19050" r="19050" b="27305"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F6B293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6WXg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zsbpZ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8434C13" w14:textId="77777777" w:rsidR="00BC4398" w:rsidRPr="001A3ED0" w:rsidRDefault="00BC4398" w:rsidP="00BC4398">
      <w:pPr>
        <w:jc w:val="center"/>
        <w:rPr>
          <w:bCs/>
          <w:sz w:val="28"/>
          <w:szCs w:val="28"/>
        </w:rPr>
      </w:pPr>
      <w:r w:rsidRPr="001A3ED0">
        <w:rPr>
          <w:bCs/>
          <w:sz w:val="28"/>
          <w:szCs w:val="28"/>
        </w:rPr>
        <w:t>Институт информационных технологий (ИИТ)</w:t>
      </w:r>
    </w:p>
    <w:p w14:paraId="18CA193F" w14:textId="77777777" w:rsidR="00BC4398" w:rsidRDefault="00BC4398" w:rsidP="00BC4398">
      <w:pPr>
        <w:jc w:val="center"/>
      </w:pPr>
      <w:r>
        <w:t>Кафедра</w:t>
      </w:r>
      <w:r>
        <w:rPr>
          <w:spacing w:val="-14"/>
        </w:rPr>
        <w:t xml:space="preserve"> </w:t>
      </w:r>
      <w:r>
        <w:t>математического</w:t>
      </w:r>
      <w:r>
        <w:rPr>
          <w:spacing w:val="-13"/>
        </w:rPr>
        <w:t xml:space="preserve"> </w:t>
      </w:r>
      <w:r>
        <w:t>обеспечения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стандартизации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2"/>
        </w:rPr>
        <w:t xml:space="preserve"> </w:t>
      </w:r>
      <w:r>
        <w:t>технологий</w:t>
      </w:r>
      <w:r>
        <w:rPr>
          <w:spacing w:val="-57"/>
        </w:rPr>
        <w:t xml:space="preserve"> </w:t>
      </w:r>
      <w:r>
        <w:t>(МОСИТ)</w:t>
      </w:r>
    </w:p>
    <w:p w14:paraId="1C373D09" w14:textId="77777777" w:rsidR="00BC4398" w:rsidRDefault="00BC4398" w:rsidP="00BC4398">
      <w:pPr>
        <w:jc w:val="center"/>
        <w:rPr>
          <w:b/>
        </w:rPr>
      </w:pPr>
    </w:p>
    <w:p w14:paraId="0E2D5020" w14:textId="77777777" w:rsidR="00BC4398" w:rsidRDefault="00BC4398" w:rsidP="00BC4398">
      <w:pPr>
        <w:rPr>
          <w:b/>
        </w:rPr>
      </w:pPr>
    </w:p>
    <w:p w14:paraId="7B678488" w14:textId="77777777" w:rsidR="00BC4398" w:rsidRDefault="00BC4398" w:rsidP="00BC439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4D545C5A" w14:textId="77777777" w:rsidR="00BC4398" w:rsidRDefault="00BC4398" w:rsidP="00BC4398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«Распределенные системы управления базами данных»</w:t>
      </w:r>
    </w:p>
    <w:p w14:paraId="3867C7C8" w14:textId="77777777" w:rsidR="00BC4398" w:rsidRDefault="00BC4398" w:rsidP="00BC4398">
      <w:pPr>
        <w:spacing w:line="360" w:lineRule="auto"/>
        <w:jc w:val="center"/>
        <w:rPr>
          <w:sz w:val="28"/>
          <w:szCs w:val="28"/>
        </w:rPr>
      </w:pPr>
    </w:p>
    <w:p w14:paraId="00680A65" w14:textId="77777777" w:rsidR="00BC4398" w:rsidRDefault="00BC4398" w:rsidP="00BC4398">
      <w:pPr>
        <w:spacing w:line="360" w:lineRule="auto"/>
        <w:jc w:val="center"/>
        <w:rPr>
          <w:sz w:val="28"/>
          <w:szCs w:val="28"/>
        </w:rPr>
      </w:pPr>
    </w:p>
    <w:p w14:paraId="326363CA" w14:textId="77777777" w:rsidR="00BC4398" w:rsidRDefault="00BC4398" w:rsidP="00BC439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4</w:t>
      </w:r>
    </w:p>
    <w:p w14:paraId="29F7FE79" w14:textId="77777777" w:rsidR="00BC4398" w:rsidRDefault="00BC4398" w:rsidP="00BC4398">
      <w:pPr>
        <w:spacing w:line="360" w:lineRule="auto"/>
        <w:rPr>
          <w:sz w:val="28"/>
          <w:szCs w:val="28"/>
        </w:rPr>
      </w:pPr>
    </w:p>
    <w:p w14:paraId="29EA31C3" w14:textId="77777777" w:rsidR="00BC4398" w:rsidRDefault="00BC4398" w:rsidP="00BC4398">
      <w:pPr>
        <w:spacing w:line="360" w:lineRule="auto"/>
        <w:rPr>
          <w:sz w:val="28"/>
          <w:szCs w:val="28"/>
        </w:rPr>
      </w:pPr>
    </w:p>
    <w:p w14:paraId="1883DC76" w14:textId="77777777" w:rsidR="00BC4398" w:rsidRDefault="00BC4398" w:rsidP="00BC4398">
      <w:pPr>
        <w:spacing w:line="360" w:lineRule="auto"/>
        <w:jc w:val="center"/>
        <w:rPr>
          <w:sz w:val="28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BC4398" w14:paraId="28262D23" w14:textId="77777777" w:rsidTr="00E93872">
        <w:trPr>
          <w:gridAfter w:val="1"/>
          <w:wAfter w:w="1106" w:type="dxa"/>
        </w:trPr>
        <w:tc>
          <w:tcPr>
            <w:tcW w:w="2547" w:type="dxa"/>
          </w:tcPr>
          <w:p w14:paraId="15AD4D72" w14:textId="77777777" w:rsidR="00BC4398" w:rsidRPr="009B7FB5" w:rsidRDefault="00BC4398" w:rsidP="00E93872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3480D932" w14:textId="77777777" w:rsidR="00BC4398" w:rsidRDefault="00BC4398" w:rsidP="00E93872"/>
        </w:tc>
        <w:tc>
          <w:tcPr>
            <w:tcW w:w="4819" w:type="dxa"/>
          </w:tcPr>
          <w:p w14:paraId="4E191147" w14:textId="1C896D80" w:rsidR="00BC4398" w:rsidRPr="009E797E" w:rsidRDefault="00BC4398" w:rsidP="00E93872">
            <w:pPr>
              <w:rPr>
                <w:i/>
                <w:iCs/>
              </w:rPr>
            </w:pPr>
            <w:r>
              <w:rPr>
                <w:i/>
                <w:iCs/>
              </w:rPr>
              <w:t>ИКБО-11-22</w:t>
            </w:r>
            <w:r w:rsidRPr="009E797E">
              <w:rPr>
                <w:i/>
                <w:iCs/>
              </w:rPr>
              <w:t xml:space="preserve">, </w:t>
            </w:r>
            <w:r w:rsidR="00720388">
              <w:rPr>
                <w:i/>
                <w:iCs/>
              </w:rPr>
              <w:t>Гришин Андрей Валерьевич</w:t>
            </w:r>
          </w:p>
        </w:tc>
        <w:tc>
          <w:tcPr>
            <w:tcW w:w="1666" w:type="dxa"/>
            <w:gridSpan w:val="2"/>
          </w:tcPr>
          <w:p w14:paraId="32B8C0E3" w14:textId="77777777" w:rsidR="00BC4398" w:rsidRDefault="00BC4398" w:rsidP="00E93872">
            <w:pPr>
              <w:pBdr>
                <w:bottom w:val="single" w:sz="12" w:space="1" w:color="auto"/>
              </w:pBdr>
            </w:pPr>
          </w:p>
          <w:p w14:paraId="74CC941C" w14:textId="77777777" w:rsidR="00BC4398" w:rsidRDefault="00BC4398" w:rsidP="00E93872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675AF998" w14:textId="77777777" w:rsidR="00BC4398" w:rsidRDefault="00BC4398" w:rsidP="00E93872"/>
        </w:tc>
      </w:tr>
      <w:tr w:rsidR="00BC4398" w14:paraId="5F27046D" w14:textId="77777777" w:rsidTr="00E93872">
        <w:trPr>
          <w:gridAfter w:val="1"/>
          <w:wAfter w:w="1106" w:type="dxa"/>
        </w:trPr>
        <w:tc>
          <w:tcPr>
            <w:tcW w:w="2547" w:type="dxa"/>
          </w:tcPr>
          <w:p w14:paraId="5B9E674A" w14:textId="77777777" w:rsidR="00BC4398" w:rsidRDefault="00BC4398" w:rsidP="00E93872">
            <w:r>
              <w:t>Преподаватель</w:t>
            </w:r>
          </w:p>
          <w:p w14:paraId="66ED57F9" w14:textId="77777777" w:rsidR="00BC4398" w:rsidRDefault="00BC4398" w:rsidP="00E93872"/>
        </w:tc>
        <w:tc>
          <w:tcPr>
            <w:tcW w:w="4819" w:type="dxa"/>
          </w:tcPr>
          <w:p w14:paraId="3A54E059" w14:textId="77777777" w:rsidR="00BC4398" w:rsidRPr="009E797E" w:rsidRDefault="00BC4398" w:rsidP="00E93872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Красников Степан Альбертович </w:t>
            </w:r>
          </w:p>
          <w:p w14:paraId="652F7798" w14:textId="77777777" w:rsidR="00BC4398" w:rsidRDefault="00BC4398" w:rsidP="00E93872"/>
        </w:tc>
        <w:tc>
          <w:tcPr>
            <w:tcW w:w="1666" w:type="dxa"/>
            <w:gridSpan w:val="2"/>
          </w:tcPr>
          <w:p w14:paraId="690BE413" w14:textId="77777777" w:rsidR="00BC4398" w:rsidRDefault="00BC4398" w:rsidP="00E93872">
            <w:pPr>
              <w:pBdr>
                <w:bottom w:val="single" w:sz="12" w:space="1" w:color="auto"/>
              </w:pBdr>
            </w:pPr>
          </w:p>
          <w:p w14:paraId="08398F49" w14:textId="77777777" w:rsidR="00BC4398" w:rsidRDefault="00BC4398" w:rsidP="00E93872">
            <w:pPr>
              <w:pBdr>
                <w:bottom w:val="single" w:sz="12" w:space="1" w:color="auto"/>
              </w:pBdr>
            </w:pPr>
          </w:p>
          <w:p w14:paraId="233AA9F4" w14:textId="77777777" w:rsidR="00BC4398" w:rsidRDefault="00BC4398" w:rsidP="00E93872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1C96C597" w14:textId="77777777" w:rsidR="00BC4398" w:rsidRDefault="00BC4398" w:rsidP="00E93872"/>
        </w:tc>
      </w:tr>
      <w:tr w:rsidR="00BC4398" w14:paraId="78C6BD63" w14:textId="77777777" w:rsidTr="00E93872">
        <w:tc>
          <w:tcPr>
            <w:tcW w:w="2547" w:type="dxa"/>
          </w:tcPr>
          <w:p w14:paraId="76E1A9E1" w14:textId="77777777" w:rsidR="00BC4398" w:rsidRDefault="00BC4398" w:rsidP="00E93872"/>
          <w:p w14:paraId="4A3F063D" w14:textId="77777777" w:rsidR="00BC4398" w:rsidRDefault="00BC4398" w:rsidP="00E93872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EDF2268" w14:textId="77777777" w:rsidR="00BC4398" w:rsidRDefault="00BC4398" w:rsidP="00E93872"/>
          <w:p w14:paraId="0137DE3B" w14:textId="77777777" w:rsidR="00BC4398" w:rsidRDefault="00BC4398" w:rsidP="00E93872">
            <w:r>
              <w:t>«___</w:t>
            </w:r>
            <w:r w:rsidRPr="009E797E">
              <w:t>»</w:t>
            </w:r>
            <w:r>
              <w:t>________202__г.</w:t>
            </w:r>
          </w:p>
        </w:tc>
        <w:tc>
          <w:tcPr>
            <w:tcW w:w="1666" w:type="dxa"/>
            <w:gridSpan w:val="2"/>
          </w:tcPr>
          <w:p w14:paraId="57552705" w14:textId="77777777" w:rsidR="00BC4398" w:rsidRDefault="00BC4398" w:rsidP="00E93872"/>
        </w:tc>
      </w:tr>
    </w:tbl>
    <w:p w14:paraId="7B5C6AB5" w14:textId="77777777" w:rsidR="00BC4398" w:rsidRDefault="00BC4398" w:rsidP="00BC4398">
      <w:pPr>
        <w:jc w:val="center"/>
        <w:rPr>
          <w:szCs w:val="28"/>
        </w:rPr>
      </w:pPr>
    </w:p>
    <w:p w14:paraId="2376A9C0" w14:textId="77777777" w:rsidR="00BC4398" w:rsidRDefault="00BC4398" w:rsidP="00BC4398">
      <w:pPr>
        <w:jc w:val="center"/>
        <w:rPr>
          <w:szCs w:val="28"/>
        </w:rPr>
      </w:pPr>
    </w:p>
    <w:p w14:paraId="1A5AF84E" w14:textId="77777777" w:rsidR="00BC4398" w:rsidRDefault="00BC4398" w:rsidP="00BC4398">
      <w:pPr>
        <w:jc w:val="center"/>
        <w:rPr>
          <w:szCs w:val="28"/>
        </w:rPr>
      </w:pPr>
    </w:p>
    <w:p w14:paraId="2EF47BBD" w14:textId="77777777" w:rsidR="00BC4398" w:rsidRDefault="00BC4398" w:rsidP="00BC4398">
      <w:pPr>
        <w:jc w:val="center"/>
        <w:rPr>
          <w:szCs w:val="28"/>
        </w:rPr>
      </w:pPr>
    </w:p>
    <w:p w14:paraId="743BCC5C" w14:textId="77777777" w:rsidR="00BC4398" w:rsidRDefault="00BC4398" w:rsidP="00BC4398">
      <w:pPr>
        <w:jc w:val="center"/>
        <w:rPr>
          <w:szCs w:val="28"/>
        </w:rPr>
      </w:pPr>
    </w:p>
    <w:p w14:paraId="351BE94C" w14:textId="77777777" w:rsidR="00BC4398" w:rsidRDefault="00BC4398" w:rsidP="00BC4398">
      <w:pPr>
        <w:jc w:val="center"/>
        <w:rPr>
          <w:szCs w:val="28"/>
        </w:rPr>
      </w:pPr>
    </w:p>
    <w:p w14:paraId="0AD1D677" w14:textId="77777777" w:rsidR="00BC4398" w:rsidRDefault="00BC4398" w:rsidP="00BC4398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25</w:t>
      </w:r>
      <w:r w:rsidRPr="009B66C5">
        <w:rPr>
          <w:szCs w:val="28"/>
        </w:rPr>
        <w:t xml:space="preserve"> г.</w:t>
      </w:r>
    </w:p>
    <w:p w14:paraId="2F1D3C25" w14:textId="77777777" w:rsidR="00BC4398" w:rsidRDefault="00BC4398" w:rsidP="00BC4398"/>
    <w:p w14:paraId="0F9911AA" w14:textId="77777777" w:rsidR="00BC4398" w:rsidRDefault="00BC4398" w:rsidP="00BC4398"/>
    <w:p w14:paraId="7E475F66" w14:textId="77777777" w:rsidR="00BC4398" w:rsidRDefault="00BC4398" w:rsidP="00BC4398"/>
    <w:p w14:paraId="1323D88C" w14:textId="77777777" w:rsidR="00BC4398" w:rsidRDefault="00BC4398" w:rsidP="00BC4398"/>
    <w:p w14:paraId="61373C83" w14:textId="77777777" w:rsidR="00BC4398" w:rsidRDefault="00BC4398" w:rsidP="00BC4398"/>
    <w:p w14:paraId="1F195CA3" w14:textId="77777777" w:rsidR="00BC4398" w:rsidRDefault="00BC4398" w:rsidP="00BC4398"/>
    <w:p w14:paraId="2B039409" w14:textId="77777777" w:rsidR="00BC4398" w:rsidRDefault="00BC4398" w:rsidP="00BC4398"/>
    <w:p w14:paraId="4352E74C" w14:textId="77777777" w:rsidR="00BC4398" w:rsidRDefault="00BC4398" w:rsidP="00BC4398"/>
    <w:p w14:paraId="5E803A21" w14:textId="77777777" w:rsidR="00BC4398" w:rsidRDefault="00BC4398" w:rsidP="00BC4398"/>
    <w:p w14:paraId="7842F6ED" w14:textId="77777777" w:rsidR="00F223F3" w:rsidRDefault="00F223F3" w:rsidP="00F223F3">
      <w:pPr>
        <w:spacing w:line="360" w:lineRule="auto"/>
        <w:rPr>
          <w:sz w:val="28"/>
        </w:rPr>
      </w:pPr>
      <w:r w:rsidRPr="00F223F3">
        <w:rPr>
          <w:sz w:val="28"/>
        </w:rPr>
        <w:lastRenderedPageBreak/>
        <w:t xml:space="preserve">1 ТЕОРЕТИЧЕСКАЯ ЧАСТЬ </w:t>
      </w:r>
    </w:p>
    <w:p w14:paraId="3C07D45D" w14:textId="77777777" w:rsidR="00F223F3" w:rsidRPr="00F223F3" w:rsidRDefault="00F223F3" w:rsidP="00F223F3">
      <w:pPr>
        <w:pStyle w:val="a8"/>
        <w:numPr>
          <w:ilvl w:val="1"/>
          <w:numId w:val="3"/>
        </w:numPr>
        <w:spacing w:line="360" w:lineRule="auto"/>
        <w:rPr>
          <w:sz w:val="28"/>
        </w:rPr>
      </w:pPr>
      <w:r w:rsidRPr="00F223F3">
        <w:rPr>
          <w:sz w:val="28"/>
        </w:rPr>
        <w:t xml:space="preserve">Особенности при создании таблиц </w:t>
      </w:r>
      <w:proofErr w:type="spellStart"/>
      <w:r w:rsidRPr="00F223F3">
        <w:rPr>
          <w:sz w:val="28"/>
        </w:rPr>
        <w:t>Cassandra</w:t>
      </w:r>
      <w:proofErr w:type="spellEnd"/>
      <w:r w:rsidRPr="00F223F3">
        <w:rPr>
          <w:sz w:val="28"/>
        </w:rPr>
        <w:t xml:space="preserve"> </w:t>
      </w:r>
    </w:p>
    <w:p w14:paraId="136ACDC7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ОТСУТСТВИЕ JOIN </w:t>
      </w:r>
    </w:p>
    <w:p w14:paraId="0365048B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В </w:t>
      </w:r>
      <w:proofErr w:type="spellStart"/>
      <w:r w:rsidRPr="00F223F3">
        <w:rPr>
          <w:sz w:val="24"/>
        </w:rPr>
        <w:t>Cassandra</w:t>
      </w:r>
      <w:proofErr w:type="spellEnd"/>
      <w:r w:rsidRPr="00F223F3">
        <w:rPr>
          <w:sz w:val="24"/>
        </w:rPr>
        <w:t xml:space="preserve"> нет опции </w:t>
      </w:r>
      <w:proofErr w:type="spellStart"/>
      <w:r w:rsidRPr="00F223F3">
        <w:rPr>
          <w:sz w:val="24"/>
        </w:rPr>
        <w:t>join</w:t>
      </w:r>
      <w:proofErr w:type="spellEnd"/>
      <w:r w:rsidRPr="00F223F3">
        <w:rPr>
          <w:sz w:val="24"/>
        </w:rPr>
        <w:t xml:space="preserve">. Чаще всего, это ограничение обходится с помощью </w:t>
      </w:r>
      <w:proofErr w:type="spellStart"/>
      <w:r w:rsidRPr="00F223F3">
        <w:rPr>
          <w:sz w:val="24"/>
        </w:rPr>
        <w:t>денормализации</w:t>
      </w:r>
      <w:proofErr w:type="spellEnd"/>
      <w:r w:rsidRPr="00F223F3">
        <w:rPr>
          <w:sz w:val="24"/>
        </w:rPr>
        <w:t xml:space="preserve"> данных по дополнительным таблицам.</w:t>
      </w:r>
    </w:p>
    <w:p w14:paraId="556BF347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ОТСУТСТВИЕ ВНЕШНИХ КЛЮЧЕЙ </w:t>
      </w:r>
    </w:p>
    <w:p w14:paraId="2960E022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В </w:t>
      </w:r>
      <w:proofErr w:type="spellStart"/>
      <w:r w:rsidRPr="00F223F3">
        <w:rPr>
          <w:sz w:val="24"/>
        </w:rPr>
        <w:t>Cassandra</w:t>
      </w:r>
      <w:proofErr w:type="spellEnd"/>
      <w:r w:rsidRPr="00F223F3">
        <w:rPr>
          <w:sz w:val="24"/>
        </w:rPr>
        <w:t xml:space="preserve"> нет способа связывать сущности из разных таблиц между собой, как например, это сделано в реляционных базах с помощью внешних ключей. Как следствие отсутствуют такие операции как каскадное удаление. ДЕНОРМАЛИЗАЦИЯ </w:t>
      </w:r>
    </w:p>
    <w:p w14:paraId="04833D11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Сама по себе </w:t>
      </w:r>
      <w:proofErr w:type="spellStart"/>
      <w:r w:rsidRPr="00F223F3">
        <w:rPr>
          <w:sz w:val="24"/>
        </w:rPr>
        <w:t>денормализация</w:t>
      </w:r>
      <w:proofErr w:type="spellEnd"/>
      <w:r w:rsidRPr="00F223F3">
        <w:rPr>
          <w:sz w:val="24"/>
        </w:rPr>
        <w:t xml:space="preserve"> обладает одним достоинством, в отличие от обычного подход. Ее удобно использовать для хранения исторических данных, которые ни при каких обстоятельствах не должны изменяться. В качестве примера можно привести хранение покупок клиента со ссылками на товар. Т.к. цена товара меняется с течением времени, чтобы получить стоимость каждого товара на момент приобретения, нужно отдельно хранить цену товара. При использовании подхода с </w:t>
      </w:r>
      <w:proofErr w:type="spellStart"/>
      <w:r w:rsidRPr="00F223F3">
        <w:rPr>
          <w:sz w:val="24"/>
        </w:rPr>
        <w:t>денормализацией</w:t>
      </w:r>
      <w:proofErr w:type="spellEnd"/>
      <w:r w:rsidRPr="00F223F3">
        <w:rPr>
          <w:sz w:val="24"/>
        </w:rPr>
        <w:t xml:space="preserve">, можно в таблице с покупками хранить полностью объект товара. При этом текущий товар можно изменять любым образом и даже удалять и это никак не повлияет на историю покупок клиента. </w:t>
      </w:r>
    </w:p>
    <w:p w14:paraId="39CA57F1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ЗАПРОС ПЕРВИЧЕН </w:t>
      </w:r>
    </w:p>
    <w:p w14:paraId="229C9D2E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При проектировании, нужно учитывать, что запрос должен получить за один раз все данные из одной таблицы (т.к. нет </w:t>
      </w:r>
      <w:proofErr w:type="spellStart"/>
      <w:r w:rsidRPr="00F223F3">
        <w:rPr>
          <w:sz w:val="24"/>
        </w:rPr>
        <w:t>join</w:t>
      </w:r>
      <w:proofErr w:type="spellEnd"/>
      <w:r w:rsidRPr="00F223F3">
        <w:rPr>
          <w:sz w:val="24"/>
        </w:rPr>
        <w:t xml:space="preserve">). Поэтому сначала проектируются все возможные запросы, а затем под них создаются таблицы. Таким образом в </w:t>
      </w:r>
      <w:proofErr w:type="spellStart"/>
      <w:r w:rsidRPr="00F223F3">
        <w:rPr>
          <w:sz w:val="24"/>
        </w:rPr>
        <w:t>Cassandra</w:t>
      </w:r>
      <w:proofErr w:type="spellEnd"/>
      <w:r w:rsidRPr="00F223F3">
        <w:rPr>
          <w:sz w:val="24"/>
        </w:rPr>
        <w:t xml:space="preserve"> создание структуры БД начинается с определения запросов. </w:t>
      </w:r>
    </w:p>
    <w:p w14:paraId="6D46C560" w14:textId="77777777" w:rsidR="00F223F3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ОПТИМАЛЬНОЕ ХРАНЕНИЕ </w:t>
      </w:r>
    </w:p>
    <w:p w14:paraId="4F0EE1A5" w14:textId="77777777" w:rsidR="00BC4398" w:rsidRPr="00F223F3" w:rsidRDefault="00F223F3" w:rsidP="00F223F3">
      <w:pPr>
        <w:spacing w:line="360" w:lineRule="auto"/>
        <w:rPr>
          <w:sz w:val="24"/>
        </w:rPr>
      </w:pPr>
      <w:r w:rsidRPr="00F223F3">
        <w:rPr>
          <w:sz w:val="24"/>
        </w:rPr>
        <w:t xml:space="preserve">В реляционных базах редко можно встретить рекомендации к структуре БД для оптимального хранения и чтения данных. Чаще всего никто не заботится об этом. В распределенных системах дело обстоит иначе, т.к. данные располагаются на нескольких узлах, более высокую производительно будет демонстрировать тот запрос, который отдает данные с одной </w:t>
      </w:r>
      <w:proofErr w:type="spellStart"/>
      <w:r w:rsidRPr="00F223F3">
        <w:rPr>
          <w:sz w:val="24"/>
        </w:rPr>
        <w:t>ноды</w:t>
      </w:r>
      <w:proofErr w:type="spellEnd"/>
      <w:r w:rsidRPr="00F223F3">
        <w:rPr>
          <w:sz w:val="24"/>
        </w:rPr>
        <w:t xml:space="preserve">. Таким образом, желательно располагать данные так, чтобы данные возвращались из одной </w:t>
      </w:r>
      <w:proofErr w:type="spellStart"/>
      <w:r w:rsidRPr="00F223F3">
        <w:rPr>
          <w:sz w:val="24"/>
        </w:rPr>
        <w:t>ноды</w:t>
      </w:r>
      <w:proofErr w:type="spellEnd"/>
      <w:r w:rsidRPr="00F223F3">
        <w:rPr>
          <w:sz w:val="24"/>
        </w:rPr>
        <w:t>.</w:t>
      </w:r>
    </w:p>
    <w:p w14:paraId="08F354D5" w14:textId="77777777" w:rsidR="00BC4398" w:rsidRDefault="00BC4398" w:rsidP="00BC4398">
      <w:pPr>
        <w:spacing w:line="360" w:lineRule="auto"/>
        <w:rPr>
          <w:sz w:val="24"/>
        </w:rPr>
      </w:pPr>
    </w:p>
    <w:p w14:paraId="7A0A1357" w14:textId="77777777" w:rsidR="00F223F3" w:rsidRDefault="00F223F3" w:rsidP="00BC4398">
      <w:pPr>
        <w:spacing w:line="360" w:lineRule="auto"/>
        <w:rPr>
          <w:sz w:val="24"/>
        </w:rPr>
      </w:pPr>
    </w:p>
    <w:p w14:paraId="6F94F800" w14:textId="77777777" w:rsidR="00F223F3" w:rsidRDefault="00F223F3" w:rsidP="00BC4398">
      <w:pPr>
        <w:spacing w:line="360" w:lineRule="auto"/>
        <w:rPr>
          <w:sz w:val="24"/>
        </w:rPr>
      </w:pPr>
    </w:p>
    <w:p w14:paraId="40FAFA88" w14:textId="77777777" w:rsidR="00F223F3" w:rsidRDefault="00F223F3" w:rsidP="00BC4398">
      <w:pPr>
        <w:spacing w:line="360" w:lineRule="auto"/>
        <w:rPr>
          <w:sz w:val="24"/>
        </w:rPr>
      </w:pPr>
    </w:p>
    <w:p w14:paraId="776A07D9" w14:textId="77777777" w:rsidR="00F223F3" w:rsidRDefault="00F223F3" w:rsidP="00BC4398">
      <w:pPr>
        <w:spacing w:line="360" w:lineRule="auto"/>
        <w:rPr>
          <w:sz w:val="24"/>
        </w:rPr>
      </w:pPr>
    </w:p>
    <w:p w14:paraId="39BC04DF" w14:textId="76A04BFF" w:rsidR="00BC4398" w:rsidRDefault="00BC4398" w:rsidP="00BC4398">
      <w:pPr>
        <w:spacing w:line="360" w:lineRule="auto"/>
        <w:rPr>
          <w:sz w:val="32"/>
          <w:lang w:val="en-US"/>
        </w:rPr>
      </w:pPr>
      <w:r w:rsidRPr="00BC4398">
        <w:rPr>
          <w:sz w:val="32"/>
        </w:rPr>
        <w:lastRenderedPageBreak/>
        <w:t>Практическая часть</w:t>
      </w:r>
      <w:r w:rsidRPr="00BC4398">
        <w:rPr>
          <w:sz w:val="32"/>
          <w:lang w:val="en-US"/>
        </w:rPr>
        <w:t>:</w:t>
      </w:r>
    </w:p>
    <w:p w14:paraId="7E907FCD" w14:textId="517E096A" w:rsidR="00720388" w:rsidRPr="00720388" w:rsidRDefault="00720388" w:rsidP="00BC4398">
      <w:pPr>
        <w:spacing w:line="360" w:lineRule="auto"/>
        <w:rPr>
          <w:i/>
          <w:iCs/>
          <w:sz w:val="24"/>
          <w:szCs w:val="24"/>
          <w:lang w:val="en-US"/>
        </w:rPr>
      </w:pPr>
      <w:bookmarkStart w:id="0" w:name="_Hlk193144744"/>
      <w:r w:rsidRPr="00720388">
        <w:rPr>
          <w:i/>
          <w:iCs/>
          <w:sz w:val="24"/>
          <w:szCs w:val="24"/>
        </w:rPr>
        <w:t xml:space="preserve">Листинг 1 – </w:t>
      </w:r>
      <w:r w:rsidRPr="00720388">
        <w:rPr>
          <w:i/>
          <w:iCs/>
          <w:sz w:val="24"/>
          <w:szCs w:val="24"/>
          <w:lang w:val="en-US"/>
        </w:rPr>
        <w:t>docker-</w:t>
      </w:r>
      <w:proofErr w:type="spellStart"/>
      <w:r w:rsidRPr="00720388">
        <w:rPr>
          <w:i/>
          <w:iCs/>
          <w:sz w:val="24"/>
          <w:szCs w:val="24"/>
          <w:lang w:val="en-US"/>
        </w:rPr>
        <w:t>compose.yml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388" w:rsidRPr="00720388" w14:paraId="7AD5503C" w14:textId="77777777" w:rsidTr="00720388">
        <w:tc>
          <w:tcPr>
            <w:tcW w:w="9345" w:type="dxa"/>
          </w:tcPr>
          <w:bookmarkEnd w:id="0"/>
          <w:p w14:paraId="6B149F83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services:</w:t>
            </w:r>
          </w:p>
          <w:p w14:paraId="11385CA1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-seed-Grishin:</w:t>
            </w:r>
          </w:p>
          <w:p w14:paraId="3A463FAA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image: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340538EC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container_name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</w:t>
            </w:r>
          </w:p>
          <w:p w14:paraId="4765793F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environment:</w:t>
            </w:r>
          </w:p>
          <w:p w14:paraId="1AE9329E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CASSANDRA_CLUSTER_NAME: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GrishinAV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7F478ADF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CASSANDRA_ENDPOINT_SNITCH: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GossipingPropertyFileSnitch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76A7850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CASSANDRA_DC: "datacenter1"</w:t>
            </w:r>
          </w:p>
          <w:p w14:paraId="13A7F6E7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AUTO_BOOTSTRAP: "false"</w:t>
            </w:r>
          </w:p>
          <w:p w14:paraId="2DB7B1C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volumes:</w:t>
            </w:r>
          </w:p>
          <w:p w14:paraId="7B2C8339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cassandra_data_seed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:/var/lib/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75B310AC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ports:</w:t>
            </w:r>
          </w:p>
          <w:p w14:paraId="71939722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"19040:9042"</w:t>
            </w:r>
          </w:p>
          <w:p w14:paraId="4619EEE9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BEF2859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cassandra-node-Grishin_1:</w:t>
            </w:r>
          </w:p>
          <w:p w14:paraId="50EBD80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image: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02CAEAB2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container_name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 cassandra-node-Grishin_1</w:t>
            </w:r>
          </w:p>
          <w:p w14:paraId="3D9A6EF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environment:</w:t>
            </w:r>
          </w:p>
          <w:p w14:paraId="689F5AA3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CASSANDRA_CLUSTER_NAME: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GrishinAV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44650172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CASSANDRA_ENDPOINT_SNITCH: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GossipingPropertyFileSnitch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71F55145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CASSANDRA_DC: "datacenter1"</w:t>
            </w:r>
          </w:p>
          <w:p w14:paraId="6B3BC29E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CASSANDRA_SEEDS: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-seed-Grishin"</w:t>
            </w:r>
          </w:p>
          <w:p w14:paraId="6EA61FA8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volumes:</w:t>
            </w:r>
          </w:p>
          <w:p w14:paraId="76195E66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cassandra_data_node_1:/var/lib/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46475E53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ports:</w:t>
            </w:r>
          </w:p>
          <w:p w14:paraId="3AFA65F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"19041:9042"</w:t>
            </w:r>
          </w:p>
          <w:p w14:paraId="33260647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depends_on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</w:t>
            </w:r>
          </w:p>
          <w:p w14:paraId="54CB93F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</w:t>
            </w:r>
          </w:p>
          <w:p w14:paraId="20F7E065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68339E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cassandra-node-Grishin_2:</w:t>
            </w:r>
          </w:p>
          <w:p w14:paraId="189125B1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image: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135FC35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container_name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 cassandra-node-Grishin_2</w:t>
            </w:r>
          </w:p>
          <w:p w14:paraId="5BD63B8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environment:</w:t>
            </w:r>
          </w:p>
          <w:p w14:paraId="44B73A42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CASSANDRA_CLUSTER_NAME: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GrishinAV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4442CBFF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CASSANDRA_ENDPOINT_SNITCH: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GossipingPropertyFileSnitch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"</w:t>
            </w:r>
          </w:p>
          <w:p w14:paraId="5198BD31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CASSANDRA_DC: "datacenter2"</w:t>
            </w:r>
          </w:p>
          <w:p w14:paraId="6B9EEC8C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      CASSANDRA_SEEDS: "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-seed-Grishin"</w:t>
            </w:r>
          </w:p>
          <w:p w14:paraId="4AE59857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volumes:</w:t>
            </w:r>
          </w:p>
          <w:p w14:paraId="65122795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cassandra_data_node_2:/var/lib/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</w:p>
          <w:p w14:paraId="0485612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ports:</w:t>
            </w:r>
          </w:p>
          <w:p w14:paraId="0BEC45AC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"19042:9042"</w:t>
            </w:r>
          </w:p>
          <w:p w14:paraId="023995AE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depends_on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</w:t>
            </w:r>
          </w:p>
          <w:p w14:paraId="762FDE8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-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-seed-Grishin</w:t>
            </w:r>
          </w:p>
          <w:p w14:paraId="25796C64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E40067B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volumes:</w:t>
            </w:r>
          </w:p>
          <w:p w14:paraId="39456178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cassandra_data_seed</w:t>
            </w:r>
            <w:proofErr w:type="spellEnd"/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>:</w:t>
            </w:r>
          </w:p>
          <w:p w14:paraId="35B908B1" w14:textId="77777777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cassandra_data_node_1:</w:t>
            </w:r>
          </w:p>
          <w:p w14:paraId="38CF113E" w14:textId="168F4ED0" w:rsidR="00720388" w:rsidRPr="00720388" w:rsidRDefault="00720388" w:rsidP="00720388">
            <w:pPr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72038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cassandra_data_node_2:</w:t>
            </w:r>
          </w:p>
        </w:tc>
      </w:tr>
    </w:tbl>
    <w:p w14:paraId="6B3C0DC8" w14:textId="77777777" w:rsidR="00720388" w:rsidRPr="00720388" w:rsidRDefault="00720388" w:rsidP="00BC4398">
      <w:pPr>
        <w:spacing w:line="360" w:lineRule="auto"/>
        <w:rPr>
          <w:sz w:val="32"/>
          <w:lang w:val="en-US"/>
        </w:rPr>
      </w:pPr>
    </w:p>
    <w:p w14:paraId="7D13AE5B" w14:textId="77777777" w:rsidR="00BC4398" w:rsidRPr="00BC4398" w:rsidRDefault="00BC4398" w:rsidP="00BC4398">
      <w:pPr>
        <w:spacing w:line="360" w:lineRule="auto"/>
        <w:rPr>
          <w:sz w:val="24"/>
          <w:lang w:val="en-US"/>
        </w:rPr>
      </w:pPr>
      <w:r w:rsidRPr="00BC4398">
        <w:rPr>
          <w:noProof/>
          <w:sz w:val="24"/>
          <w:lang w:val="en-US"/>
        </w:rPr>
        <w:drawing>
          <wp:inline distT="0" distB="0" distL="0" distR="0" wp14:anchorId="4559CE79" wp14:editId="2623EB55">
            <wp:extent cx="5940425" cy="2555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E6F8" w14:textId="4C74641F" w:rsidR="00BC4398" w:rsidRDefault="00BC4398" w:rsidP="00BC4398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 – </w:t>
      </w:r>
      <w:r w:rsidR="00720388">
        <w:rPr>
          <w:sz w:val="24"/>
        </w:rPr>
        <w:t>Запуск</w:t>
      </w:r>
      <w:r w:rsidR="00720388" w:rsidRPr="009539EF">
        <w:rPr>
          <w:sz w:val="24"/>
        </w:rPr>
        <w:t xml:space="preserve"> </w:t>
      </w:r>
      <w:r w:rsidR="00720388">
        <w:rPr>
          <w:sz w:val="24"/>
          <w:lang w:val="en-US"/>
        </w:rPr>
        <w:t>docker</w:t>
      </w:r>
      <w:r w:rsidR="00720388" w:rsidRPr="009539EF">
        <w:rPr>
          <w:sz w:val="24"/>
        </w:rPr>
        <w:t xml:space="preserve"> </w:t>
      </w:r>
      <w:r w:rsidR="00720388">
        <w:rPr>
          <w:sz w:val="24"/>
          <w:lang w:val="en-US"/>
        </w:rPr>
        <w:t>compose</w:t>
      </w:r>
      <w:r w:rsidR="00720388" w:rsidRPr="009539EF">
        <w:rPr>
          <w:sz w:val="24"/>
        </w:rPr>
        <w:t xml:space="preserve"> </w:t>
      </w:r>
      <w:r w:rsidR="00720388">
        <w:rPr>
          <w:sz w:val="24"/>
        </w:rPr>
        <w:t>для</w:t>
      </w:r>
      <w:r w:rsidR="00720388" w:rsidRPr="009539EF">
        <w:rPr>
          <w:sz w:val="24"/>
        </w:rPr>
        <w:t xml:space="preserve"> </w:t>
      </w:r>
      <w:r w:rsidR="00720388">
        <w:rPr>
          <w:sz w:val="24"/>
        </w:rPr>
        <w:t>создания кластера</w:t>
      </w:r>
    </w:p>
    <w:p w14:paraId="61A7DABD" w14:textId="308E97F8" w:rsidR="00184271" w:rsidRDefault="00184271" w:rsidP="00720388">
      <w:pPr>
        <w:spacing w:line="360" w:lineRule="auto"/>
        <w:jc w:val="center"/>
        <w:rPr>
          <w:sz w:val="24"/>
        </w:rPr>
      </w:pPr>
      <w:r w:rsidRPr="00184271">
        <w:rPr>
          <w:noProof/>
          <w:sz w:val="24"/>
          <w:lang w:val="en-US"/>
        </w:rPr>
        <w:drawing>
          <wp:inline distT="0" distB="0" distL="0" distR="0" wp14:anchorId="01B48BDF" wp14:editId="79CB5D33">
            <wp:extent cx="5131178" cy="71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178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F7F8229" w14:textId="272891E1" w:rsidR="00184271" w:rsidRDefault="00184271" w:rsidP="0018427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2</w:t>
      </w:r>
      <w:r>
        <w:rPr>
          <w:sz w:val="24"/>
        </w:rPr>
        <w:t xml:space="preserve"> – </w:t>
      </w:r>
      <w:bookmarkStart w:id="1" w:name="_Hlk193144842"/>
      <w:r w:rsidR="00720388">
        <w:rPr>
          <w:sz w:val="24"/>
        </w:rPr>
        <w:t xml:space="preserve">Подключение к контейнеру </w:t>
      </w:r>
      <w:bookmarkEnd w:id="1"/>
      <w:r w:rsidR="00720388">
        <w:rPr>
          <w:sz w:val="24"/>
        </w:rPr>
        <w:t>и создание пространства ключей</w:t>
      </w:r>
    </w:p>
    <w:p w14:paraId="06CF56B4" w14:textId="65F93A85" w:rsidR="00720388" w:rsidRDefault="00184271" w:rsidP="00720388">
      <w:pPr>
        <w:jc w:val="center"/>
        <w:rPr>
          <w:sz w:val="24"/>
          <w:lang w:val="en-US"/>
        </w:rPr>
      </w:pPr>
      <w:r w:rsidRPr="00184271">
        <w:rPr>
          <w:noProof/>
          <w:sz w:val="24"/>
          <w:lang w:val="en-US"/>
        </w:rPr>
        <w:lastRenderedPageBreak/>
        <w:drawing>
          <wp:inline distT="0" distB="0" distL="0" distR="0" wp14:anchorId="306209A2" wp14:editId="634E2F8F">
            <wp:extent cx="5874940" cy="215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37" cy="21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88" w:rsidRPr="002B0671">
        <w:rPr>
          <w:lang w:val="en-US"/>
        </w:rPr>
        <w:drawing>
          <wp:inline distT="0" distB="0" distL="0" distR="0" wp14:anchorId="18729B94" wp14:editId="6F73B828">
            <wp:extent cx="5882005" cy="2456547"/>
            <wp:effectExtent l="0" t="0" r="444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9976" cy="24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237C" w14:textId="4030A25A" w:rsidR="00184271" w:rsidRPr="00720388" w:rsidRDefault="00184271" w:rsidP="0018427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3</w:t>
      </w:r>
      <w:r>
        <w:rPr>
          <w:sz w:val="24"/>
        </w:rPr>
        <w:t xml:space="preserve"> – </w:t>
      </w:r>
      <w:bookmarkStart w:id="2" w:name="_Hlk193144919"/>
      <w:r w:rsidR="00720388">
        <w:rPr>
          <w:sz w:val="24"/>
        </w:rPr>
        <w:t xml:space="preserve">Создание таблицы </w:t>
      </w:r>
      <w:r w:rsidR="00720388">
        <w:rPr>
          <w:sz w:val="24"/>
          <w:lang w:val="en-US"/>
        </w:rPr>
        <w:t>users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by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country</w:t>
      </w:r>
      <w:r w:rsidR="00720388" w:rsidRPr="00720388">
        <w:rPr>
          <w:sz w:val="24"/>
        </w:rPr>
        <w:t xml:space="preserve"> </w:t>
      </w:r>
      <w:r w:rsidR="00720388">
        <w:rPr>
          <w:sz w:val="24"/>
        </w:rPr>
        <w:t>с последующим её заполнением</w:t>
      </w:r>
      <w:bookmarkEnd w:id="2"/>
    </w:p>
    <w:p w14:paraId="5AE8F45B" w14:textId="77777777" w:rsidR="00184271" w:rsidRDefault="00184271" w:rsidP="00184271">
      <w:pPr>
        <w:spacing w:line="360" w:lineRule="auto"/>
        <w:jc w:val="center"/>
        <w:rPr>
          <w:sz w:val="24"/>
          <w:lang w:val="en-US"/>
        </w:rPr>
      </w:pPr>
      <w:r w:rsidRPr="00184271">
        <w:rPr>
          <w:noProof/>
          <w:sz w:val="24"/>
          <w:lang w:val="en-US"/>
        </w:rPr>
        <w:drawing>
          <wp:inline distT="0" distB="0" distL="0" distR="0" wp14:anchorId="0CAF03BF" wp14:editId="54C364A2">
            <wp:extent cx="5485625" cy="40100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417" cy="40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C9F" w14:textId="05DB84FE" w:rsidR="00184271" w:rsidRDefault="00184271" w:rsidP="0018427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4</w:t>
      </w:r>
      <w:r>
        <w:rPr>
          <w:sz w:val="24"/>
        </w:rPr>
        <w:t xml:space="preserve"> – </w:t>
      </w:r>
      <w:bookmarkStart w:id="3" w:name="_Hlk193144981"/>
      <w:r w:rsidR="00720388">
        <w:rPr>
          <w:sz w:val="24"/>
        </w:rPr>
        <w:t xml:space="preserve">Создание таблицы </w:t>
      </w:r>
      <w:r w:rsidR="00720388">
        <w:rPr>
          <w:sz w:val="24"/>
          <w:lang w:val="en-US"/>
        </w:rPr>
        <w:t>users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by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email</w:t>
      </w:r>
      <w:r w:rsidR="00720388" w:rsidRPr="00720388">
        <w:rPr>
          <w:sz w:val="24"/>
        </w:rPr>
        <w:t xml:space="preserve"> </w:t>
      </w:r>
      <w:r w:rsidR="00720388">
        <w:rPr>
          <w:sz w:val="24"/>
        </w:rPr>
        <w:t>с последующим её заполнением</w:t>
      </w:r>
      <w:bookmarkEnd w:id="3"/>
    </w:p>
    <w:p w14:paraId="4F697960" w14:textId="2A9A7B17" w:rsidR="00A42D42" w:rsidRDefault="00A42D42" w:rsidP="00A42D42">
      <w:pPr>
        <w:spacing w:line="360" w:lineRule="auto"/>
        <w:jc w:val="center"/>
        <w:rPr>
          <w:sz w:val="24"/>
        </w:rPr>
      </w:pPr>
      <w:r w:rsidRPr="00A42D42">
        <w:rPr>
          <w:noProof/>
          <w:sz w:val="24"/>
        </w:rPr>
        <w:lastRenderedPageBreak/>
        <w:drawing>
          <wp:inline distT="0" distB="0" distL="0" distR="0" wp14:anchorId="0447A617" wp14:editId="11705F2D">
            <wp:extent cx="5940425" cy="128078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Рисунок </w:t>
      </w:r>
      <w:r w:rsidR="00F469B0">
        <w:rPr>
          <w:sz w:val="24"/>
        </w:rPr>
        <w:t>5</w:t>
      </w:r>
      <w:r>
        <w:rPr>
          <w:sz w:val="24"/>
        </w:rPr>
        <w:t xml:space="preserve"> – </w:t>
      </w:r>
      <w:bookmarkStart w:id="4" w:name="_Hlk193145015"/>
      <w:r w:rsidR="00720388">
        <w:rPr>
          <w:sz w:val="24"/>
        </w:rPr>
        <w:t>Фильтрация по столбцу, который не является ключом раздела</w:t>
      </w:r>
      <w:bookmarkEnd w:id="4"/>
    </w:p>
    <w:p w14:paraId="1C623B02" w14:textId="77777777" w:rsidR="00A42D42" w:rsidRDefault="00A42D42" w:rsidP="00A42D42">
      <w:pPr>
        <w:spacing w:line="360" w:lineRule="auto"/>
        <w:jc w:val="center"/>
        <w:rPr>
          <w:sz w:val="24"/>
        </w:rPr>
      </w:pPr>
      <w:r w:rsidRPr="00A42D42">
        <w:rPr>
          <w:noProof/>
          <w:sz w:val="24"/>
        </w:rPr>
        <w:drawing>
          <wp:inline distT="0" distB="0" distL="0" distR="0" wp14:anchorId="6F3DFC3B" wp14:editId="170BB6CC">
            <wp:extent cx="5898601" cy="1713865"/>
            <wp:effectExtent l="0" t="0" r="698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601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7B1D" w14:textId="1BB2D4C4" w:rsidR="00A42D42" w:rsidRPr="00720388" w:rsidRDefault="00A42D42" w:rsidP="00A42D42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6</w:t>
      </w:r>
      <w:r>
        <w:rPr>
          <w:sz w:val="24"/>
        </w:rPr>
        <w:t xml:space="preserve"> – </w:t>
      </w:r>
      <w:bookmarkStart w:id="5" w:name="_Hlk193145050"/>
      <w:r w:rsidR="00720388">
        <w:rPr>
          <w:sz w:val="24"/>
        </w:rPr>
        <w:t>Установление уровня согласованности «</w:t>
      </w:r>
      <w:r w:rsidR="00720388">
        <w:rPr>
          <w:sz w:val="24"/>
          <w:lang w:val="en-US"/>
        </w:rPr>
        <w:t>ALL</w:t>
      </w:r>
      <w:r w:rsidR="00720388">
        <w:rPr>
          <w:sz w:val="24"/>
        </w:rPr>
        <w:t>» с последующим получением данных</w:t>
      </w:r>
    </w:p>
    <w:bookmarkEnd w:id="5"/>
    <w:p w14:paraId="3245FB00" w14:textId="77777777" w:rsidR="00A42D42" w:rsidRDefault="00A42D42" w:rsidP="00A42D42">
      <w:pPr>
        <w:spacing w:line="360" w:lineRule="auto"/>
        <w:jc w:val="center"/>
        <w:rPr>
          <w:sz w:val="24"/>
        </w:rPr>
      </w:pPr>
      <w:r w:rsidRPr="00A42D42">
        <w:rPr>
          <w:noProof/>
          <w:sz w:val="24"/>
        </w:rPr>
        <w:drawing>
          <wp:inline distT="0" distB="0" distL="0" distR="0" wp14:anchorId="4F2550FE" wp14:editId="2FE89651">
            <wp:extent cx="5740691" cy="1715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1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0564" w14:textId="2E888F06" w:rsidR="00A42D42" w:rsidRDefault="00A42D42" w:rsidP="00720388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7</w:t>
      </w:r>
      <w:r>
        <w:rPr>
          <w:sz w:val="24"/>
        </w:rPr>
        <w:t xml:space="preserve"> – </w:t>
      </w:r>
      <w:bookmarkStart w:id="6" w:name="_Hlk193145070"/>
      <w:r w:rsidR="00720388">
        <w:rPr>
          <w:sz w:val="24"/>
        </w:rPr>
        <w:t>Установление уровня согласованности «</w:t>
      </w:r>
      <w:r w:rsidR="00720388">
        <w:rPr>
          <w:sz w:val="24"/>
          <w:lang w:val="en-US"/>
        </w:rPr>
        <w:t>ONE</w:t>
      </w:r>
      <w:r w:rsidR="00720388">
        <w:rPr>
          <w:sz w:val="24"/>
        </w:rPr>
        <w:t>» с последующим получением данных</w:t>
      </w:r>
      <w:bookmarkEnd w:id="6"/>
    </w:p>
    <w:p w14:paraId="3ECAB7BA" w14:textId="77777777" w:rsidR="00A42D42" w:rsidRDefault="00A42D42" w:rsidP="00A42D42">
      <w:pPr>
        <w:spacing w:line="360" w:lineRule="auto"/>
        <w:jc w:val="center"/>
        <w:rPr>
          <w:sz w:val="24"/>
        </w:rPr>
      </w:pPr>
      <w:r w:rsidRPr="00A42D42">
        <w:rPr>
          <w:noProof/>
          <w:sz w:val="24"/>
        </w:rPr>
        <w:drawing>
          <wp:inline distT="0" distB="0" distL="0" distR="0" wp14:anchorId="6C969178" wp14:editId="55A8669F">
            <wp:extent cx="4418591" cy="248602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957" cy="24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31B7" w14:textId="04D63E50" w:rsidR="00A42D42" w:rsidRPr="00720388" w:rsidRDefault="00A42D42" w:rsidP="00A42D42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8</w:t>
      </w:r>
      <w:r>
        <w:rPr>
          <w:sz w:val="24"/>
        </w:rPr>
        <w:t xml:space="preserve"> – </w:t>
      </w:r>
      <w:bookmarkStart w:id="7" w:name="_Hlk193145121"/>
      <w:r w:rsidR="00720388">
        <w:rPr>
          <w:sz w:val="24"/>
        </w:rPr>
        <w:t xml:space="preserve">Определение стратегий для таблицы </w:t>
      </w:r>
      <w:r w:rsidR="00720388">
        <w:rPr>
          <w:sz w:val="24"/>
          <w:lang w:val="en-US"/>
        </w:rPr>
        <w:t>users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by</w:t>
      </w:r>
      <w:r w:rsidR="00720388" w:rsidRPr="00720388">
        <w:rPr>
          <w:sz w:val="24"/>
        </w:rPr>
        <w:t>_</w:t>
      </w:r>
      <w:r w:rsidR="00720388">
        <w:rPr>
          <w:sz w:val="24"/>
          <w:lang w:val="en-US"/>
        </w:rPr>
        <w:t>country</w:t>
      </w:r>
      <w:bookmarkEnd w:id="7"/>
    </w:p>
    <w:p w14:paraId="28C3195A" w14:textId="77777777" w:rsidR="00A42D42" w:rsidRDefault="00A42D42" w:rsidP="00A42D42">
      <w:pPr>
        <w:spacing w:line="360" w:lineRule="auto"/>
        <w:jc w:val="center"/>
        <w:rPr>
          <w:sz w:val="24"/>
        </w:rPr>
      </w:pPr>
      <w:r w:rsidRPr="00A42D42">
        <w:rPr>
          <w:noProof/>
          <w:sz w:val="24"/>
        </w:rPr>
        <w:lastRenderedPageBreak/>
        <w:drawing>
          <wp:inline distT="0" distB="0" distL="0" distR="0" wp14:anchorId="00EE7F17" wp14:editId="4700FFE4">
            <wp:extent cx="5213455" cy="302958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45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5872" w14:textId="56308993" w:rsidR="00A42D42" w:rsidRDefault="00A42D42" w:rsidP="00A42D42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F469B0">
        <w:rPr>
          <w:sz w:val="24"/>
        </w:rPr>
        <w:t>9</w:t>
      </w:r>
      <w:r>
        <w:rPr>
          <w:sz w:val="24"/>
        </w:rPr>
        <w:t xml:space="preserve"> – </w:t>
      </w:r>
      <w:r w:rsidR="00720388">
        <w:rPr>
          <w:sz w:val="24"/>
        </w:rPr>
        <w:t>Создание таблицы с указанием стратегии сжатия</w:t>
      </w:r>
      <w:r w:rsidR="00720388">
        <w:rPr>
          <w:sz w:val="24"/>
        </w:rPr>
        <w:t xml:space="preserve"> и проверка результата</w:t>
      </w:r>
    </w:p>
    <w:p w14:paraId="0B3DF15F" w14:textId="3974A3C3" w:rsidR="00A42D42" w:rsidRDefault="00A42D42" w:rsidP="00B23EEB">
      <w:pPr>
        <w:jc w:val="center"/>
        <w:rPr>
          <w:sz w:val="24"/>
        </w:rPr>
      </w:pPr>
      <w:r w:rsidRPr="00A42D42">
        <w:rPr>
          <w:noProof/>
          <w:sz w:val="24"/>
        </w:rPr>
        <w:drawing>
          <wp:inline distT="0" distB="0" distL="0" distR="0" wp14:anchorId="66E8B567" wp14:editId="37B62513">
            <wp:extent cx="5450443" cy="1163955"/>
            <wp:effectExtent l="0" t="0" r="0" b="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8" name="Рисунок 2983708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43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3812" w14:textId="78C1FC58" w:rsidR="00F469B0" w:rsidRDefault="00F469B0" w:rsidP="00B23EEB">
      <w:pPr>
        <w:jc w:val="center"/>
        <w:rPr>
          <w:sz w:val="24"/>
        </w:rPr>
      </w:pPr>
      <w:r w:rsidRPr="00A42D42">
        <w:rPr>
          <w:noProof/>
          <w:sz w:val="24"/>
        </w:rPr>
        <w:drawing>
          <wp:inline distT="0" distB="0" distL="0" distR="0" wp14:anchorId="44FAC41D" wp14:editId="7FD97FDF">
            <wp:extent cx="5442050" cy="1809750"/>
            <wp:effectExtent l="0" t="0" r="6350" b="0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9" name="Рисунок 2983708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3" cy="18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33E" w14:textId="5B0C99D8" w:rsidR="00A42D42" w:rsidRPr="00184271" w:rsidRDefault="00A42D42" w:rsidP="00F469B0">
      <w:pPr>
        <w:spacing w:line="360" w:lineRule="auto"/>
        <w:jc w:val="center"/>
        <w:rPr>
          <w:sz w:val="24"/>
        </w:rPr>
      </w:pPr>
      <w:r>
        <w:rPr>
          <w:sz w:val="24"/>
        </w:rPr>
        <w:t>Рисунок 1</w:t>
      </w:r>
      <w:r w:rsidR="00F469B0">
        <w:rPr>
          <w:sz w:val="24"/>
        </w:rPr>
        <w:t>0</w:t>
      </w:r>
      <w:r>
        <w:rPr>
          <w:sz w:val="24"/>
        </w:rPr>
        <w:t xml:space="preserve"> – </w:t>
      </w:r>
      <w:bookmarkStart w:id="8" w:name="_Hlk193145222"/>
      <w:r w:rsidR="00720388">
        <w:rPr>
          <w:sz w:val="24"/>
        </w:rPr>
        <w:t>Создание таблицы с определением столбца кластеризации для сортировки данных</w:t>
      </w:r>
      <w:bookmarkEnd w:id="8"/>
      <w:r w:rsidR="00F469B0">
        <w:rPr>
          <w:sz w:val="24"/>
        </w:rPr>
        <w:t xml:space="preserve"> с </w:t>
      </w:r>
      <w:r w:rsidR="00F469B0">
        <w:rPr>
          <w:sz w:val="24"/>
        </w:rPr>
        <w:t>последующей вставкой информации</w:t>
      </w:r>
      <w:r>
        <w:rPr>
          <w:sz w:val="24"/>
        </w:rPr>
        <w:t xml:space="preserve"> </w:t>
      </w:r>
    </w:p>
    <w:p w14:paraId="555AD494" w14:textId="77777777" w:rsidR="00BC4398" w:rsidRDefault="00BC4398" w:rsidP="00BC4398">
      <w:pPr>
        <w:spacing w:line="360" w:lineRule="auto"/>
        <w:rPr>
          <w:sz w:val="24"/>
        </w:rPr>
      </w:pPr>
    </w:p>
    <w:p w14:paraId="189A108D" w14:textId="77777777" w:rsidR="00BC4398" w:rsidRDefault="00BC4398" w:rsidP="00BC4398">
      <w:pPr>
        <w:spacing w:line="360" w:lineRule="auto"/>
        <w:rPr>
          <w:sz w:val="24"/>
        </w:rPr>
      </w:pPr>
    </w:p>
    <w:p w14:paraId="6979C271" w14:textId="77777777" w:rsidR="00BC4398" w:rsidRDefault="00BC4398" w:rsidP="00BC4398">
      <w:pPr>
        <w:spacing w:line="360" w:lineRule="auto"/>
        <w:rPr>
          <w:sz w:val="24"/>
        </w:rPr>
      </w:pPr>
    </w:p>
    <w:p w14:paraId="7F25655A" w14:textId="77777777" w:rsidR="00BC4398" w:rsidRDefault="00BC4398" w:rsidP="00BC4398">
      <w:pPr>
        <w:spacing w:line="360" w:lineRule="auto"/>
        <w:rPr>
          <w:sz w:val="24"/>
        </w:rPr>
      </w:pPr>
    </w:p>
    <w:p w14:paraId="58AE3B02" w14:textId="77777777" w:rsidR="00372E83" w:rsidRDefault="00372E83" w:rsidP="00BC4398">
      <w:pPr>
        <w:pStyle w:val="a6"/>
        <w:spacing w:line="360" w:lineRule="auto"/>
        <w:rPr>
          <w:rFonts w:ascii="Times New Roman" w:eastAsia="Times New Roman" w:hAnsi="Times New Roman" w:cs="Times New Roman"/>
          <w:spacing w:val="0"/>
          <w:kern w:val="0"/>
          <w:sz w:val="24"/>
          <w:szCs w:val="20"/>
        </w:rPr>
      </w:pPr>
    </w:p>
    <w:p w14:paraId="43E953F5" w14:textId="77777777" w:rsidR="00F469B0" w:rsidRDefault="00F469B0">
      <w:pPr>
        <w:widowControl/>
        <w:autoSpaceDE/>
        <w:autoSpaceDN/>
        <w:adjustRightInd/>
        <w:spacing w:after="160" w:line="259" w:lineRule="auto"/>
        <w:rPr>
          <w:rFonts w:eastAsiaTheme="majorEastAsia"/>
          <w:b/>
          <w:spacing w:val="-10"/>
          <w:kern w:val="28"/>
          <w:sz w:val="28"/>
          <w:szCs w:val="56"/>
        </w:rPr>
      </w:pPr>
      <w:r>
        <w:rPr>
          <w:b/>
          <w:sz w:val="28"/>
        </w:rPr>
        <w:br w:type="page"/>
      </w:r>
    </w:p>
    <w:p w14:paraId="2F1AABBF" w14:textId="7FF70E37" w:rsidR="00BC4398" w:rsidRPr="00953AA8" w:rsidRDefault="00BC4398" w:rsidP="00BC4398">
      <w:pPr>
        <w:pStyle w:val="a6"/>
        <w:spacing w:line="360" w:lineRule="auto"/>
        <w:rPr>
          <w:rFonts w:ascii="Times New Roman" w:hAnsi="Times New Roman" w:cs="Times New Roman"/>
          <w:b/>
          <w:sz w:val="28"/>
        </w:rPr>
      </w:pPr>
      <w:r w:rsidRPr="00953AA8">
        <w:rPr>
          <w:rFonts w:ascii="Times New Roman" w:hAnsi="Times New Roman" w:cs="Times New Roman"/>
          <w:b/>
          <w:sz w:val="28"/>
        </w:rPr>
        <w:lastRenderedPageBreak/>
        <w:t>Заключение:</w:t>
      </w:r>
    </w:p>
    <w:p w14:paraId="2D3B8712" w14:textId="77777777" w:rsidR="00F223F3" w:rsidRPr="00F469B0" w:rsidRDefault="00F223F3" w:rsidP="00953AA8">
      <w:pPr>
        <w:spacing w:line="360" w:lineRule="auto"/>
        <w:ind w:firstLine="708"/>
        <w:rPr>
          <w:sz w:val="28"/>
          <w:szCs w:val="28"/>
        </w:rPr>
      </w:pPr>
      <w:r w:rsidRPr="00F469B0">
        <w:rPr>
          <w:sz w:val="28"/>
          <w:szCs w:val="28"/>
        </w:rPr>
        <w:t xml:space="preserve">В ходе работы были рассмотрены ключевые особенности работы с базой данных </w:t>
      </w:r>
      <w:proofErr w:type="spellStart"/>
      <w:r w:rsidRPr="00F469B0">
        <w:rPr>
          <w:sz w:val="28"/>
          <w:szCs w:val="28"/>
        </w:rPr>
        <w:t>Cassandra</w:t>
      </w:r>
      <w:proofErr w:type="spellEnd"/>
      <w:r w:rsidRPr="00F469B0">
        <w:rPr>
          <w:sz w:val="28"/>
          <w:szCs w:val="28"/>
        </w:rPr>
        <w:t xml:space="preserve">, включая отсутствие операций JOIN и внешних ключей, необходимость </w:t>
      </w:r>
      <w:proofErr w:type="spellStart"/>
      <w:r w:rsidRPr="00F469B0">
        <w:rPr>
          <w:sz w:val="28"/>
          <w:szCs w:val="28"/>
        </w:rPr>
        <w:t>денормализации</w:t>
      </w:r>
      <w:proofErr w:type="spellEnd"/>
      <w:r w:rsidRPr="00F469B0">
        <w:rPr>
          <w:sz w:val="28"/>
          <w:szCs w:val="28"/>
        </w:rPr>
        <w:t xml:space="preserve"> данных, а также важность проектирования структуры таблиц исходя из запросов. Было отмечено, что оптимальное хранение данных в распределённой среде требует учитывать их расположение на узлах для повышения производительности.</w:t>
      </w:r>
    </w:p>
    <w:p w14:paraId="5FB9785B" w14:textId="77777777" w:rsidR="00F223F3" w:rsidRPr="00F469B0" w:rsidRDefault="00F223F3" w:rsidP="00953AA8">
      <w:pPr>
        <w:spacing w:line="360" w:lineRule="auto"/>
        <w:rPr>
          <w:sz w:val="28"/>
          <w:szCs w:val="28"/>
        </w:rPr>
      </w:pPr>
      <w:r w:rsidRPr="00F469B0">
        <w:rPr>
          <w:sz w:val="28"/>
          <w:szCs w:val="28"/>
        </w:rPr>
        <w:t xml:space="preserve">Практическая часть включала в себя создание кластера из трёх узлов с использованием </w:t>
      </w:r>
      <w:proofErr w:type="spellStart"/>
      <w:r w:rsidRPr="00F469B0">
        <w:rPr>
          <w:sz w:val="28"/>
          <w:szCs w:val="28"/>
        </w:rPr>
        <w:t>Docker</w:t>
      </w:r>
      <w:proofErr w:type="spellEnd"/>
      <w:r w:rsidRPr="00F469B0">
        <w:rPr>
          <w:sz w:val="28"/>
          <w:szCs w:val="28"/>
        </w:rPr>
        <w:t xml:space="preserve"> </w:t>
      </w:r>
      <w:proofErr w:type="spellStart"/>
      <w:r w:rsidRPr="00F469B0">
        <w:rPr>
          <w:sz w:val="28"/>
          <w:szCs w:val="28"/>
        </w:rPr>
        <w:t>Compose</w:t>
      </w:r>
      <w:proofErr w:type="spellEnd"/>
      <w:r w:rsidRPr="00F469B0">
        <w:rPr>
          <w:sz w:val="28"/>
          <w:szCs w:val="28"/>
        </w:rPr>
        <w:t xml:space="preserve">, изучение работы с ключами в </w:t>
      </w:r>
      <w:proofErr w:type="spellStart"/>
      <w:r w:rsidRPr="00F469B0">
        <w:rPr>
          <w:sz w:val="28"/>
          <w:szCs w:val="28"/>
        </w:rPr>
        <w:t>Cassandra</w:t>
      </w:r>
      <w:proofErr w:type="spellEnd"/>
      <w:r w:rsidRPr="00F469B0">
        <w:rPr>
          <w:sz w:val="28"/>
          <w:szCs w:val="28"/>
        </w:rPr>
        <w:t xml:space="preserve"> и анализ подходов к обеспечению согласованности данных. В результате были получены знания и навыки, необходимые для проектирования и развертывания распределённых баз данных на основе </w:t>
      </w:r>
      <w:proofErr w:type="spellStart"/>
      <w:r w:rsidRPr="00F469B0">
        <w:rPr>
          <w:sz w:val="28"/>
          <w:szCs w:val="28"/>
        </w:rPr>
        <w:t>Cassandra</w:t>
      </w:r>
      <w:proofErr w:type="spellEnd"/>
      <w:r w:rsidRPr="00F469B0">
        <w:rPr>
          <w:sz w:val="28"/>
          <w:szCs w:val="28"/>
        </w:rPr>
        <w:t>, что позволит эффективно управлять данными в системах с высокой нагрузкой.</w:t>
      </w:r>
    </w:p>
    <w:p w14:paraId="694B2B73" w14:textId="77777777" w:rsidR="00372E83" w:rsidRDefault="00372E83" w:rsidP="00F223F3">
      <w:pPr>
        <w:tabs>
          <w:tab w:val="left" w:pos="3700"/>
        </w:tabs>
        <w:rPr>
          <w:b/>
          <w:sz w:val="24"/>
        </w:rPr>
      </w:pPr>
    </w:p>
    <w:p w14:paraId="03CEC64E" w14:textId="77777777" w:rsidR="00F223F3" w:rsidRDefault="00F223F3" w:rsidP="00F223F3">
      <w:pPr>
        <w:tabs>
          <w:tab w:val="left" w:pos="3700"/>
        </w:tabs>
        <w:rPr>
          <w:b/>
          <w:sz w:val="24"/>
        </w:rPr>
      </w:pPr>
    </w:p>
    <w:p w14:paraId="2E9A448D" w14:textId="77777777" w:rsidR="00372E83" w:rsidRPr="00B23EEB" w:rsidRDefault="00372E83" w:rsidP="00953AA8">
      <w:pPr>
        <w:spacing w:line="360" w:lineRule="auto"/>
        <w:rPr>
          <w:b/>
          <w:sz w:val="28"/>
          <w:szCs w:val="32"/>
        </w:rPr>
      </w:pPr>
      <w:r w:rsidRPr="00B23EEB">
        <w:rPr>
          <w:b/>
          <w:sz w:val="28"/>
          <w:szCs w:val="32"/>
        </w:rPr>
        <w:t>Вопросы для самопроверки:</w:t>
      </w:r>
    </w:p>
    <w:p w14:paraId="6F44A11F" w14:textId="77777777" w:rsidR="00372E83" w:rsidRPr="00720388" w:rsidRDefault="00372E83" w:rsidP="00B23EEB">
      <w:pPr>
        <w:spacing w:line="360" w:lineRule="auto"/>
        <w:jc w:val="both"/>
        <w:rPr>
          <w:sz w:val="28"/>
          <w:szCs w:val="28"/>
        </w:rPr>
      </w:pPr>
      <w:r w:rsidRPr="00720388">
        <w:rPr>
          <w:sz w:val="28"/>
          <w:szCs w:val="28"/>
        </w:rPr>
        <w:t xml:space="preserve">1. Какой </w:t>
      </w:r>
      <w:proofErr w:type="spellStart"/>
      <w:r w:rsidRPr="00720388">
        <w:rPr>
          <w:sz w:val="28"/>
          <w:szCs w:val="28"/>
        </w:rPr>
        <w:t>Snitch</w:t>
      </w:r>
      <w:proofErr w:type="spellEnd"/>
      <w:r w:rsidRPr="00720388">
        <w:rPr>
          <w:sz w:val="28"/>
          <w:szCs w:val="28"/>
        </w:rPr>
        <w:t xml:space="preserve"> вы выбрали при создании </w:t>
      </w:r>
      <w:proofErr w:type="spellStart"/>
      <w:r w:rsidRPr="00720388">
        <w:rPr>
          <w:sz w:val="28"/>
          <w:szCs w:val="28"/>
        </w:rPr>
        <w:t>docker-compose</w:t>
      </w:r>
      <w:proofErr w:type="spellEnd"/>
      <w:r w:rsidRPr="00720388">
        <w:rPr>
          <w:sz w:val="28"/>
          <w:szCs w:val="28"/>
        </w:rPr>
        <w:t xml:space="preserve"> и почему? Какие варианты </w:t>
      </w:r>
      <w:proofErr w:type="spellStart"/>
      <w:r w:rsidRPr="00720388">
        <w:rPr>
          <w:sz w:val="28"/>
          <w:szCs w:val="28"/>
        </w:rPr>
        <w:t>Snitch</w:t>
      </w:r>
      <w:proofErr w:type="spellEnd"/>
      <w:r w:rsidRPr="00720388">
        <w:rPr>
          <w:sz w:val="28"/>
          <w:szCs w:val="28"/>
        </w:rPr>
        <w:t xml:space="preserve"> для </w:t>
      </w:r>
      <w:proofErr w:type="spellStart"/>
      <w:r w:rsidRPr="00720388">
        <w:rPr>
          <w:sz w:val="28"/>
          <w:szCs w:val="28"/>
        </w:rPr>
        <w:t>Cassandra</w:t>
      </w:r>
      <w:proofErr w:type="spellEnd"/>
      <w:r w:rsidRPr="00720388">
        <w:rPr>
          <w:sz w:val="28"/>
          <w:szCs w:val="28"/>
        </w:rPr>
        <w:t xml:space="preserve"> бывают?</w:t>
      </w:r>
    </w:p>
    <w:p w14:paraId="017390CC" w14:textId="77777777" w:rsidR="00720388" w:rsidRPr="00720388" w:rsidRDefault="00720388" w:rsidP="00B23EEB">
      <w:pPr>
        <w:spacing w:line="360" w:lineRule="auto"/>
        <w:jc w:val="both"/>
        <w:rPr>
          <w:sz w:val="28"/>
          <w:szCs w:val="28"/>
        </w:rPr>
      </w:pPr>
      <w:r w:rsidRPr="00720388">
        <w:rPr>
          <w:sz w:val="28"/>
          <w:szCs w:val="28"/>
        </w:rPr>
        <w:t xml:space="preserve">При настройке кластера </w:t>
      </w:r>
      <w:proofErr w:type="spellStart"/>
      <w:r w:rsidRPr="00720388">
        <w:rPr>
          <w:sz w:val="28"/>
          <w:szCs w:val="28"/>
        </w:rPr>
        <w:t>Cassandra</w:t>
      </w:r>
      <w:proofErr w:type="spellEnd"/>
      <w:r w:rsidRPr="00720388">
        <w:rPr>
          <w:sz w:val="28"/>
          <w:szCs w:val="28"/>
        </w:rPr>
        <w:t xml:space="preserve"> в </w:t>
      </w:r>
      <w:proofErr w:type="spellStart"/>
      <w:r w:rsidRPr="00720388">
        <w:rPr>
          <w:sz w:val="28"/>
          <w:szCs w:val="28"/>
        </w:rPr>
        <w:t>Docker</w:t>
      </w:r>
      <w:proofErr w:type="spellEnd"/>
      <w:r w:rsidRPr="00720388">
        <w:rPr>
          <w:sz w:val="28"/>
          <w:szCs w:val="28"/>
        </w:rPr>
        <w:t xml:space="preserve"> был выбран </w:t>
      </w:r>
      <w:proofErr w:type="spellStart"/>
      <w:r w:rsidRPr="00720388">
        <w:rPr>
          <w:sz w:val="28"/>
          <w:szCs w:val="28"/>
        </w:rPr>
        <w:t>GossipingPropertyFileSnitch</w:t>
      </w:r>
      <w:proofErr w:type="spellEnd"/>
      <w:r w:rsidRPr="00720388">
        <w:rPr>
          <w:sz w:val="28"/>
          <w:szCs w:val="28"/>
        </w:rPr>
        <w:t xml:space="preserve">, так как он обеспечивает автоматическое распространение информации о топологии через </w:t>
      </w:r>
      <w:proofErr w:type="spellStart"/>
      <w:r w:rsidRPr="00720388">
        <w:rPr>
          <w:sz w:val="28"/>
          <w:szCs w:val="28"/>
        </w:rPr>
        <w:t>gossip</w:t>
      </w:r>
      <w:proofErr w:type="spellEnd"/>
      <w:r w:rsidRPr="00720388">
        <w:rPr>
          <w:sz w:val="28"/>
          <w:szCs w:val="28"/>
        </w:rPr>
        <w:t xml:space="preserve">-протокол, поддерживает работу с несколькими </w:t>
      </w:r>
      <w:proofErr w:type="spellStart"/>
      <w:r w:rsidRPr="00720388">
        <w:rPr>
          <w:sz w:val="28"/>
          <w:szCs w:val="28"/>
        </w:rPr>
        <w:t>датацентрами</w:t>
      </w:r>
      <w:proofErr w:type="spellEnd"/>
      <w:r w:rsidRPr="00720388">
        <w:rPr>
          <w:sz w:val="28"/>
          <w:szCs w:val="28"/>
        </w:rPr>
        <w:t xml:space="preserve"> (datacenter1 и datacenter2) и позволяет гибко настраивать DC/</w:t>
      </w:r>
      <w:proofErr w:type="spellStart"/>
      <w:r w:rsidRPr="00720388">
        <w:rPr>
          <w:sz w:val="28"/>
          <w:szCs w:val="28"/>
        </w:rPr>
        <w:t>рэки</w:t>
      </w:r>
      <w:proofErr w:type="spellEnd"/>
      <w:r w:rsidRPr="00720388">
        <w:rPr>
          <w:sz w:val="28"/>
          <w:szCs w:val="28"/>
        </w:rPr>
        <w:t xml:space="preserve"> через переменные окружения, что критично для динамических окружений с контейнерами. Этот </w:t>
      </w:r>
      <w:proofErr w:type="spellStart"/>
      <w:r w:rsidRPr="00720388">
        <w:rPr>
          <w:sz w:val="28"/>
          <w:szCs w:val="28"/>
        </w:rPr>
        <w:t>Snitch</w:t>
      </w:r>
      <w:proofErr w:type="spellEnd"/>
      <w:r w:rsidRPr="00720388">
        <w:rPr>
          <w:sz w:val="28"/>
          <w:szCs w:val="28"/>
        </w:rPr>
        <w:t xml:space="preserve"> минимизирует ручное вмешательство в конфигурацию и соответствует рекомендациям для </w:t>
      </w:r>
      <w:proofErr w:type="spellStart"/>
      <w:r w:rsidRPr="00720388">
        <w:rPr>
          <w:sz w:val="28"/>
          <w:szCs w:val="28"/>
        </w:rPr>
        <w:t>продакшен</w:t>
      </w:r>
      <w:proofErr w:type="spellEnd"/>
      <w:r w:rsidRPr="00720388">
        <w:rPr>
          <w:sz w:val="28"/>
          <w:szCs w:val="28"/>
        </w:rPr>
        <w:t>-сред.</w:t>
      </w:r>
      <w:r w:rsidRPr="00720388">
        <w:rPr>
          <w:sz w:val="28"/>
          <w:szCs w:val="28"/>
        </w:rPr>
        <w:t xml:space="preserve"> </w:t>
      </w:r>
    </w:p>
    <w:p w14:paraId="2393E6E0" w14:textId="487D13F6" w:rsidR="00720388" w:rsidRPr="00720388" w:rsidRDefault="00720388" w:rsidP="00B23EEB">
      <w:pPr>
        <w:spacing w:line="360" w:lineRule="auto"/>
        <w:jc w:val="both"/>
        <w:rPr>
          <w:sz w:val="28"/>
          <w:szCs w:val="28"/>
        </w:rPr>
      </w:pPr>
      <w:r w:rsidRPr="00720388">
        <w:rPr>
          <w:sz w:val="28"/>
          <w:szCs w:val="28"/>
        </w:rPr>
        <w:t xml:space="preserve">В Apache </w:t>
      </w:r>
      <w:proofErr w:type="spellStart"/>
      <w:r w:rsidRPr="00720388">
        <w:rPr>
          <w:sz w:val="28"/>
          <w:szCs w:val="28"/>
        </w:rPr>
        <w:t>Cassandra</w:t>
      </w:r>
      <w:proofErr w:type="spellEnd"/>
      <w:r w:rsidRPr="00720388">
        <w:rPr>
          <w:sz w:val="28"/>
          <w:szCs w:val="28"/>
        </w:rPr>
        <w:t xml:space="preserve"> доступны различные варианты </w:t>
      </w:r>
      <w:proofErr w:type="spellStart"/>
      <w:r w:rsidRPr="00720388">
        <w:rPr>
          <w:sz w:val="28"/>
          <w:szCs w:val="28"/>
        </w:rPr>
        <w:t>Snitch</w:t>
      </w:r>
      <w:proofErr w:type="spellEnd"/>
      <w:r w:rsidRPr="00720388">
        <w:rPr>
          <w:sz w:val="28"/>
          <w:szCs w:val="28"/>
        </w:rPr>
        <w:t xml:space="preserve">, включая </w:t>
      </w:r>
      <w:proofErr w:type="spellStart"/>
      <w:r w:rsidRPr="00720388">
        <w:rPr>
          <w:rStyle w:val="a9"/>
          <w:sz w:val="28"/>
          <w:szCs w:val="28"/>
        </w:rPr>
        <w:t>SimpleSnitch</w:t>
      </w:r>
      <w:proofErr w:type="spellEnd"/>
      <w:r w:rsidRPr="00720388">
        <w:rPr>
          <w:sz w:val="28"/>
          <w:szCs w:val="28"/>
        </w:rPr>
        <w:t xml:space="preserve">, </w:t>
      </w:r>
      <w:proofErr w:type="spellStart"/>
      <w:r w:rsidRPr="00720388">
        <w:rPr>
          <w:rStyle w:val="a9"/>
          <w:sz w:val="28"/>
          <w:szCs w:val="28"/>
        </w:rPr>
        <w:t>RackInferringSnitch</w:t>
      </w:r>
      <w:proofErr w:type="spellEnd"/>
      <w:r w:rsidRPr="00720388">
        <w:rPr>
          <w:sz w:val="28"/>
          <w:szCs w:val="28"/>
        </w:rPr>
        <w:t xml:space="preserve">, </w:t>
      </w:r>
      <w:proofErr w:type="spellStart"/>
      <w:r w:rsidRPr="00720388">
        <w:rPr>
          <w:rStyle w:val="a9"/>
          <w:sz w:val="28"/>
          <w:szCs w:val="28"/>
        </w:rPr>
        <w:t>GossipingPropertyFileSnitch</w:t>
      </w:r>
      <w:proofErr w:type="spellEnd"/>
      <w:r w:rsidRPr="00720388">
        <w:rPr>
          <w:sz w:val="28"/>
          <w:szCs w:val="28"/>
        </w:rPr>
        <w:t xml:space="preserve"> и другие. </w:t>
      </w:r>
      <w:proofErr w:type="spellStart"/>
      <w:r w:rsidRPr="00720388">
        <w:rPr>
          <w:rStyle w:val="a9"/>
          <w:sz w:val="28"/>
          <w:szCs w:val="28"/>
        </w:rPr>
        <w:t>GossipingPropertyFileSnitch</w:t>
      </w:r>
      <w:proofErr w:type="spellEnd"/>
      <w:r w:rsidRPr="00720388">
        <w:rPr>
          <w:sz w:val="28"/>
          <w:szCs w:val="28"/>
        </w:rPr>
        <w:t xml:space="preserve"> является наиболее рекомендуемым, так как использует информацию о </w:t>
      </w:r>
      <w:proofErr w:type="spellStart"/>
      <w:r w:rsidRPr="00720388">
        <w:rPr>
          <w:sz w:val="28"/>
          <w:szCs w:val="28"/>
        </w:rPr>
        <w:t>датацентрах</w:t>
      </w:r>
      <w:proofErr w:type="spellEnd"/>
      <w:r w:rsidRPr="00720388">
        <w:rPr>
          <w:sz w:val="28"/>
          <w:szCs w:val="28"/>
        </w:rPr>
        <w:t xml:space="preserve"> и стойках из </w:t>
      </w:r>
      <w:proofErr w:type="spellStart"/>
      <w:r w:rsidRPr="00720388">
        <w:rPr>
          <w:rStyle w:val="HTML"/>
          <w:rFonts w:ascii="Times New Roman" w:eastAsia="Droid Sans Fallback" w:hAnsi="Times New Roman" w:cs="Times New Roman"/>
          <w:sz w:val="28"/>
          <w:szCs w:val="28"/>
        </w:rPr>
        <w:t>cassandra-</w:t>
      </w:r>
      <w:proofErr w:type="gramStart"/>
      <w:r w:rsidRPr="00720388">
        <w:rPr>
          <w:rStyle w:val="HTML"/>
          <w:rFonts w:ascii="Times New Roman" w:eastAsia="Droid Sans Fallback" w:hAnsi="Times New Roman" w:cs="Times New Roman"/>
          <w:sz w:val="28"/>
          <w:szCs w:val="28"/>
        </w:rPr>
        <w:t>rackdc.properties</w:t>
      </w:r>
      <w:proofErr w:type="spellEnd"/>
      <w:proofErr w:type="gramEnd"/>
      <w:r w:rsidRPr="00720388">
        <w:rPr>
          <w:sz w:val="28"/>
          <w:szCs w:val="28"/>
        </w:rPr>
        <w:t xml:space="preserve"> и учитывает динамические изменения кластера. </w:t>
      </w:r>
      <w:proofErr w:type="spellStart"/>
      <w:r w:rsidRPr="00720388">
        <w:rPr>
          <w:rStyle w:val="a9"/>
          <w:sz w:val="28"/>
          <w:szCs w:val="28"/>
        </w:rPr>
        <w:t>SimpleSnitch</w:t>
      </w:r>
      <w:proofErr w:type="spellEnd"/>
      <w:r w:rsidRPr="00720388">
        <w:rPr>
          <w:sz w:val="28"/>
          <w:szCs w:val="28"/>
        </w:rPr>
        <w:t xml:space="preserve"> подходит для </w:t>
      </w:r>
      <w:proofErr w:type="spellStart"/>
      <w:r w:rsidRPr="00720388">
        <w:rPr>
          <w:sz w:val="28"/>
          <w:szCs w:val="28"/>
        </w:rPr>
        <w:lastRenderedPageBreak/>
        <w:t>одноцентровых</w:t>
      </w:r>
      <w:proofErr w:type="spellEnd"/>
      <w:r w:rsidRPr="00720388">
        <w:rPr>
          <w:sz w:val="28"/>
          <w:szCs w:val="28"/>
        </w:rPr>
        <w:t xml:space="preserve"> развертываний, а </w:t>
      </w:r>
      <w:proofErr w:type="spellStart"/>
      <w:r w:rsidRPr="00720388">
        <w:rPr>
          <w:rStyle w:val="a9"/>
          <w:sz w:val="28"/>
          <w:szCs w:val="28"/>
        </w:rPr>
        <w:t>RackInferringSnitch</w:t>
      </w:r>
      <w:proofErr w:type="spellEnd"/>
      <w:r w:rsidRPr="00720388">
        <w:rPr>
          <w:sz w:val="28"/>
          <w:szCs w:val="28"/>
        </w:rPr>
        <w:t xml:space="preserve"> автоматически определяет стойки и </w:t>
      </w:r>
      <w:proofErr w:type="spellStart"/>
      <w:r w:rsidRPr="00720388">
        <w:rPr>
          <w:sz w:val="28"/>
          <w:szCs w:val="28"/>
        </w:rPr>
        <w:t>датацентры</w:t>
      </w:r>
      <w:proofErr w:type="spellEnd"/>
      <w:r w:rsidRPr="00720388">
        <w:rPr>
          <w:sz w:val="28"/>
          <w:szCs w:val="28"/>
        </w:rPr>
        <w:t xml:space="preserve"> по IP-адресам.</w:t>
      </w:r>
    </w:p>
    <w:p w14:paraId="5006E133" w14:textId="77777777" w:rsidR="00372E83" w:rsidRPr="00720388" w:rsidRDefault="00372E83" w:rsidP="00B23EEB">
      <w:pPr>
        <w:spacing w:line="360" w:lineRule="auto"/>
        <w:jc w:val="both"/>
        <w:rPr>
          <w:sz w:val="28"/>
          <w:szCs w:val="28"/>
        </w:rPr>
      </w:pPr>
      <w:r w:rsidRPr="00720388">
        <w:rPr>
          <w:sz w:val="28"/>
          <w:szCs w:val="28"/>
        </w:rPr>
        <w:t>2. Укажите формулу уровней согласованности, которая обеспечивает высокую согласованность данных:</w:t>
      </w:r>
    </w:p>
    <w:p w14:paraId="1106D6DA" w14:textId="49EB621F" w:rsidR="00720388" w:rsidRPr="00400736" w:rsidRDefault="00720388" w:rsidP="00B23EEB">
      <w:pPr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 xml:space="preserve">Формула уровней согласованности в Apache </w:t>
      </w:r>
      <w:proofErr w:type="spellStart"/>
      <w:r w:rsidRPr="00400736">
        <w:rPr>
          <w:sz w:val="28"/>
          <w:szCs w:val="28"/>
        </w:rPr>
        <w:t>Cassandra</w:t>
      </w:r>
      <w:proofErr w:type="spellEnd"/>
      <w:r w:rsidRPr="00400736">
        <w:rPr>
          <w:sz w:val="28"/>
          <w:szCs w:val="28"/>
        </w:rPr>
        <w:t xml:space="preserve"> определяется следующим образом:</w:t>
      </w:r>
      <w:r>
        <w:rPr>
          <w:sz w:val="28"/>
          <w:szCs w:val="28"/>
        </w:rPr>
        <w:t xml:space="preserve"> </w:t>
      </w:r>
      <w:r w:rsidRPr="00400736">
        <w:rPr>
          <w:b/>
          <w:bCs/>
          <w:sz w:val="28"/>
          <w:szCs w:val="28"/>
          <w:lang w:val="en-US"/>
        </w:rPr>
        <w:t>R</w:t>
      </w:r>
      <w:r w:rsidRPr="00400736">
        <w:rPr>
          <w:b/>
          <w:bCs/>
          <w:sz w:val="28"/>
          <w:szCs w:val="28"/>
        </w:rPr>
        <w:t>+</w:t>
      </w:r>
      <w:proofErr w:type="gramStart"/>
      <w:r w:rsidRPr="00400736">
        <w:rPr>
          <w:b/>
          <w:bCs/>
          <w:sz w:val="28"/>
          <w:szCs w:val="28"/>
          <w:lang w:val="en-US"/>
        </w:rPr>
        <w:t>W</w:t>
      </w:r>
      <w:r w:rsidRPr="00400736">
        <w:rPr>
          <w:b/>
          <w:bCs/>
          <w:sz w:val="28"/>
          <w:szCs w:val="28"/>
        </w:rPr>
        <w:t>&gt;</w:t>
      </w:r>
      <w:r w:rsidRPr="00720388">
        <w:rPr>
          <w:b/>
          <w:bCs/>
          <w:sz w:val="28"/>
          <w:szCs w:val="28"/>
          <w:lang w:val="en-US"/>
        </w:rPr>
        <w:t>N</w:t>
      </w:r>
      <w:proofErr w:type="gramEnd"/>
    </w:p>
    <w:p w14:paraId="4E6D1554" w14:textId="77777777" w:rsidR="00720388" w:rsidRPr="00400736" w:rsidRDefault="00720388" w:rsidP="00B23EEB">
      <w:pPr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>где:</w:t>
      </w:r>
    </w:p>
    <w:p w14:paraId="49D810D4" w14:textId="77777777" w:rsidR="00720388" w:rsidRPr="00400736" w:rsidRDefault="00720388" w:rsidP="00B23EEB">
      <w:pPr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>R — уровень согласованности для операций чтения (количество узлов, с которых должно быть получено подтверждение чтения).</w:t>
      </w:r>
    </w:p>
    <w:p w14:paraId="010A82A4" w14:textId="77777777" w:rsidR="00720388" w:rsidRPr="00400736" w:rsidRDefault="00720388" w:rsidP="00B23EEB">
      <w:pPr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>W — уровень согласованности для операций записи (количество узлов, которые должны подтвердить запись).</w:t>
      </w:r>
    </w:p>
    <w:p w14:paraId="0B427718" w14:textId="77777777" w:rsidR="00720388" w:rsidRPr="00400736" w:rsidRDefault="00720388" w:rsidP="00B23EEB">
      <w:pPr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>N — фактор репликации (количество узлов, хранящих копию данных).</w:t>
      </w:r>
    </w:p>
    <w:p w14:paraId="54EA420E" w14:textId="29041983" w:rsidR="00720388" w:rsidRPr="00400736" w:rsidRDefault="00720388" w:rsidP="00B23EEB">
      <w:pPr>
        <w:spacing w:line="360" w:lineRule="auto"/>
        <w:rPr>
          <w:sz w:val="28"/>
          <w:szCs w:val="28"/>
        </w:rPr>
      </w:pPr>
      <w:r w:rsidRPr="00400736">
        <w:rPr>
          <w:sz w:val="28"/>
          <w:szCs w:val="28"/>
        </w:rPr>
        <w:t xml:space="preserve">Для обеспечения высокой согласованности данных обычно выбирают </w:t>
      </w:r>
      <w:proofErr w:type="spellStart"/>
      <w:r w:rsidRPr="00400736">
        <w:rPr>
          <w:sz w:val="28"/>
          <w:szCs w:val="28"/>
        </w:rPr>
        <w:t>кворумную</w:t>
      </w:r>
      <w:proofErr w:type="spellEnd"/>
      <w:r w:rsidRPr="00400736">
        <w:rPr>
          <w:sz w:val="28"/>
          <w:szCs w:val="28"/>
        </w:rPr>
        <w:t xml:space="preserve"> стратегию:</w:t>
      </w:r>
      <w:r>
        <w:rPr>
          <w:sz w:val="28"/>
          <w:szCs w:val="28"/>
        </w:rPr>
        <w:t xml:space="preserve"> </w:t>
      </w:r>
      <w:r w:rsidRPr="00400736">
        <w:rPr>
          <w:b/>
          <w:bCs/>
          <w:sz w:val="28"/>
          <w:szCs w:val="28"/>
          <w:lang w:val="en-US"/>
        </w:rPr>
        <w:t>R</w:t>
      </w:r>
      <w:r w:rsidRPr="00400736">
        <w:rPr>
          <w:b/>
          <w:bCs/>
          <w:sz w:val="28"/>
          <w:szCs w:val="28"/>
        </w:rPr>
        <w:t>=</w:t>
      </w:r>
      <w:r w:rsidRPr="00400736">
        <w:rPr>
          <w:b/>
          <w:bCs/>
          <w:sz w:val="28"/>
          <w:szCs w:val="28"/>
          <w:lang w:val="en-US"/>
        </w:rPr>
        <w:t>W</w:t>
      </w:r>
      <w:r w:rsidRPr="00400736">
        <w:rPr>
          <w:b/>
          <w:bCs/>
          <w:sz w:val="28"/>
          <w:szCs w:val="28"/>
        </w:rPr>
        <w:t>=</w:t>
      </w:r>
      <w:r w:rsidRPr="00400736">
        <w:rPr>
          <w:b/>
          <w:bCs/>
          <w:sz w:val="28"/>
          <w:szCs w:val="28"/>
          <w:lang w:val="en-US"/>
        </w:rPr>
        <w:t>N</w:t>
      </w:r>
      <w:r w:rsidRPr="00720388">
        <w:rPr>
          <w:b/>
          <w:bCs/>
          <w:sz w:val="28"/>
          <w:szCs w:val="28"/>
        </w:rPr>
        <w:t>/</w:t>
      </w:r>
      <w:r w:rsidRPr="00400736">
        <w:rPr>
          <w:b/>
          <w:bCs/>
          <w:sz w:val="28"/>
          <w:szCs w:val="28"/>
        </w:rPr>
        <w:t>2+</w:t>
      </w:r>
      <w:r w:rsidRPr="00720388">
        <w:rPr>
          <w:b/>
          <w:bCs/>
          <w:sz w:val="28"/>
          <w:szCs w:val="28"/>
        </w:rPr>
        <w:t>1</w:t>
      </w:r>
      <w:r w:rsidRPr="00400736">
        <w:rPr>
          <w:sz w:val="28"/>
          <w:szCs w:val="28"/>
        </w:rPr>
        <w:t xml:space="preserve"> что гарантирует пересечение множеств узлов при операциях чтения и записи, обеспечивая актуальность данных.</w:t>
      </w:r>
    </w:p>
    <w:p w14:paraId="1E96BF10" w14:textId="77777777" w:rsidR="002C09AC" w:rsidRDefault="002C09AC"/>
    <w:sectPr w:rsidR="002C0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25110"/>
    <w:multiLevelType w:val="multilevel"/>
    <w:tmpl w:val="3C3C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8B385B"/>
    <w:multiLevelType w:val="multilevel"/>
    <w:tmpl w:val="7B4A43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8FD01B2"/>
    <w:multiLevelType w:val="multilevel"/>
    <w:tmpl w:val="893E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1102C2"/>
    <w:multiLevelType w:val="multilevel"/>
    <w:tmpl w:val="F298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21F"/>
    <w:rsid w:val="0012521F"/>
    <w:rsid w:val="00184271"/>
    <w:rsid w:val="002C09AC"/>
    <w:rsid w:val="00372E83"/>
    <w:rsid w:val="00720388"/>
    <w:rsid w:val="00953AA8"/>
    <w:rsid w:val="00A42D42"/>
    <w:rsid w:val="00B23EEB"/>
    <w:rsid w:val="00BC4398"/>
    <w:rsid w:val="00F223F3"/>
    <w:rsid w:val="00F4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DBF32"/>
  <w15:chartTrackingRefBased/>
  <w15:docId w15:val="{DAC8B64F-8B1C-447B-A597-7117699B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38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C4398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semiHidden/>
    <w:unhideWhenUsed/>
    <w:rsid w:val="00BC4398"/>
    <w:pPr>
      <w:suppressAutoHyphens/>
      <w:autoSpaceDE/>
      <w:autoSpaceDN/>
      <w:adjustRightInd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BC4398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6">
    <w:name w:val="Title"/>
    <w:basedOn w:val="a"/>
    <w:next w:val="a"/>
    <w:link w:val="a7"/>
    <w:uiPriority w:val="10"/>
    <w:qFormat/>
    <w:rsid w:val="00BC439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C439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List Paragraph"/>
    <w:basedOn w:val="a"/>
    <w:uiPriority w:val="34"/>
    <w:qFormat/>
    <w:rsid w:val="00F223F3"/>
    <w:pPr>
      <w:ind w:left="720"/>
      <w:contextualSpacing/>
    </w:pPr>
  </w:style>
  <w:style w:type="character" w:styleId="a9">
    <w:name w:val="Strong"/>
    <w:basedOn w:val="a0"/>
    <w:uiPriority w:val="22"/>
    <w:qFormat/>
    <w:rsid w:val="00720388"/>
    <w:rPr>
      <w:b/>
      <w:bCs/>
    </w:rPr>
  </w:style>
  <w:style w:type="character" w:styleId="HTML">
    <w:name w:val="HTML Code"/>
    <w:basedOn w:val="a0"/>
    <w:uiPriority w:val="99"/>
    <w:semiHidden/>
    <w:unhideWhenUsed/>
    <w:rsid w:val="007203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1121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LDA</dc:creator>
  <cp:keywords/>
  <dc:description/>
  <cp:lastModifiedBy>𝓐𝓷𝓭𝓻𝓮𝔀 𝓖𝓻𝓲𝓼𝓴𝓲𝓷</cp:lastModifiedBy>
  <cp:revision>3</cp:revision>
  <dcterms:created xsi:type="dcterms:W3CDTF">2025-03-17T17:59:00Z</dcterms:created>
  <dcterms:modified xsi:type="dcterms:W3CDTF">2025-03-17T20:19:00Z</dcterms:modified>
</cp:coreProperties>
</file>