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9672BF" w14:paraId="5C185BDF" w14:textId="77777777" w:rsidTr="002866C3">
        <w:trPr>
          <w:cantSplit/>
          <w:trHeight w:val="180"/>
        </w:trPr>
        <w:tc>
          <w:tcPr>
            <w:tcW w:w="5000" w:type="pct"/>
            <w:hideMark/>
          </w:tcPr>
          <w:p w14:paraId="547D2E2A" w14:textId="77777777" w:rsidR="009672BF" w:rsidRDefault="009672BF" w:rsidP="002866C3">
            <w:pPr>
              <w:spacing w:before="60" w:line="360" w:lineRule="auto"/>
              <w:ind w:hanging="142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 wp14:anchorId="69A844FB" wp14:editId="7ABB615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0DD58" w14:textId="77777777" w:rsidR="009672BF" w:rsidRDefault="009672BF" w:rsidP="002866C3">
            <w:pPr>
              <w:spacing w:before="60" w:line="360" w:lineRule="auto"/>
              <w:ind w:firstLine="567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9672BF" w14:paraId="27077A2E" w14:textId="77777777" w:rsidTr="002866C3">
        <w:trPr>
          <w:cantSplit/>
          <w:trHeight w:val="1417"/>
        </w:trPr>
        <w:tc>
          <w:tcPr>
            <w:tcW w:w="5000" w:type="pct"/>
            <w:hideMark/>
          </w:tcPr>
          <w:p w14:paraId="2D897139" w14:textId="77777777" w:rsidR="009672BF" w:rsidRDefault="009672BF" w:rsidP="002866C3">
            <w:pPr>
              <w:pStyle w:val="a4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CC9712D" w14:textId="77777777" w:rsidR="009672BF" w:rsidRDefault="009672BF" w:rsidP="002866C3">
            <w:pPr>
              <w:spacing w:line="360" w:lineRule="auto"/>
              <w:ind w:firstLine="567"/>
              <w:jc w:val="center"/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6AE1B75A" wp14:editId="7043DAF9">
                      <wp:extent cx="5600700" cy="1270"/>
                      <wp:effectExtent l="19050" t="19050" r="19050" b="27305"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CEBD819" id="Прямая соединительная линия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G6WXg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zsbpZ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4E6FE57" w14:textId="77777777" w:rsidR="009672BF" w:rsidRPr="001A3ED0" w:rsidRDefault="009672BF" w:rsidP="009672BF">
      <w:pPr>
        <w:jc w:val="center"/>
        <w:rPr>
          <w:bCs/>
          <w:sz w:val="28"/>
          <w:szCs w:val="28"/>
        </w:rPr>
      </w:pPr>
      <w:r w:rsidRPr="001A3ED0">
        <w:rPr>
          <w:bCs/>
          <w:sz w:val="28"/>
          <w:szCs w:val="28"/>
        </w:rPr>
        <w:t>Институт информационных технологий (ИИТ)</w:t>
      </w:r>
    </w:p>
    <w:p w14:paraId="0CB84253" w14:textId="77777777" w:rsidR="009672BF" w:rsidRDefault="009672BF" w:rsidP="009672BF">
      <w:pPr>
        <w:jc w:val="center"/>
      </w:pPr>
      <w:r>
        <w:t>Кафедра</w:t>
      </w:r>
      <w:r>
        <w:rPr>
          <w:spacing w:val="-14"/>
        </w:rPr>
        <w:t xml:space="preserve"> </w:t>
      </w:r>
      <w:r>
        <w:t>математического</w:t>
      </w:r>
      <w:r>
        <w:rPr>
          <w:spacing w:val="-13"/>
        </w:rPr>
        <w:t xml:space="preserve"> </w:t>
      </w:r>
      <w:r>
        <w:t>обеспечения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стандартизации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2"/>
        </w:rPr>
        <w:t xml:space="preserve"> </w:t>
      </w:r>
      <w:r>
        <w:t>технологий</w:t>
      </w:r>
      <w:r>
        <w:rPr>
          <w:spacing w:val="-57"/>
        </w:rPr>
        <w:t xml:space="preserve"> </w:t>
      </w:r>
      <w:r>
        <w:t>(МОСИТ)</w:t>
      </w:r>
    </w:p>
    <w:p w14:paraId="13D52127" w14:textId="77777777" w:rsidR="009672BF" w:rsidRDefault="009672BF" w:rsidP="009672BF">
      <w:pPr>
        <w:jc w:val="center"/>
        <w:rPr>
          <w:b/>
        </w:rPr>
      </w:pPr>
    </w:p>
    <w:p w14:paraId="72659514" w14:textId="77777777" w:rsidR="009672BF" w:rsidRDefault="009672BF" w:rsidP="009672BF">
      <w:pPr>
        <w:rPr>
          <w:b/>
        </w:rPr>
      </w:pPr>
    </w:p>
    <w:p w14:paraId="3E151E25" w14:textId="77777777" w:rsidR="009672BF" w:rsidRDefault="009672BF" w:rsidP="009672B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</w:t>
      </w:r>
    </w:p>
    <w:p w14:paraId="4B325146" w14:textId="77777777" w:rsidR="009672BF" w:rsidRDefault="009672BF" w:rsidP="009672BF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по дисциплине «Распределенные системы управления базами данных»</w:t>
      </w:r>
    </w:p>
    <w:p w14:paraId="6464D07B" w14:textId="77777777" w:rsidR="009672BF" w:rsidRDefault="009672BF" w:rsidP="009672BF">
      <w:pPr>
        <w:spacing w:line="360" w:lineRule="auto"/>
        <w:jc w:val="center"/>
        <w:rPr>
          <w:sz w:val="28"/>
          <w:szCs w:val="28"/>
        </w:rPr>
      </w:pPr>
    </w:p>
    <w:p w14:paraId="0A9EE7A9" w14:textId="77777777" w:rsidR="009672BF" w:rsidRDefault="009672BF" w:rsidP="009672BF">
      <w:pPr>
        <w:spacing w:line="360" w:lineRule="auto"/>
        <w:jc w:val="center"/>
        <w:rPr>
          <w:sz w:val="28"/>
          <w:szCs w:val="28"/>
        </w:rPr>
      </w:pPr>
    </w:p>
    <w:p w14:paraId="0D2A043B" w14:textId="77777777" w:rsidR="009672BF" w:rsidRPr="009672BF" w:rsidRDefault="009672BF" w:rsidP="009672B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 7</w:t>
      </w:r>
    </w:p>
    <w:p w14:paraId="1FF10A00" w14:textId="77777777" w:rsidR="009672BF" w:rsidRDefault="009672BF" w:rsidP="009672BF">
      <w:pPr>
        <w:spacing w:line="360" w:lineRule="auto"/>
        <w:rPr>
          <w:sz w:val="28"/>
          <w:szCs w:val="28"/>
        </w:rPr>
      </w:pPr>
    </w:p>
    <w:p w14:paraId="7D196F2C" w14:textId="77777777" w:rsidR="009672BF" w:rsidRDefault="009672BF" w:rsidP="009672BF">
      <w:pPr>
        <w:spacing w:line="360" w:lineRule="auto"/>
        <w:rPr>
          <w:sz w:val="28"/>
          <w:szCs w:val="28"/>
        </w:rPr>
      </w:pPr>
    </w:p>
    <w:p w14:paraId="53CAEEA2" w14:textId="77777777" w:rsidR="009672BF" w:rsidRDefault="009672BF" w:rsidP="009672BF">
      <w:pPr>
        <w:spacing w:line="360" w:lineRule="auto"/>
        <w:jc w:val="center"/>
        <w:rPr>
          <w:sz w:val="28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9672BF" w14:paraId="180F1AF7" w14:textId="77777777" w:rsidTr="002866C3">
        <w:trPr>
          <w:gridAfter w:val="1"/>
          <w:wAfter w:w="1106" w:type="dxa"/>
        </w:trPr>
        <w:tc>
          <w:tcPr>
            <w:tcW w:w="2547" w:type="dxa"/>
          </w:tcPr>
          <w:p w14:paraId="2B319C3D" w14:textId="77777777" w:rsidR="009672BF" w:rsidRPr="009B7FB5" w:rsidRDefault="009672BF" w:rsidP="002866C3"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ИНБО-01-17</w:t>
            </w:r>
          </w:p>
          <w:p w14:paraId="29438C67" w14:textId="77777777" w:rsidR="009672BF" w:rsidRDefault="009672BF" w:rsidP="002866C3"/>
        </w:tc>
        <w:tc>
          <w:tcPr>
            <w:tcW w:w="4819" w:type="dxa"/>
          </w:tcPr>
          <w:p w14:paraId="1F6E26C2" w14:textId="3D08D464" w:rsidR="009672BF" w:rsidRPr="00D96F12" w:rsidRDefault="009672BF" w:rsidP="002866C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ИКБО-11-22</w:t>
            </w:r>
            <w:r w:rsidRPr="009E797E">
              <w:rPr>
                <w:i/>
                <w:iCs/>
              </w:rPr>
              <w:t xml:space="preserve">, </w:t>
            </w:r>
            <w:r w:rsidR="00D96F12">
              <w:rPr>
                <w:i/>
                <w:iCs/>
              </w:rPr>
              <w:t>Гришин Андрей Валерьевич</w:t>
            </w:r>
          </w:p>
        </w:tc>
        <w:tc>
          <w:tcPr>
            <w:tcW w:w="1666" w:type="dxa"/>
            <w:gridSpan w:val="2"/>
          </w:tcPr>
          <w:p w14:paraId="5FD1A40F" w14:textId="77777777" w:rsidR="009672BF" w:rsidRDefault="009672BF" w:rsidP="002866C3">
            <w:pPr>
              <w:pBdr>
                <w:bottom w:val="single" w:sz="12" w:space="1" w:color="auto"/>
              </w:pBdr>
            </w:pPr>
          </w:p>
          <w:p w14:paraId="088FCD83" w14:textId="77777777" w:rsidR="009672BF" w:rsidRDefault="009672BF" w:rsidP="002866C3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0FCBC9F3" w14:textId="77777777" w:rsidR="009672BF" w:rsidRDefault="009672BF" w:rsidP="002866C3"/>
        </w:tc>
      </w:tr>
      <w:tr w:rsidR="009672BF" w14:paraId="591864EF" w14:textId="77777777" w:rsidTr="002866C3">
        <w:trPr>
          <w:gridAfter w:val="1"/>
          <w:wAfter w:w="1106" w:type="dxa"/>
        </w:trPr>
        <w:tc>
          <w:tcPr>
            <w:tcW w:w="2547" w:type="dxa"/>
          </w:tcPr>
          <w:p w14:paraId="168A253D" w14:textId="77777777" w:rsidR="009672BF" w:rsidRDefault="009672BF" w:rsidP="002866C3">
            <w:r>
              <w:t>Преподаватель</w:t>
            </w:r>
          </w:p>
          <w:p w14:paraId="4CC34EC8" w14:textId="77777777" w:rsidR="009672BF" w:rsidRDefault="009672BF" w:rsidP="002866C3"/>
        </w:tc>
        <w:tc>
          <w:tcPr>
            <w:tcW w:w="4819" w:type="dxa"/>
          </w:tcPr>
          <w:p w14:paraId="7BB21C47" w14:textId="77777777" w:rsidR="009672BF" w:rsidRPr="009E797E" w:rsidRDefault="009672BF" w:rsidP="002866C3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Красников Степан Альбертович </w:t>
            </w:r>
          </w:p>
          <w:p w14:paraId="7AF3D6E3" w14:textId="77777777" w:rsidR="009672BF" w:rsidRDefault="009672BF" w:rsidP="002866C3"/>
        </w:tc>
        <w:tc>
          <w:tcPr>
            <w:tcW w:w="1666" w:type="dxa"/>
            <w:gridSpan w:val="2"/>
          </w:tcPr>
          <w:p w14:paraId="7787AF7C" w14:textId="77777777" w:rsidR="009672BF" w:rsidRDefault="009672BF" w:rsidP="002866C3">
            <w:pPr>
              <w:pBdr>
                <w:bottom w:val="single" w:sz="12" w:space="1" w:color="auto"/>
              </w:pBdr>
            </w:pPr>
          </w:p>
          <w:p w14:paraId="2B640CFA" w14:textId="77777777" w:rsidR="009672BF" w:rsidRDefault="009672BF" w:rsidP="002866C3">
            <w:pPr>
              <w:pBdr>
                <w:bottom w:val="single" w:sz="12" w:space="1" w:color="auto"/>
              </w:pBdr>
            </w:pPr>
          </w:p>
          <w:p w14:paraId="3852A012" w14:textId="77777777" w:rsidR="009672BF" w:rsidRDefault="009672BF" w:rsidP="002866C3">
            <w:pPr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54D3B6CB" w14:textId="77777777" w:rsidR="009672BF" w:rsidRDefault="009672BF" w:rsidP="002866C3"/>
        </w:tc>
      </w:tr>
      <w:tr w:rsidR="009672BF" w14:paraId="1C85049F" w14:textId="77777777" w:rsidTr="002866C3">
        <w:tc>
          <w:tcPr>
            <w:tcW w:w="2547" w:type="dxa"/>
          </w:tcPr>
          <w:p w14:paraId="17E500D7" w14:textId="77777777" w:rsidR="009672BF" w:rsidRDefault="009672BF" w:rsidP="002866C3"/>
          <w:p w14:paraId="475DEDAE" w14:textId="77777777" w:rsidR="009672BF" w:rsidRDefault="009672BF" w:rsidP="002866C3"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7974012D" w14:textId="77777777" w:rsidR="009672BF" w:rsidRDefault="009672BF" w:rsidP="002866C3"/>
          <w:p w14:paraId="725E1ACC" w14:textId="77777777" w:rsidR="009672BF" w:rsidRDefault="009672BF" w:rsidP="002866C3">
            <w:r>
              <w:t>«___</w:t>
            </w:r>
            <w:r w:rsidRPr="009E797E">
              <w:t>»</w:t>
            </w:r>
            <w:r>
              <w:t>________202__г.</w:t>
            </w:r>
          </w:p>
        </w:tc>
        <w:tc>
          <w:tcPr>
            <w:tcW w:w="1666" w:type="dxa"/>
            <w:gridSpan w:val="2"/>
          </w:tcPr>
          <w:p w14:paraId="1F370344" w14:textId="77777777" w:rsidR="009672BF" w:rsidRDefault="009672BF" w:rsidP="002866C3"/>
        </w:tc>
      </w:tr>
    </w:tbl>
    <w:p w14:paraId="360F1517" w14:textId="77777777" w:rsidR="009672BF" w:rsidRDefault="009672BF" w:rsidP="009672BF">
      <w:pPr>
        <w:jc w:val="center"/>
        <w:rPr>
          <w:szCs w:val="28"/>
        </w:rPr>
      </w:pPr>
    </w:p>
    <w:p w14:paraId="7BA8D836" w14:textId="77777777" w:rsidR="009672BF" w:rsidRDefault="009672BF" w:rsidP="009672BF">
      <w:pPr>
        <w:jc w:val="center"/>
        <w:rPr>
          <w:szCs w:val="28"/>
        </w:rPr>
      </w:pPr>
    </w:p>
    <w:p w14:paraId="177B8D0D" w14:textId="77777777" w:rsidR="009672BF" w:rsidRDefault="009672BF" w:rsidP="009672BF">
      <w:pPr>
        <w:jc w:val="center"/>
        <w:rPr>
          <w:szCs w:val="28"/>
        </w:rPr>
      </w:pPr>
    </w:p>
    <w:p w14:paraId="79DEE1E5" w14:textId="77777777" w:rsidR="009672BF" w:rsidRDefault="009672BF" w:rsidP="009672BF">
      <w:pPr>
        <w:jc w:val="center"/>
        <w:rPr>
          <w:szCs w:val="28"/>
        </w:rPr>
      </w:pPr>
    </w:p>
    <w:p w14:paraId="768CF48A" w14:textId="77777777" w:rsidR="009672BF" w:rsidRDefault="009672BF" w:rsidP="009672BF">
      <w:pPr>
        <w:jc w:val="center"/>
        <w:rPr>
          <w:szCs w:val="28"/>
        </w:rPr>
      </w:pPr>
    </w:p>
    <w:p w14:paraId="188E5722" w14:textId="77777777" w:rsidR="009672BF" w:rsidRDefault="009672BF" w:rsidP="009672BF">
      <w:pPr>
        <w:jc w:val="center"/>
        <w:rPr>
          <w:szCs w:val="28"/>
        </w:rPr>
      </w:pPr>
    </w:p>
    <w:p w14:paraId="27B176B7" w14:textId="77777777" w:rsidR="009672BF" w:rsidRDefault="009672BF" w:rsidP="009672BF">
      <w:pPr>
        <w:jc w:val="center"/>
        <w:rPr>
          <w:szCs w:val="28"/>
        </w:rPr>
      </w:pPr>
      <w:r w:rsidRPr="009B66C5">
        <w:rPr>
          <w:szCs w:val="28"/>
        </w:rPr>
        <w:t>Москва 20</w:t>
      </w:r>
      <w:r>
        <w:rPr>
          <w:szCs w:val="28"/>
        </w:rPr>
        <w:t>25</w:t>
      </w:r>
      <w:r w:rsidRPr="009B66C5">
        <w:rPr>
          <w:szCs w:val="28"/>
        </w:rPr>
        <w:t xml:space="preserve"> г.</w:t>
      </w:r>
    </w:p>
    <w:p w14:paraId="5E240945" w14:textId="77777777" w:rsidR="009672BF" w:rsidRDefault="009672BF" w:rsidP="009672BF">
      <w:pPr>
        <w:jc w:val="center"/>
        <w:rPr>
          <w:szCs w:val="28"/>
        </w:rPr>
      </w:pPr>
    </w:p>
    <w:p w14:paraId="27847E26" w14:textId="77777777" w:rsidR="009672BF" w:rsidRDefault="009672BF" w:rsidP="009672BF">
      <w:pPr>
        <w:jc w:val="center"/>
        <w:rPr>
          <w:szCs w:val="28"/>
        </w:rPr>
      </w:pPr>
    </w:p>
    <w:p w14:paraId="20E848BB" w14:textId="77777777" w:rsidR="009672BF" w:rsidRDefault="009672BF" w:rsidP="009672BF">
      <w:pPr>
        <w:jc w:val="center"/>
        <w:rPr>
          <w:szCs w:val="28"/>
        </w:rPr>
      </w:pPr>
    </w:p>
    <w:p w14:paraId="0A3AE802" w14:textId="77777777" w:rsidR="009672BF" w:rsidRDefault="009672BF" w:rsidP="009672BF">
      <w:pPr>
        <w:jc w:val="center"/>
        <w:rPr>
          <w:szCs w:val="28"/>
        </w:rPr>
      </w:pPr>
    </w:p>
    <w:p w14:paraId="10E33F70" w14:textId="77777777" w:rsidR="009672BF" w:rsidRDefault="009672BF" w:rsidP="009672BF">
      <w:pPr>
        <w:jc w:val="center"/>
        <w:rPr>
          <w:szCs w:val="28"/>
        </w:rPr>
      </w:pPr>
    </w:p>
    <w:p w14:paraId="790573B1" w14:textId="77777777" w:rsidR="009672BF" w:rsidRDefault="009672BF" w:rsidP="009672BF">
      <w:pPr>
        <w:jc w:val="center"/>
        <w:rPr>
          <w:szCs w:val="28"/>
        </w:rPr>
      </w:pPr>
    </w:p>
    <w:p w14:paraId="61343C7E" w14:textId="77777777" w:rsidR="009672BF" w:rsidRDefault="009672BF" w:rsidP="009672BF">
      <w:pPr>
        <w:jc w:val="center"/>
        <w:rPr>
          <w:szCs w:val="28"/>
        </w:rPr>
      </w:pPr>
    </w:p>
    <w:p w14:paraId="2C019CE5" w14:textId="77777777" w:rsidR="009672BF" w:rsidRDefault="009672BF" w:rsidP="009672BF">
      <w:pPr>
        <w:jc w:val="center"/>
        <w:rPr>
          <w:szCs w:val="28"/>
        </w:rPr>
      </w:pPr>
    </w:p>
    <w:p w14:paraId="54ECBEFA" w14:textId="77777777" w:rsidR="009672BF" w:rsidRDefault="009672BF" w:rsidP="009672BF">
      <w:pPr>
        <w:jc w:val="center"/>
        <w:rPr>
          <w:szCs w:val="28"/>
        </w:rPr>
      </w:pPr>
    </w:p>
    <w:p w14:paraId="19676918" w14:textId="77777777" w:rsidR="009672BF" w:rsidRPr="009672BF" w:rsidRDefault="009672BF" w:rsidP="00B57963">
      <w:pPr>
        <w:spacing w:line="360" w:lineRule="auto"/>
        <w:rPr>
          <w:b/>
          <w:sz w:val="28"/>
        </w:rPr>
      </w:pPr>
      <w:r w:rsidRPr="009672BF">
        <w:rPr>
          <w:b/>
          <w:sz w:val="28"/>
        </w:rPr>
        <w:lastRenderedPageBreak/>
        <w:t xml:space="preserve">КРАТКОЕ ОПИСАНИЕ </w:t>
      </w:r>
    </w:p>
    <w:p w14:paraId="2F378341" w14:textId="77777777" w:rsidR="009672BF" w:rsidRPr="009672BF" w:rsidRDefault="009672BF" w:rsidP="00B57963">
      <w:pPr>
        <w:spacing w:line="360" w:lineRule="auto"/>
        <w:rPr>
          <w:b/>
          <w:bCs/>
          <w:sz w:val="32"/>
        </w:rPr>
      </w:pPr>
      <w:r w:rsidRPr="009672BF">
        <w:rPr>
          <w:sz w:val="24"/>
        </w:rPr>
        <w:t>В данной практической работе вам необходимо используя знания из предыдущей практической работы выполнить команды вставки и команды, описанные в пунктах практической работы и предоставить скриншоты</w:t>
      </w:r>
    </w:p>
    <w:p w14:paraId="7FB31DAA" w14:textId="77777777" w:rsidR="009672BF" w:rsidRPr="009672BF" w:rsidRDefault="009672BF" w:rsidP="00B57963">
      <w:pPr>
        <w:spacing w:line="360" w:lineRule="auto"/>
        <w:jc w:val="both"/>
        <w:rPr>
          <w:b/>
          <w:sz w:val="28"/>
          <w:szCs w:val="28"/>
        </w:rPr>
      </w:pPr>
      <w:r w:rsidRPr="009672BF">
        <w:rPr>
          <w:b/>
          <w:sz w:val="28"/>
        </w:rPr>
        <w:t>ПРАКТИЧЕСКАЯ ЧАСТЬ</w:t>
      </w:r>
    </w:p>
    <w:p w14:paraId="158606C9" w14:textId="77777777" w:rsidR="009672BF" w:rsidRDefault="009672BF" w:rsidP="00D96F12">
      <w:pPr>
        <w:spacing w:line="360" w:lineRule="auto"/>
        <w:jc w:val="center"/>
        <w:rPr>
          <w:lang w:val="en-US"/>
        </w:rPr>
      </w:pPr>
      <w:r w:rsidRPr="009672BF">
        <w:rPr>
          <w:noProof/>
          <w:lang w:val="en-US"/>
        </w:rPr>
        <w:drawing>
          <wp:inline distT="0" distB="0" distL="0" distR="0" wp14:anchorId="76347638" wp14:editId="2D9D530C">
            <wp:extent cx="4371810" cy="6064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298" w14:textId="77777777" w:rsidR="009672BF" w:rsidRPr="00F9027C" w:rsidRDefault="009672BF" w:rsidP="00B57963">
      <w:pPr>
        <w:spacing w:line="360" w:lineRule="auto"/>
        <w:jc w:val="center"/>
        <w:rPr>
          <w:sz w:val="24"/>
        </w:rPr>
      </w:pPr>
      <w:r w:rsidRPr="009672BF">
        <w:rPr>
          <w:sz w:val="24"/>
        </w:rPr>
        <w:t xml:space="preserve">Рисунок 1 </w:t>
      </w:r>
      <w:r>
        <w:rPr>
          <w:sz w:val="24"/>
        </w:rPr>
        <w:t>–</w:t>
      </w:r>
      <w:r w:rsidRPr="009672BF">
        <w:rPr>
          <w:sz w:val="24"/>
        </w:rPr>
        <w:t xml:space="preserve"> </w:t>
      </w:r>
      <w:r w:rsidR="00F9027C">
        <w:rPr>
          <w:sz w:val="24"/>
        </w:rPr>
        <w:t xml:space="preserve">Вставка записей в коллекцию </w:t>
      </w:r>
      <w:proofErr w:type="spellStart"/>
      <w:r w:rsidR="00F9027C">
        <w:rPr>
          <w:sz w:val="24"/>
          <w:lang w:val="en-US"/>
        </w:rPr>
        <w:t>mycol</w:t>
      </w:r>
      <w:proofErr w:type="spellEnd"/>
    </w:p>
    <w:p w14:paraId="27D35630" w14:textId="77777777" w:rsidR="009672BF" w:rsidRDefault="009672BF" w:rsidP="00B57963">
      <w:pPr>
        <w:spacing w:line="360" w:lineRule="auto"/>
        <w:jc w:val="center"/>
        <w:rPr>
          <w:sz w:val="24"/>
        </w:rPr>
      </w:pPr>
      <w:r w:rsidRPr="009672BF">
        <w:rPr>
          <w:noProof/>
          <w:sz w:val="24"/>
        </w:rPr>
        <w:drawing>
          <wp:inline distT="0" distB="0" distL="0" distR="0" wp14:anchorId="30F71EA9" wp14:editId="6E79C741">
            <wp:extent cx="5940425" cy="884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4886" w14:textId="77777777" w:rsidR="009672BF" w:rsidRDefault="009672BF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2 – </w:t>
      </w:r>
      <w:r w:rsidR="00F9027C">
        <w:rPr>
          <w:sz w:val="24"/>
        </w:rPr>
        <w:t>Агрегация с операцией суммирования</w:t>
      </w:r>
    </w:p>
    <w:p w14:paraId="60513BC2" w14:textId="70FF8D8E" w:rsidR="00135238" w:rsidRDefault="00D96F12" w:rsidP="00D96F12">
      <w:pPr>
        <w:jc w:val="center"/>
        <w:rPr>
          <w:sz w:val="24"/>
        </w:rPr>
      </w:pPr>
      <w:r w:rsidRPr="009672BF">
        <w:rPr>
          <w:noProof/>
          <w:sz w:val="24"/>
        </w:rPr>
        <w:lastRenderedPageBreak/>
        <w:drawing>
          <wp:inline distT="0" distB="0" distL="0" distR="0" wp14:anchorId="16E6849D" wp14:editId="24ECD13B">
            <wp:extent cx="5557451" cy="11811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27" cy="1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38" w:rsidRPr="00135238">
        <w:rPr>
          <w:noProof/>
          <w:sz w:val="24"/>
        </w:rPr>
        <w:drawing>
          <wp:inline distT="0" distB="0" distL="0" distR="0" wp14:anchorId="6E7C9B62" wp14:editId="2E72641D">
            <wp:extent cx="5545819" cy="4617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510" cy="4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5DB7" w14:textId="77777777" w:rsidR="00135238" w:rsidRDefault="00135238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3 – </w:t>
      </w:r>
      <w:r w:rsidR="00F9027C">
        <w:rPr>
          <w:sz w:val="24"/>
        </w:rPr>
        <w:t xml:space="preserve">Применение различных операций при агрегации </w:t>
      </w:r>
    </w:p>
    <w:p w14:paraId="500DFFF5" w14:textId="77777777" w:rsidR="00135238" w:rsidRDefault="00135238" w:rsidP="00B57963">
      <w:pPr>
        <w:spacing w:line="360" w:lineRule="auto"/>
        <w:jc w:val="center"/>
        <w:rPr>
          <w:sz w:val="24"/>
          <w:lang w:val="en-US"/>
        </w:rPr>
      </w:pPr>
      <w:r w:rsidRPr="00135238">
        <w:rPr>
          <w:noProof/>
          <w:sz w:val="24"/>
          <w:lang w:val="en-US"/>
        </w:rPr>
        <w:drawing>
          <wp:inline distT="0" distB="0" distL="0" distR="0" wp14:anchorId="70F7F358" wp14:editId="2DB393EC">
            <wp:extent cx="5940425" cy="208585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48F9" w14:textId="77777777" w:rsidR="00135238" w:rsidRDefault="00135238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4 – </w:t>
      </w:r>
      <w:r w:rsidR="00F9027C">
        <w:rPr>
          <w:sz w:val="24"/>
        </w:rPr>
        <w:t>Инициализация контейнеров</w:t>
      </w:r>
    </w:p>
    <w:p w14:paraId="4BF952AC" w14:textId="77777777" w:rsidR="00135238" w:rsidRDefault="00135238" w:rsidP="00B57963">
      <w:pPr>
        <w:spacing w:line="360" w:lineRule="auto"/>
        <w:jc w:val="center"/>
        <w:rPr>
          <w:sz w:val="24"/>
        </w:rPr>
      </w:pPr>
      <w:r w:rsidRPr="00135238">
        <w:rPr>
          <w:noProof/>
          <w:sz w:val="24"/>
        </w:rPr>
        <w:lastRenderedPageBreak/>
        <w:drawing>
          <wp:inline distT="0" distB="0" distL="0" distR="0" wp14:anchorId="6478488E" wp14:editId="6DAB2287">
            <wp:extent cx="5940425" cy="282383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5EA3" w14:textId="77777777" w:rsidR="00135238" w:rsidRPr="00F9027C" w:rsidRDefault="00135238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5 – </w:t>
      </w:r>
      <w:r w:rsidR="00F9027C">
        <w:rPr>
          <w:sz w:val="24"/>
        </w:rPr>
        <w:t xml:space="preserve">Подключение к контейнеру </w:t>
      </w:r>
      <w:r w:rsidR="00F9027C">
        <w:rPr>
          <w:sz w:val="24"/>
          <w:lang w:val="en-US"/>
        </w:rPr>
        <w:t>mongo1</w:t>
      </w:r>
    </w:p>
    <w:p w14:paraId="186C5800" w14:textId="77777777" w:rsidR="00135238" w:rsidRDefault="00135238" w:rsidP="00B57963">
      <w:pPr>
        <w:spacing w:line="360" w:lineRule="auto"/>
        <w:jc w:val="center"/>
        <w:rPr>
          <w:sz w:val="24"/>
          <w:lang w:val="en-US"/>
        </w:rPr>
      </w:pPr>
      <w:r w:rsidRPr="00135238">
        <w:rPr>
          <w:noProof/>
          <w:sz w:val="24"/>
          <w:lang w:val="en-US"/>
        </w:rPr>
        <w:drawing>
          <wp:inline distT="0" distB="0" distL="0" distR="0" wp14:anchorId="71B38D3B" wp14:editId="20FC5599">
            <wp:extent cx="5574444" cy="88138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444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81A" w14:textId="77777777" w:rsidR="00135238" w:rsidRDefault="00BD2A52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6 </w:t>
      </w:r>
      <w:r w:rsidR="00F9027C">
        <w:rPr>
          <w:sz w:val="24"/>
        </w:rPr>
        <w:t>–</w:t>
      </w:r>
      <w:r>
        <w:rPr>
          <w:sz w:val="24"/>
        </w:rPr>
        <w:t xml:space="preserve"> </w:t>
      </w:r>
      <w:r w:rsidR="00F9027C">
        <w:rPr>
          <w:sz w:val="24"/>
        </w:rPr>
        <w:t>Вставка информации через первый узел</w:t>
      </w:r>
      <w:r>
        <w:rPr>
          <w:sz w:val="24"/>
        </w:rPr>
        <w:br/>
      </w:r>
      <w:r w:rsidRPr="00BD2A52">
        <w:rPr>
          <w:noProof/>
          <w:sz w:val="24"/>
        </w:rPr>
        <w:drawing>
          <wp:inline distT="0" distB="0" distL="0" distR="0" wp14:anchorId="3387C336" wp14:editId="635162CE">
            <wp:extent cx="5940425" cy="229322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4797" w14:textId="77777777" w:rsidR="00BD2A52" w:rsidRDefault="00BD2A52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7 – </w:t>
      </w:r>
      <w:r w:rsidR="00F9027C">
        <w:rPr>
          <w:sz w:val="24"/>
        </w:rPr>
        <w:t>Отключение первого узла</w:t>
      </w:r>
    </w:p>
    <w:p w14:paraId="714443E5" w14:textId="77777777" w:rsidR="00BD2A52" w:rsidRDefault="00BD2A52" w:rsidP="00B57963">
      <w:pPr>
        <w:spacing w:line="360" w:lineRule="auto"/>
        <w:jc w:val="center"/>
        <w:rPr>
          <w:sz w:val="24"/>
        </w:rPr>
      </w:pPr>
      <w:r w:rsidRPr="00BD2A52">
        <w:rPr>
          <w:noProof/>
          <w:sz w:val="24"/>
        </w:rPr>
        <w:lastRenderedPageBreak/>
        <w:drawing>
          <wp:inline distT="0" distB="0" distL="0" distR="0" wp14:anchorId="3893BEC2" wp14:editId="4D3ADA34">
            <wp:extent cx="5903408" cy="283654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08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9270" w14:textId="77777777" w:rsidR="00BD2A52" w:rsidRDefault="00BD2A52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8 – </w:t>
      </w:r>
      <w:r w:rsidR="00F9027C">
        <w:rPr>
          <w:sz w:val="24"/>
        </w:rPr>
        <w:t>Подключение ко второму узлу</w:t>
      </w:r>
    </w:p>
    <w:p w14:paraId="4F17C268" w14:textId="77777777" w:rsidR="00BD2A52" w:rsidRDefault="00BD2A52" w:rsidP="00B57963">
      <w:pPr>
        <w:spacing w:line="360" w:lineRule="auto"/>
        <w:jc w:val="center"/>
        <w:rPr>
          <w:sz w:val="24"/>
        </w:rPr>
      </w:pPr>
      <w:r w:rsidRPr="00BD2A52">
        <w:rPr>
          <w:noProof/>
          <w:sz w:val="24"/>
          <w:lang w:val="en-US"/>
        </w:rPr>
        <w:drawing>
          <wp:inline distT="0" distB="0" distL="0" distR="0" wp14:anchorId="721530F1" wp14:editId="57447349">
            <wp:extent cx="5624391" cy="554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391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Рисунок 9 – </w:t>
      </w:r>
      <w:r w:rsidR="00F9027C">
        <w:rPr>
          <w:sz w:val="24"/>
        </w:rPr>
        <w:t>Проверка сохранности информации</w:t>
      </w:r>
    </w:p>
    <w:p w14:paraId="5D89E2F3" w14:textId="77777777" w:rsidR="00BD2A52" w:rsidRDefault="00BD2A52" w:rsidP="00B57963">
      <w:pPr>
        <w:spacing w:line="360" w:lineRule="auto"/>
        <w:jc w:val="center"/>
        <w:rPr>
          <w:sz w:val="24"/>
        </w:rPr>
      </w:pPr>
      <w:r w:rsidRPr="00BD2A52">
        <w:rPr>
          <w:noProof/>
          <w:sz w:val="24"/>
        </w:rPr>
        <w:drawing>
          <wp:inline distT="0" distB="0" distL="0" distR="0" wp14:anchorId="4C4E0346" wp14:editId="31B1AAD3">
            <wp:extent cx="5940425" cy="2323718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75F2" w14:textId="77777777" w:rsidR="00BD2A52" w:rsidRDefault="00BD2A52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10 – </w:t>
      </w:r>
      <w:r w:rsidR="00F9027C">
        <w:rPr>
          <w:sz w:val="24"/>
        </w:rPr>
        <w:t>Повторное подключение к первому узлу</w:t>
      </w:r>
    </w:p>
    <w:p w14:paraId="2ABD8D72" w14:textId="77777777" w:rsidR="00BD2A52" w:rsidRPr="00F9027C" w:rsidRDefault="00BD2A52" w:rsidP="00B57963">
      <w:pPr>
        <w:spacing w:line="360" w:lineRule="auto"/>
        <w:jc w:val="center"/>
        <w:rPr>
          <w:sz w:val="24"/>
        </w:rPr>
      </w:pPr>
      <w:r w:rsidRPr="00BD2A52">
        <w:rPr>
          <w:noProof/>
          <w:sz w:val="24"/>
          <w:lang w:val="en-US"/>
        </w:rPr>
        <w:lastRenderedPageBreak/>
        <w:drawing>
          <wp:inline distT="0" distB="0" distL="0" distR="0" wp14:anchorId="2AB91ECC" wp14:editId="06DB9BB2">
            <wp:extent cx="5940425" cy="5330524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27C">
        <w:rPr>
          <w:sz w:val="24"/>
        </w:rPr>
        <w:br/>
      </w:r>
      <w:r>
        <w:rPr>
          <w:sz w:val="24"/>
        </w:rPr>
        <w:t xml:space="preserve">Рисунок 11 – </w:t>
      </w:r>
      <w:r w:rsidR="00F9027C">
        <w:rPr>
          <w:sz w:val="24"/>
        </w:rPr>
        <w:t xml:space="preserve">Вставка информации в коллекции </w:t>
      </w:r>
      <w:r w:rsidR="00F9027C">
        <w:rPr>
          <w:sz w:val="24"/>
          <w:lang w:val="en-US"/>
        </w:rPr>
        <w:t>users</w:t>
      </w:r>
      <w:r w:rsidR="00F9027C" w:rsidRPr="00F9027C">
        <w:rPr>
          <w:sz w:val="24"/>
        </w:rPr>
        <w:t xml:space="preserve"> </w:t>
      </w:r>
      <w:r w:rsidR="00F9027C">
        <w:rPr>
          <w:sz w:val="24"/>
        </w:rPr>
        <w:t xml:space="preserve">и </w:t>
      </w:r>
      <w:r w:rsidR="00F9027C">
        <w:rPr>
          <w:sz w:val="24"/>
          <w:lang w:val="en-US"/>
        </w:rPr>
        <w:t>address</w:t>
      </w:r>
    </w:p>
    <w:p w14:paraId="44E821A9" w14:textId="77777777" w:rsidR="00BD2A52" w:rsidRDefault="00BD2A52" w:rsidP="00B57963">
      <w:pPr>
        <w:spacing w:line="360" w:lineRule="auto"/>
        <w:jc w:val="center"/>
        <w:rPr>
          <w:sz w:val="24"/>
          <w:lang w:val="en-US"/>
        </w:rPr>
      </w:pPr>
      <w:r w:rsidRPr="00BD2A52">
        <w:rPr>
          <w:noProof/>
          <w:sz w:val="24"/>
          <w:lang w:val="en-US"/>
        </w:rPr>
        <w:drawing>
          <wp:inline distT="0" distB="0" distL="0" distR="0" wp14:anchorId="0135AD09" wp14:editId="15241051">
            <wp:extent cx="5335270" cy="31825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39" cy="31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22AB" w14:textId="77777777" w:rsidR="00BD2A52" w:rsidRDefault="00BD2A52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12 – </w:t>
      </w:r>
      <w:r w:rsidR="00B57963">
        <w:rPr>
          <w:sz w:val="24"/>
        </w:rPr>
        <w:t>Проверка наличия документа</w:t>
      </w:r>
    </w:p>
    <w:p w14:paraId="3B1EBE88" w14:textId="77777777" w:rsidR="00BD2A52" w:rsidRDefault="00BD2A52" w:rsidP="00B57963">
      <w:pPr>
        <w:spacing w:line="360" w:lineRule="auto"/>
        <w:jc w:val="center"/>
        <w:rPr>
          <w:sz w:val="24"/>
          <w:lang w:val="en-US"/>
        </w:rPr>
      </w:pPr>
      <w:r w:rsidRPr="00BD2A52">
        <w:rPr>
          <w:noProof/>
          <w:sz w:val="24"/>
          <w:lang w:val="en-US"/>
        </w:rPr>
        <w:lastRenderedPageBreak/>
        <w:drawing>
          <wp:inline distT="0" distB="0" distL="0" distR="0" wp14:anchorId="2BAD44C7" wp14:editId="164546D7">
            <wp:extent cx="4020855" cy="430157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55" cy="43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3B07" w14:textId="77777777" w:rsidR="00BD2A52" w:rsidRDefault="005A329D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13 – </w:t>
      </w:r>
      <w:r w:rsidR="00B57963">
        <w:rPr>
          <w:sz w:val="24"/>
        </w:rPr>
        <w:t>Вставка информации с помощью ссылочного подхода</w:t>
      </w:r>
    </w:p>
    <w:p w14:paraId="43654A4B" w14:textId="77777777" w:rsidR="005A329D" w:rsidRDefault="005A329D" w:rsidP="00B57963">
      <w:pPr>
        <w:spacing w:line="360" w:lineRule="auto"/>
        <w:jc w:val="center"/>
        <w:rPr>
          <w:sz w:val="24"/>
          <w:lang w:val="en-US"/>
        </w:rPr>
      </w:pPr>
      <w:r w:rsidRPr="005A329D">
        <w:rPr>
          <w:noProof/>
          <w:sz w:val="24"/>
          <w:lang w:val="en-US"/>
        </w:rPr>
        <w:drawing>
          <wp:inline distT="0" distB="0" distL="0" distR="0" wp14:anchorId="3EB98138" wp14:editId="157DEBAE">
            <wp:extent cx="5926902" cy="31946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02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56A" w14:textId="77777777" w:rsidR="005A329D" w:rsidRDefault="005A329D" w:rsidP="00B57963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Рисунок 14 – </w:t>
      </w:r>
      <w:r w:rsidR="00B57963">
        <w:rPr>
          <w:sz w:val="24"/>
        </w:rPr>
        <w:t>Запрос адресов пользователя</w:t>
      </w:r>
    </w:p>
    <w:p w14:paraId="6DD6B900" w14:textId="77777777" w:rsidR="005A329D" w:rsidRDefault="005A329D" w:rsidP="00B57963">
      <w:pPr>
        <w:spacing w:line="360" w:lineRule="auto"/>
        <w:jc w:val="center"/>
        <w:rPr>
          <w:sz w:val="24"/>
        </w:rPr>
      </w:pPr>
      <w:r w:rsidRPr="005A329D">
        <w:rPr>
          <w:noProof/>
          <w:sz w:val="24"/>
          <w:lang w:val="en-US"/>
        </w:rPr>
        <w:lastRenderedPageBreak/>
        <w:drawing>
          <wp:inline distT="0" distB="0" distL="0" distR="0" wp14:anchorId="0AC78887" wp14:editId="5CAA0D9C">
            <wp:extent cx="5254308" cy="467169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08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27C">
        <w:rPr>
          <w:sz w:val="24"/>
        </w:rPr>
        <w:br/>
      </w:r>
      <w:r>
        <w:rPr>
          <w:sz w:val="24"/>
        </w:rPr>
        <w:t xml:space="preserve">Рисунок 15 – </w:t>
      </w:r>
      <w:r w:rsidR="00B57963">
        <w:rPr>
          <w:sz w:val="24"/>
        </w:rPr>
        <w:t>Вставка информации с помощью ссылочного отношения</w:t>
      </w:r>
    </w:p>
    <w:p w14:paraId="61841881" w14:textId="77777777" w:rsidR="005A329D" w:rsidRDefault="00F9027C" w:rsidP="00B57963">
      <w:pPr>
        <w:spacing w:line="360" w:lineRule="auto"/>
        <w:jc w:val="center"/>
        <w:rPr>
          <w:sz w:val="24"/>
        </w:rPr>
      </w:pPr>
      <w:r w:rsidRPr="00F9027C">
        <w:rPr>
          <w:noProof/>
          <w:sz w:val="24"/>
        </w:rPr>
        <w:drawing>
          <wp:inline distT="0" distB="0" distL="0" distR="0" wp14:anchorId="158E943C" wp14:editId="5B062C61">
            <wp:extent cx="5506500" cy="1984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5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16 – </w:t>
      </w:r>
      <w:r w:rsidR="00B57963">
        <w:rPr>
          <w:sz w:val="24"/>
        </w:rPr>
        <w:t>Получение адреса пользователя</w:t>
      </w:r>
    </w:p>
    <w:p w14:paraId="23ACEF19" w14:textId="77777777" w:rsidR="00F9027C" w:rsidRPr="00B57963" w:rsidRDefault="00F9027C" w:rsidP="00B57963">
      <w:pPr>
        <w:spacing w:line="360" w:lineRule="auto"/>
        <w:jc w:val="center"/>
        <w:rPr>
          <w:sz w:val="24"/>
        </w:rPr>
      </w:pPr>
      <w:r w:rsidRPr="00F9027C">
        <w:rPr>
          <w:noProof/>
          <w:sz w:val="24"/>
          <w:lang w:val="en-US"/>
        </w:rPr>
        <w:lastRenderedPageBreak/>
        <w:drawing>
          <wp:inline distT="0" distB="0" distL="0" distR="0" wp14:anchorId="4920F152" wp14:editId="33721E7C">
            <wp:extent cx="5820587" cy="4298375"/>
            <wp:effectExtent l="0" t="0" r="889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27C">
        <w:rPr>
          <w:sz w:val="24"/>
        </w:rPr>
        <w:br/>
      </w:r>
      <w:r>
        <w:rPr>
          <w:sz w:val="24"/>
        </w:rPr>
        <w:t xml:space="preserve">Рисунок 17 – </w:t>
      </w:r>
      <w:r w:rsidR="00B57963">
        <w:rPr>
          <w:sz w:val="24"/>
        </w:rPr>
        <w:t xml:space="preserve">Вставка информации в коллекцию </w:t>
      </w:r>
      <w:r w:rsidR="00B57963">
        <w:rPr>
          <w:sz w:val="24"/>
          <w:lang w:val="en-US"/>
        </w:rPr>
        <w:t>products</w:t>
      </w:r>
    </w:p>
    <w:p w14:paraId="3C5D4A94" w14:textId="77777777" w:rsidR="00B57963" w:rsidRDefault="00F9027C" w:rsidP="00B57963">
      <w:pPr>
        <w:spacing w:line="360" w:lineRule="auto"/>
        <w:jc w:val="center"/>
        <w:rPr>
          <w:sz w:val="24"/>
        </w:rPr>
      </w:pPr>
      <w:r w:rsidRPr="00F9027C">
        <w:rPr>
          <w:noProof/>
          <w:sz w:val="24"/>
        </w:rPr>
        <w:drawing>
          <wp:inline distT="0" distB="0" distL="0" distR="0" wp14:anchorId="3CAFC63A" wp14:editId="690E417C">
            <wp:extent cx="5839993" cy="3483610"/>
            <wp:effectExtent l="0" t="0" r="889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93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18 </w:t>
      </w:r>
      <w:r w:rsidR="00B57963">
        <w:rPr>
          <w:sz w:val="24"/>
        </w:rPr>
        <w:t>–</w:t>
      </w:r>
      <w:r>
        <w:rPr>
          <w:sz w:val="24"/>
        </w:rPr>
        <w:t xml:space="preserve"> </w:t>
      </w:r>
      <w:r w:rsidR="00B57963">
        <w:rPr>
          <w:sz w:val="24"/>
        </w:rPr>
        <w:t>Поиск и обновление документа</w:t>
      </w:r>
      <w:r w:rsidR="00B57963">
        <w:rPr>
          <w:sz w:val="24"/>
        </w:rPr>
        <w:br/>
      </w:r>
    </w:p>
    <w:p w14:paraId="7470C4A9" w14:textId="77777777" w:rsidR="00D96F12" w:rsidRDefault="00D96F12">
      <w:pPr>
        <w:widowControl/>
        <w:autoSpaceDE/>
        <w:autoSpaceDN/>
        <w:adjustRightInd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6202E7F4" w14:textId="24A54C67" w:rsidR="00F9027C" w:rsidRPr="00B57963" w:rsidRDefault="00B57963" w:rsidP="00B57963">
      <w:pPr>
        <w:spacing w:line="360" w:lineRule="auto"/>
        <w:rPr>
          <w:b/>
          <w:sz w:val="28"/>
          <w:szCs w:val="28"/>
        </w:rPr>
      </w:pPr>
      <w:r w:rsidRPr="00B57963">
        <w:rPr>
          <w:b/>
          <w:sz w:val="28"/>
          <w:szCs w:val="28"/>
        </w:rPr>
        <w:lastRenderedPageBreak/>
        <w:t xml:space="preserve">Заключение: </w:t>
      </w:r>
    </w:p>
    <w:p w14:paraId="52009789" w14:textId="77777777" w:rsidR="00D96F12" w:rsidRPr="00D96F12" w:rsidRDefault="00D96F12" w:rsidP="00D96F12">
      <w:pPr>
        <w:spacing w:line="360" w:lineRule="auto"/>
        <w:ind w:firstLine="709"/>
        <w:jc w:val="both"/>
        <w:rPr>
          <w:sz w:val="28"/>
          <w:szCs w:val="28"/>
        </w:rPr>
      </w:pPr>
      <w:r w:rsidRPr="00D96F12">
        <w:rPr>
          <w:sz w:val="28"/>
          <w:szCs w:val="28"/>
        </w:rPr>
        <w:t xml:space="preserve">В ходе выполнения практической работы №7 были рассмотрены и применены на практике ключевые возможности </w:t>
      </w:r>
      <w:proofErr w:type="spellStart"/>
      <w:r w:rsidRPr="00D96F12">
        <w:rPr>
          <w:sz w:val="28"/>
          <w:szCs w:val="28"/>
        </w:rPr>
        <w:t>MongoDB</w:t>
      </w:r>
      <w:proofErr w:type="spellEnd"/>
      <w:r w:rsidRPr="00D96F12">
        <w:rPr>
          <w:sz w:val="28"/>
          <w:szCs w:val="28"/>
        </w:rPr>
        <w:t xml:space="preserve">, такие как агрегация данных, репликация, </w:t>
      </w:r>
      <w:proofErr w:type="spellStart"/>
      <w:r w:rsidRPr="00D96F12">
        <w:rPr>
          <w:sz w:val="28"/>
          <w:szCs w:val="28"/>
        </w:rPr>
        <w:t>шардинг</w:t>
      </w:r>
      <w:proofErr w:type="spellEnd"/>
      <w:r w:rsidRPr="00D96F12">
        <w:rPr>
          <w:sz w:val="28"/>
          <w:szCs w:val="28"/>
        </w:rPr>
        <w:t xml:space="preserve">, отношения между документами (вложенные и ссылочные), использование </w:t>
      </w:r>
      <w:proofErr w:type="spellStart"/>
      <w:r w:rsidRPr="00D96F12">
        <w:rPr>
          <w:sz w:val="28"/>
          <w:szCs w:val="28"/>
        </w:rPr>
        <w:t>DBRef</w:t>
      </w:r>
      <w:proofErr w:type="spellEnd"/>
      <w:r w:rsidRPr="00D96F12">
        <w:rPr>
          <w:sz w:val="28"/>
          <w:szCs w:val="28"/>
        </w:rPr>
        <w:t>, а также реализация атомарных операций.</w:t>
      </w:r>
    </w:p>
    <w:p w14:paraId="7BC25508" w14:textId="77777777" w:rsidR="00D96F12" w:rsidRPr="00D96F12" w:rsidRDefault="00D96F12" w:rsidP="00D96F12">
      <w:pPr>
        <w:spacing w:line="360" w:lineRule="auto"/>
        <w:ind w:firstLine="709"/>
        <w:jc w:val="both"/>
        <w:rPr>
          <w:sz w:val="28"/>
          <w:szCs w:val="28"/>
        </w:rPr>
      </w:pPr>
      <w:r w:rsidRPr="00D96F12">
        <w:rPr>
          <w:sz w:val="28"/>
          <w:szCs w:val="28"/>
        </w:rPr>
        <w:t xml:space="preserve">Была изучена команда </w:t>
      </w:r>
      <w:proofErr w:type="spellStart"/>
      <w:proofErr w:type="gramStart"/>
      <w:r w:rsidRPr="00D96F12">
        <w:rPr>
          <w:sz w:val="28"/>
          <w:szCs w:val="28"/>
        </w:rPr>
        <w:t>aggregate</w:t>
      </w:r>
      <w:proofErr w:type="spellEnd"/>
      <w:r w:rsidRPr="00D96F12">
        <w:rPr>
          <w:sz w:val="28"/>
          <w:szCs w:val="28"/>
        </w:rPr>
        <w:t>(</w:t>
      </w:r>
      <w:proofErr w:type="gramEnd"/>
      <w:r w:rsidRPr="00D96F12">
        <w:rPr>
          <w:sz w:val="28"/>
          <w:szCs w:val="28"/>
        </w:rPr>
        <w:t xml:space="preserve">) и различные агрегатные операторы, что позволяет эффективно группировать, фильтровать и анализировать данные в коллекциях. Также были рассмотрены механизмы обеспечения отказоустойчивости и масштабируемости </w:t>
      </w:r>
      <w:proofErr w:type="spellStart"/>
      <w:r w:rsidRPr="00D96F12">
        <w:rPr>
          <w:sz w:val="28"/>
          <w:szCs w:val="28"/>
        </w:rPr>
        <w:t>MongoDB</w:t>
      </w:r>
      <w:proofErr w:type="spellEnd"/>
      <w:r w:rsidRPr="00D96F12">
        <w:rPr>
          <w:sz w:val="28"/>
          <w:szCs w:val="28"/>
        </w:rPr>
        <w:t xml:space="preserve"> — репликация и </w:t>
      </w:r>
      <w:proofErr w:type="spellStart"/>
      <w:r w:rsidRPr="00D96F12">
        <w:rPr>
          <w:sz w:val="28"/>
          <w:szCs w:val="28"/>
        </w:rPr>
        <w:t>шардинг</w:t>
      </w:r>
      <w:proofErr w:type="spellEnd"/>
      <w:r w:rsidRPr="00D96F12">
        <w:rPr>
          <w:sz w:val="28"/>
          <w:szCs w:val="28"/>
        </w:rPr>
        <w:t>. Через практические примеры продемонстрированы особенности работы с репликами и переключения между основными и вторичными узлами.</w:t>
      </w:r>
    </w:p>
    <w:p w14:paraId="272C4D90" w14:textId="262B74D5" w:rsidR="009672BF" w:rsidRPr="00D96F12" w:rsidRDefault="00D96F12" w:rsidP="00D96F12">
      <w:pPr>
        <w:spacing w:line="360" w:lineRule="auto"/>
        <w:ind w:firstLine="709"/>
        <w:jc w:val="both"/>
        <w:rPr>
          <w:sz w:val="28"/>
          <w:szCs w:val="28"/>
        </w:rPr>
      </w:pPr>
      <w:r w:rsidRPr="00D96F12">
        <w:rPr>
          <w:sz w:val="28"/>
          <w:szCs w:val="28"/>
        </w:rPr>
        <w:t xml:space="preserve">Особое внимание уделено моделированию отношений между данными — как с помощью вложенных документов, так и через ссылочные связи и </w:t>
      </w:r>
      <w:proofErr w:type="spellStart"/>
      <w:r w:rsidRPr="00D96F12">
        <w:rPr>
          <w:sz w:val="28"/>
          <w:szCs w:val="28"/>
        </w:rPr>
        <w:t>DBRef</w:t>
      </w:r>
      <w:proofErr w:type="spellEnd"/>
      <w:r w:rsidRPr="00D96F12">
        <w:rPr>
          <w:sz w:val="28"/>
          <w:szCs w:val="28"/>
        </w:rPr>
        <w:t xml:space="preserve">, что позволяет гибко проектировать структуру базы данных. Также продемонстрирована реализация атомарности операций с использованием команды </w:t>
      </w:r>
      <w:proofErr w:type="spellStart"/>
      <w:r w:rsidRPr="00D96F12">
        <w:rPr>
          <w:sz w:val="28"/>
          <w:szCs w:val="28"/>
        </w:rPr>
        <w:t>findAndModify</w:t>
      </w:r>
      <w:proofErr w:type="spellEnd"/>
      <w:r w:rsidRPr="00D96F12">
        <w:rPr>
          <w:sz w:val="28"/>
          <w:szCs w:val="28"/>
        </w:rPr>
        <w:t>, обеспечивающей целостность данных при параллельной работе с документами.</w:t>
      </w:r>
    </w:p>
    <w:sectPr w:rsidR="009672BF" w:rsidRPr="00D96F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6C0"/>
    <w:rsid w:val="00135238"/>
    <w:rsid w:val="003C3C6D"/>
    <w:rsid w:val="0055623C"/>
    <w:rsid w:val="005A329D"/>
    <w:rsid w:val="009672BF"/>
    <w:rsid w:val="00B57963"/>
    <w:rsid w:val="00B62D5C"/>
    <w:rsid w:val="00BD2A52"/>
    <w:rsid w:val="00CE16C0"/>
    <w:rsid w:val="00D96F12"/>
    <w:rsid w:val="00F9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43956"/>
  <w15:chartTrackingRefBased/>
  <w15:docId w15:val="{16CE11DF-E80B-4AA6-BE91-268AE5347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2B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672B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semiHidden/>
    <w:unhideWhenUsed/>
    <w:rsid w:val="009672BF"/>
    <w:pPr>
      <w:suppressAutoHyphens/>
      <w:autoSpaceDE/>
      <w:autoSpaceDN/>
      <w:adjustRightInd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9672BF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29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LDA</dc:creator>
  <cp:keywords/>
  <dc:description/>
  <cp:lastModifiedBy>Andrew Rarmash</cp:lastModifiedBy>
  <cp:revision>5</cp:revision>
  <dcterms:created xsi:type="dcterms:W3CDTF">2025-04-15T06:15:00Z</dcterms:created>
  <dcterms:modified xsi:type="dcterms:W3CDTF">2025-04-27T17:54:00Z</dcterms:modified>
</cp:coreProperties>
</file>