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sdtContent>
        <w:p w:rsidR="006754C1" w:rsidRDefault="00CB1DAF">
          <w:pPr>
            <w:pStyle w:val="Sommario1"/>
            <w:tabs>
              <w:tab w:val="right" w:leader="dot" w:pos="7927"/>
            </w:tabs>
            <w:rPr>
              <w:noProof/>
            </w:rPr>
          </w:pPr>
          <w:r>
            <w:fldChar w:fldCharType="begin"/>
          </w:r>
          <w:r>
            <w:instrText xml:space="preserve"> TOC \o "1-2" \h \z \u </w:instrText>
          </w:r>
          <w:r>
            <w:fldChar w:fldCharType="separate"/>
          </w:r>
          <w:hyperlink w:anchor="_Toc7246">
            <w:r>
              <w:rPr>
                <w:noProof/>
                <w:sz w:val="24"/>
              </w:rPr>
              <w:t xml:space="preserve">1 Introduzione </w:t>
            </w:r>
            <w:r>
              <w:rPr>
                <w:noProof/>
              </w:rPr>
              <w:tab/>
            </w:r>
            <w:r>
              <w:rPr>
                <w:noProof/>
              </w:rPr>
              <w:fldChar w:fldCharType="begin"/>
            </w:r>
            <w:r>
              <w:rPr>
                <w:noProof/>
              </w:rPr>
              <w:instrText>PAGEREF _Toc7246 \h</w:instrText>
            </w:r>
            <w:r>
              <w:rPr>
                <w:noProof/>
              </w:rPr>
            </w:r>
            <w:r>
              <w:rPr>
                <w:noProof/>
              </w:rPr>
              <w:fldChar w:fldCharType="separate"/>
            </w:r>
            <w:r w:rsidR="0061138B">
              <w:rPr>
                <w:noProof/>
              </w:rPr>
              <w:t>3</w:t>
            </w:r>
            <w:r>
              <w:rPr>
                <w:noProof/>
              </w:rPr>
              <w:fldChar w:fldCharType="end"/>
            </w:r>
          </w:hyperlink>
        </w:p>
        <w:p w:rsidR="006754C1" w:rsidRDefault="00CE3DFA">
          <w:pPr>
            <w:pStyle w:val="Sommario2"/>
            <w:tabs>
              <w:tab w:val="right" w:leader="dot" w:pos="7927"/>
            </w:tabs>
            <w:rPr>
              <w:noProof/>
            </w:rPr>
          </w:pPr>
          <w:hyperlink w:anchor="_Toc7247">
            <w:r w:rsidR="00CB1DAF">
              <w:rPr>
                <w:noProof/>
                <w:sz w:val="24"/>
              </w:rPr>
              <w:t>1.1 Obbiettivo e Specifiche</w:t>
            </w:r>
            <w:r w:rsidR="00CB1DAF">
              <w:rPr>
                <w:noProof/>
              </w:rPr>
              <w:tab/>
            </w:r>
            <w:r w:rsidR="00CB1DAF">
              <w:rPr>
                <w:noProof/>
              </w:rPr>
              <w:fldChar w:fldCharType="begin"/>
            </w:r>
            <w:r w:rsidR="00CB1DAF">
              <w:rPr>
                <w:noProof/>
              </w:rPr>
              <w:instrText>PAGEREF _Toc7247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CE3DFA">
          <w:pPr>
            <w:pStyle w:val="Sommario2"/>
            <w:tabs>
              <w:tab w:val="right" w:leader="dot" w:pos="7927"/>
            </w:tabs>
            <w:rPr>
              <w:noProof/>
            </w:rPr>
          </w:pPr>
          <w:hyperlink w:anchor="_Toc7248">
            <w:r w:rsidR="00CB1DAF">
              <w:rPr>
                <w:noProof/>
                <w:sz w:val="24"/>
              </w:rPr>
              <w:t>1.2 Tecnologie e Architettura</w:t>
            </w:r>
            <w:r w:rsidR="00CB1DAF">
              <w:rPr>
                <w:noProof/>
              </w:rPr>
              <w:tab/>
            </w:r>
            <w:r w:rsidR="00CB1DAF">
              <w:rPr>
                <w:noProof/>
              </w:rPr>
              <w:fldChar w:fldCharType="begin"/>
            </w:r>
            <w:r w:rsidR="00CB1DAF">
              <w:rPr>
                <w:noProof/>
              </w:rPr>
              <w:instrText>PAGEREF _Toc7248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CE3DFA">
          <w:pPr>
            <w:pStyle w:val="Sommario2"/>
            <w:tabs>
              <w:tab w:val="right" w:leader="dot" w:pos="7927"/>
            </w:tabs>
            <w:rPr>
              <w:noProof/>
            </w:rPr>
          </w:pPr>
          <w:hyperlink w:anchor="_Toc7249">
            <w:r w:rsidR="00CB1DAF">
              <w:rPr>
                <w:noProof/>
                <w:sz w:val="24"/>
              </w:rPr>
              <w:t>1.3 Struttura del Documento</w:t>
            </w:r>
            <w:r w:rsidR="00CB1DAF">
              <w:rPr>
                <w:noProof/>
              </w:rPr>
              <w:tab/>
            </w:r>
            <w:r w:rsidR="00CB1DAF">
              <w:rPr>
                <w:noProof/>
              </w:rPr>
              <w:fldChar w:fldCharType="begin"/>
            </w:r>
            <w:r w:rsidR="00CB1DAF">
              <w:rPr>
                <w:noProof/>
              </w:rPr>
              <w:instrText>PAGEREF _Toc7249 \h</w:instrText>
            </w:r>
            <w:r w:rsidR="00CB1DAF">
              <w:rPr>
                <w:noProof/>
              </w:rPr>
            </w:r>
            <w:r w:rsidR="00CB1DAF">
              <w:rPr>
                <w:noProof/>
              </w:rPr>
              <w:fldChar w:fldCharType="separate"/>
            </w:r>
            <w:r w:rsidR="0061138B">
              <w:rPr>
                <w:noProof/>
              </w:rPr>
              <w:t>5</w:t>
            </w:r>
            <w:r w:rsidR="00CB1DAF">
              <w:rPr>
                <w:noProof/>
              </w:rPr>
              <w:fldChar w:fldCharType="end"/>
            </w:r>
          </w:hyperlink>
        </w:p>
        <w:p w:rsidR="006754C1" w:rsidRDefault="00CE3DFA">
          <w:pPr>
            <w:pStyle w:val="Sommario1"/>
            <w:tabs>
              <w:tab w:val="right" w:leader="dot" w:pos="7927"/>
            </w:tabs>
            <w:rPr>
              <w:noProof/>
            </w:rPr>
          </w:pPr>
          <w:hyperlink w:anchor="_Toc7250">
            <w:r w:rsidR="00CB1DAF">
              <w:rPr>
                <w:noProof/>
                <w:sz w:val="24"/>
              </w:rPr>
              <w:t xml:space="preserve">2 Model </w:t>
            </w:r>
            <w:r w:rsidR="00CB1DAF">
              <w:rPr>
                <w:noProof/>
              </w:rPr>
              <w:tab/>
            </w:r>
            <w:r w:rsidR="00CB1DAF">
              <w:rPr>
                <w:noProof/>
              </w:rPr>
              <w:fldChar w:fldCharType="begin"/>
            </w:r>
            <w:r w:rsidR="00CB1DAF">
              <w:rPr>
                <w:noProof/>
              </w:rPr>
              <w:instrText>PAGEREF _Toc7250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CE3DFA">
          <w:pPr>
            <w:pStyle w:val="Sommario2"/>
            <w:tabs>
              <w:tab w:val="right" w:leader="dot" w:pos="7927"/>
            </w:tabs>
            <w:rPr>
              <w:noProof/>
            </w:rPr>
          </w:pPr>
          <w:hyperlink w:anchor="_Toc7251">
            <w:r w:rsidR="00CB1DAF">
              <w:rPr>
                <w:noProof/>
                <w:sz w:val="24"/>
              </w:rPr>
              <w:t>2.1 I pezzi e la scacchiera</w:t>
            </w:r>
            <w:r w:rsidR="00CB1DAF">
              <w:rPr>
                <w:noProof/>
              </w:rPr>
              <w:tab/>
            </w:r>
            <w:r w:rsidR="00CB1DAF">
              <w:rPr>
                <w:noProof/>
              </w:rPr>
              <w:fldChar w:fldCharType="begin"/>
            </w:r>
            <w:r w:rsidR="00CB1DAF">
              <w:rPr>
                <w:noProof/>
              </w:rPr>
              <w:instrText>PAGEREF _Toc7251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CE3DFA">
          <w:pPr>
            <w:pStyle w:val="Sommario2"/>
            <w:tabs>
              <w:tab w:val="right" w:leader="dot" w:pos="7927"/>
            </w:tabs>
            <w:rPr>
              <w:noProof/>
            </w:rPr>
          </w:pPr>
          <w:hyperlink w:anchor="_Toc7252">
            <w:r w:rsidR="00CB1DAF">
              <w:rPr>
                <w:noProof/>
                <w:sz w:val="24"/>
              </w:rPr>
              <w:t>2.2 Altri componenti</w:t>
            </w:r>
            <w:r w:rsidR="00CB1DAF">
              <w:rPr>
                <w:noProof/>
              </w:rPr>
              <w:tab/>
            </w:r>
            <w:r w:rsidR="00CB1DAF">
              <w:rPr>
                <w:noProof/>
              </w:rPr>
              <w:fldChar w:fldCharType="begin"/>
            </w:r>
            <w:r w:rsidR="00CB1DAF">
              <w:rPr>
                <w:noProof/>
              </w:rPr>
              <w:instrText>PAGEREF _Toc7252 \h</w:instrText>
            </w:r>
            <w:r w:rsidR="00CB1DAF">
              <w:rPr>
                <w:noProof/>
              </w:rPr>
            </w:r>
            <w:r w:rsidR="00CB1DAF">
              <w:rPr>
                <w:noProof/>
              </w:rPr>
              <w:fldChar w:fldCharType="separate"/>
            </w:r>
            <w:r w:rsidR="0061138B">
              <w:rPr>
                <w:noProof/>
              </w:rPr>
              <w:t>9</w:t>
            </w:r>
            <w:r w:rsidR="00CB1DAF">
              <w:rPr>
                <w:noProof/>
              </w:rPr>
              <w:fldChar w:fldCharType="end"/>
            </w:r>
          </w:hyperlink>
        </w:p>
        <w:p w:rsidR="006754C1" w:rsidRDefault="00CE3DFA">
          <w:pPr>
            <w:pStyle w:val="Sommario1"/>
            <w:tabs>
              <w:tab w:val="right" w:leader="dot" w:pos="7927"/>
            </w:tabs>
            <w:rPr>
              <w:noProof/>
            </w:rPr>
          </w:pPr>
          <w:hyperlink w:anchor="_Toc7253">
            <w:r w:rsidR="00CB1DAF">
              <w:rPr>
                <w:noProof/>
                <w:sz w:val="24"/>
              </w:rPr>
              <w:t xml:space="preserve">3 Server e Comunicazione </w:t>
            </w:r>
            <w:r w:rsidR="00CB1DAF">
              <w:rPr>
                <w:noProof/>
              </w:rPr>
              <w:tab/>
            </w:r>
            <w:r w:rsidR="00CB1DAF">
              <w:rPr>
                <w:noProof/>
              </w:rPr>
              <w:fldChar w:fldCharType="begin"/>
            </w:r>
            <w:r w:rsidR="00CB1DAF">
              <w:rPr>
                <w:noProof/>
              </w:rPr>
              <w:instrText>PAGEREF _Toc7253 \h</w:instrText>
            </w:r>
            <w:r w:rsidR="00CB1DAF">
              <w:rPr>
                <w:noProof/>
              </w:rPr>
            </w:r>
            <w:r w:rsidR="00CB1DAF">
              <w:rPr>
                <w:noProof/>
              </w:rPr>
              <w:fldChar w:fldCharType="separate"/>
            </w:r>
            <w:r w:rsidR="0061138B">
              <w:rPr>
                <w:noProof/>
              </w:rPr>
              <w:t>12</w:t>
            </w:r>
            <w:r w:rsidR="00CB1DAF">
              <w:rPr>
                <w:noProof/>
              </w:rPr>
              <w:fldChar w:fldCharType="end"/>
            </w:r>
          </w:hyperlink>
        </w:p>
        <w:p w:rsidR="006754C1" w:rsidRDefault="00CE3DFA">
          <w:pPr>
            <w:pStyle w:val="Sommario2"/>
            <w:tabs>
              <w:tab w:val="right" w:leader="dot" w:pos="7927"/>
            </w:tabs>
            <w:rPr>
              <w:noProof/>
            </w:rPr>
          </w:pPr>
          <w:hyperlink w:anchor="_Toc7254">
            <w:r w:rsidR="00CB1DAF">
              <w:rPr>
                <w:noProof/>
                <w:sz w:val="24"/>
              </w:rPr>
              <w:t>3.1 Flusso di esecuzione</w:t>
            </w:r>
            <w:r w:rsidR="00CB1DAF">
              <w:rPr>
                <w:noProof/>
              </w:rPr>
              <w:tab/>
            </w:r>
            <w:r w:rsidR="00CB1DAF">
              <w:rPr>
                <w:noProof/>
              </w:rPr>
              <w:fldChar w:fldCharType="begin"/>
            </w:r>
            <w:r w:rsidR="00CB1DAF">
              <w:rPr>
                <w:noProof/>
              </w:rPr>
              <w:instrText>PAGEREF _Toc7254 \h</w:instrText>
            </w:r>
            <w:r w:rsidR="00CB1DAF">
              <w:rPr>
                <w:noProof/>
              </w:rPr>
            </w:r>
            <w:r w:rsidR="00CB1DAF">
              <w:rPr>
                <w:noProof/>
              </w:rPr>
              <w:fldChar w:fldCharType="separate"/>
            </w:r>
            <w:r w:rsidR="0061138B">
              <w:rPr>
                <w:noProof/>
              </w:rPr>
              <w:t>15</w:t>
            </w:r>
            <w:r w:rsidR="00CB1DAF">
              <w:rPr>
                <w:noProof/>
              </w:rPr>
              <w:fldChar w:fldCharType="end"/>
            </w:r>
          </w:hyperlink>
        </w:p>
        <w:p w:rsidR="006754C1" w:rsidRDefault="00CE3DFA">
          <w:pPr>
            <w:pStyle w:val="Sommario2"/>
            <w:tabs>
              <w:tab w:val="right" w:leader="dot" w:pos="7927"/>
            </w:tabs>
            <w:rPr>
              <w:noProof/>
            </w:rPr>
          </w:pPr>
          <w:hyperlink w:anchor="_Toc7255">
            <w:r w:rsidR="00CB1DAF">
              <w:rPr>
                <w:noProof/>
                <w:sz w:val="24"/>
              </w:rPr>
              <w:t>3.2 Comunicazione</w:t>
            </w:r>
            <w:r w:rsidR="00CB1DAF">
              <w:rPr>
                <w:noProof/>
              </w:rPr>
              <w:tab/>
            </w:r>
            <w:r w:rsidR="00CB1DAF">
              <w:rPr>
                <w:noProof/>
              </w:rPr>
              <w:fldChar w:fldCharType="begin"/>
            </w:r>
            <w:r w:rsidR="00CB1DAF">
              <w:rPr>
                <w:noProof/>
              </w:rPr>
              <w:instrText>PAGEREF _Toc7255 \h</w:instrText>
            </w:r>
            <w:r w:rsidR="00CB1DAF">
              <w:rPr>
                <w:noProof/>
              </w:rPr>
            </w:r>
            <w:r w:rsidR="00CB1DAF">
              <w:rPr>
                <w:noProof/>
              </w:rPr>
              <w:fldChar w:fldCharType="separate"/>
            </w:r>
            <w:r w:rsidR="0061138B">
              <w:rPr>
                <w:noProof/>
              </w:rPr>
              <w:t>17</w:t>
            </w:r>
            <w:r w:rsidR="00CB1DAF">
              <w:rPr>
                <w:noProof/>
              </w:rPr>
              <w:fldChar w:fldCharType="end"/>
            </w:r>
          </w:hyperlink>
        </w:p>
        <w:p w:rsidR="006754C1" w:rsidRDefault="00CE3DFA">
          <w:pPr>
            <w:pStyle w:val="Sommario1"/>
            <w:tabs>
              <w:tab w:val="right" w:leader="dot" w:pos="7927"/>
            </w:tabs>
            <w:rPr>
              <w:noProof/>
            </w:rPr>
          </w:pPr>
          <w:hyperlink w:anchor="_Toc7256">
            <w:r w:rsidR="00CB1DAF">
              <w:rPr>
                <w:noProof/>
                <w:sz w:val="24"/>
              </w:rPr>
              <w:t xml:space="preserve">4 Client </w:t>
            </w:r>
            <w:r w:rsidR="00CB1DAF">
              <w:rPr>
                <w:noProof/>
              </w:rPr>
              <w:tab/>
            </w:r>
            <w:r w:rsidR="00CB1DAF">
              <w:rPr>
                <w:noProof/>
              </w:rPr>
              <w:fldChar w:fldCharType="begin"/>
            </w:r>
            <w:r w:rsidR="00CB1DAF">
              <w:rPr>
                <w:noProof/>
              </w:rPr>
              <w:instrText>PAGEREF _Toc7256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CE3DFA">
          <w:pPr>
            <w:pStyle w:val="Sommario2"/>
            <w:tabs>
              <w:tab w:val="right" w:leader="dot" w:pos="7927"/>
            </w:tabs>
            <w:rPr>
              <w:noProof/>
            </w:rPr>
          </w:pPr>
          <w:hyperlink w:anchor="_Toc7257">
            <w:r w:rsidR="00CB1DAF">
              <w:rPr>
                <w:noProof/>
                <w:sz w:val="24"/>
              </w:rPr>
              <w:t>4.1 Flusso di esecuzione</w:t>
            </w:r>
            <w:r w:rsidR="00CB1DAF">
              <w:rPr>
                <w:noProof/>
              </w:rPr>
              <w:tab/>
            </w:r>
            <w:r w:rsidR="00CB1DAF">
              <w:rPr>
                <w:noProof/>
              </w:rPr>
              <w:fldChar w:fldCharType="begin"/>
            </w:r>
            <w:r w:rsidR="00CB1DAF">
              <w:rPr>
                <w:noProof/>
              </w:rPr>
              <w:instrText>PAGEREF _Toc7257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CE3DFA">
          <w:pPr>
            <w:pStyle w:val="Sommario2"/>
            <w:tabs>
              <w:tab w:val="right" w:leader="dot" w:pos="7927"/>
            </w:tabs>
            <w:rPr>
              <w:noProof/>
            </w:rPr>
          </w:pPr>
          <w:hyperlink w:anchor="_Toc7258">
            <w:r w:rsidR="00CB1DAF">
              <w:rPr>
                <w:noProof/>
                <w:sz w:val="24"/>
              </w:rPr>
              <w:t>4.2 SessionManager e NetworkManager</w:t>
            </w:r>
            <w:r w:rsidR="00CB1DAF">
              <w:rPr>
                <w:noProof/>
              </w:rPr>
              <w:tab/>
            </w:r>
            <w:r w:rsidR="00CB1DAF">
              <w:rPr>
                <w:noProof/>
              </w:rPr>
              <w:fldChar w:fldCharType="begin"/>
            </w:r>
            <w:r w:rsidR="00CB1DAF">
              <w:rPr>
                <w:noProof/>
              </w:rPr>
              <w:instrText>PAGEREF _Toc7258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CE3DFA">
          <w:pPr>
            <w:pStyle w:val="Sommario1"/>
            <w:tabs>
              <w:tab w:val="right" w:leader="dot" w:pos="7927"/>
            </w:tabs>
            <w:rPr>
              <w:noProof/>
            </w:rPr>
          </w:pPr>
          <w:hyperlink w:anchor="_Toc7259">
            <w:r w:rsidR="00CB1DAF">
              <w:rPr>
                <w:noProof/>
                <w:sz w:val="24"/>
              </w:rPr>
              <w:t xml:space="preserve">5 Grafica </w:t>
            </w:r>
            <w:r w:rsidR="00CB1DAF">
              <w:rPr>
                <w:noProof/>
              </w:rPr>
              <w:tab/>
            </w:r>
            <w:r w:rsidR="00CB1DAF">
              <w:rPr>
                <w:noProof/>
              </w:rPr>
              <w:fldChar w:fldCharType="begin"/>
            </w:r>
            <w:r w:rsidR="00CB1DAF">
              <w:rPr>
                <w:noProof/>
              </w:rPr>
              <w:instrText>PAGEREF _Toc7259 \h</w:instrText>
            </w:r>
            <w:r w:rsidR="00CB1DAF">
              <w:rPr>
                <w:noProof/>
              </w:rPr>
            </w:r>
            <w:r w:rsidR="00CB1DAF">
              <w:rPr>
                <w:noProof/>
              </w:rPr>
              <w:fldChar w:fldCharType="separate"/>
            </w:r>
            <w:r w:rsidR="0061138B">
              <w:rPr>
                <w:noProof/>
              </w:rPr>
              <w:t>21</w:t>
            </w:r>
            <w:r w:rsidR="00CB1DAF">
              <w:rPr>
                <w:noProof/>
              </w:rPr>
              <w:fldChar w:fldCharType="end"/>
            </w:r>
          </w:hyperlink>
        </w:p>
        <w:p w:rsidR="006754C1" w:rsidRDefault="00CE3DFA">
          <w:pPr>
            <w:pStyle w:val="Sommario2"/>
            <w:tabs>
              <w:tab w:val="right" w:leader="dot" w:pos="7927"/>
            </w:tabs>
            <w:rPr>
              <w:noProof/>
            </w:rPr>
          </w:pPr>
          <w:hyperlink w:anchor="_Toc7260">
            <w:r w:rsidR="00CB1DAF">
              <w:rPr>
                <w:noProof/>
                <w:sz w:val="24"/>
              </w:rPr>
              <w:t>5.1 Gli FXML e i CSS</w:t>
            </w:r>
            <w:r w:rsidR="00CB1DAF">
              <w:rPr>
                <w:noProof/>
              </w:rPr>
              <w:tab/>
            </w:r>
            <w:r w:rsidR="00CB1DAF">
              <w:rPr>
                <w:noProof/>
              </w:rPr>
              <w:fldChar w:fldCharType="begin"/>
            </w:r>
            <w:r w:rsidR="00CB1DAF">
              <w:rPr>
                <w:noProof/>
              </w:rPr>
              <w:instrText>PAGEREF _Toc7260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CE3DFA">
          <w:pPr>
            <w:pStyle w:val="Sommario2"/>
            <w:tabs>
              <w:tab w:val="right" w:leader="dot" w:pos="7927"/>
            </w:tabs>
            <w:rPr>
              <w:noProof/>
            </w:rPr>
          </w:pPr>
          <w:hyperlink w:anchor="_Toc7261">
            <w:r w:rsidR="00CB1DAF">
              <w:rPr>
                <w:noProof/>
                <w:sz w:val="24"/>
              </w:rPr>
              <w:t>5.2 Le immagini</w:t>
            </w:r>
            <w:r w:rsidR="00CB1DAF">
              <w:rPr>
                <w:noProof/>
              </w:rPr>
              <w:tab/>
            </w:r>
            <w:r w:rsidR="00CB1DAF">
              <w:rPr>
                <w:noProof/>
              </w:rPr>
              <w:fldChar w:fldCharType="begin"/>
            </w:r>
            <w:r w:rsidR="00CB1DAF">
              <w:rPr>
                <w:noProof/>
              </w:rPr>
              <w:instrText>PAGEREF _Toc7261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CE3DFA">
          <w:pPr>
            <w:pStyle w:val="Sommario2"/>
            <w:tabs>
              <w:tab w:val="right" w:leader="dot" w:pos="7927"/>
            </w:tabs>
            <w:rPr>
              <w:noProof/>
            </w:rPr>
          </w:pPr>
          <w:hyperlink w:anchor="_Toc7262">
            <w:r w:rsidR="00CB1DAF">
              <w:rPr>
                <w:noProof/>
                <w:sz w:val="24"/>
              </w:rPr>
              <w:t>5.3 I controller</w:t>
            </w:r>
            <w:r w:rsidR="00CB1DAF">
              <w:rPr>
                <w:noProof/>
              </w:rPr>
              <w:tab/>
            </w:r>
            <w:r w:rsidR="00CB1DAF">
              <w:rPr>
                <w:noProof/>
              </w:rPr>
              <w:fldChar w:fldCharType="begin"/>
            </w:r>
            <w:r w:rsidR="00CB1DAF">
              <w:rPr>
                <w:noProof/>
              </w:rPr>
              <w:instrText>PAGEREF _Toc7262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E3DFA">
          <w:pPr>
            <w:pStyle w:val="Sommario2"/>
            <w:tabs>
              <w:tab w:val="right" w:leader="dot" w:pos="7927"/>
            </w:tabs>
            <w:rPr>
              <w:noProof/>
            </w:rPr>
          </w:pPr>
          <w:hyperlink w:anchor="_Toc7263">
            <w:r w:rsidR="00CB1DAF">
              <w:rPr>
                <w:noProof/>
                <w:sz w:val="24"/>
              </w:rPr>
              <w:t>5.4 I popup</w:t>
            </w:r>
            <w:r w:rsidR="00CB1DAF">
              <w:rPr>
                <w:noProof/>
              </w:rPr>
              <w:tab/>
            </w:r>
            <w:r w:rsidR="00CB1DAF">
              <w:rPr>
                <w:noProof/>
              </w:rPr>
              <w:fldChar w:fldCharType="begin"/>
            </w:r>
            <w:r w:rsidR="00CB1DAF">
              <w:rPr>
                <w:noProof/>
              </w:rPr>
              <w:instrText>PAGEREF _Toc7263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E3DFA">
          <w:pPr>
            <w:pStyle w:val="Sommario1"/>
            <w:tabs>
              <w:tab w:val="right" w:leader="dot" w:pos="7927"/>
            </w:tabs>
            <w:rPr>
              <w:noProof/>
            </w:rPr>
          </w:pPr>
          <w:hyperlink w:anchor="_Toc7264">
            <w:r w:rsidR="00CB1DAF">
              <w:rPr>
                <w:noProof/>
                <w:sz w:val="24"/>
              </w:rPr>
              <w:t xml:space="preserve">6 Futuri sviluppi </w:t>
            </w:r>
            <w:r w:rsidR="00CB1DAF">
              <w:rPr>
                <w:noProof/>
              </w:rPr>
              <w:tab/>
            </w:r>
            <w:r w:rsidR="00CB1DAF">
              <w:rPr>
                <w:noProof/>
              </w:rPr>
              <w:fldChar w:fldCharType="begin"/>
            </w:r>
            <w:r w:rsidR="00CB1DAF">
              <w:rPr>
                <w:noProof/>
              </w:rPr>
              <w:instrText>PAGEREF _Toc7264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B1DAF">
          <w:r>
            <w:fldChar w:fldCharType="end"/>
          </w:r>
        </w:p>
      </w:sdtContent>
    </w:sdt>
    <w:p w:rsidR="006754C1" w:rsidRDefault="00CB1DAF">
      <w:pPr>
        <w:pStyle w:val="Titolo1"/>
        <w:ind w:left="542" w:hanging="557"/>
      </w:pPr>
      <w:bookmarkStart w:id="0" w:name="_Toc724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724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922A9E">
        <w:t xml:space="preserve"> quindi</w:t>
      </w:r>
      <w:r w:rsidR="00533F42">
        <w:t xml:space="preserve"> </w:t>
      </w:r>
      <w:r>
        <w:t>composto da:</w:t>
      </w:r>
    </w:p>
    <w:p w:rsidR="00247B56" w:rsidRDefault="00247B56" w:rsidP="00247B56">
      <w:pPr>
        <w:numPr>
          <w:ilvl w:val="0"/>
          <w:numId w:val="1"/>
        </w:numPr>
        <w:ind w:right="141" w:hanging="237"/>
      </w:pPr>
      <w:r w:rsidRPr="00247B56">
        <w:t xml:space="preserve">un </w:t>
      </w:r>
      <w:r w:rsidR="00225A54">
        <w:t xml:space="preserve">singolo </w:t>
      </w:r>
      <w:r w:rsidRPr="003C6FD2">
        <w:rPr>
          <w:b/>
        </w:rPr>
        <w:t>Server</w:t>
      </w:r>
      <w:r w:rsidRPr="00247B56">
        <w:t xml:space="preserve"> che puó gestire </w:t>
      </w:r>
      <w:r>
        <w:t>più</w:t>
      </w:r>
      <w:r w:rsidRPr="00247B56">
        <w:t xml:space="preserve"> partite simultaneamente </w:t>
      </w:r>
    </w:p>
    <w:p w:rsidR="00247B56" w:rsidRDefault="00247B56" w:rsidP="00247B56">
      <w:pPr>
        <w:numPr>
          <w:ilvl w:val="0"/>
          <w:numId w:val="1"/>
        </w:numPr>
        <w:ind w:right="141" w:hanging="237"/>
      </w:pPr>
      <w:r w:rsidRPr="00247B56">
        <w:t xml:space="preserve">multipli </w:t>
      </w:r>
      <w:r w:rsidRPr="003C6FD2">
        <w:rPr>
          <w:b/>
        </w:rPr>
        <w:t>Client</w:t>
      </w:r>
      <w:r w:rsidRPr="00247B56">
        <w:t xml:space="preserve"> (uno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t xml:space="preserve"> è posta sul solo</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8A794C" w:rsidP="008A794C">
      <w:pPr>
        <w:ind w:left="-5" w:right="141"/>
      </w:pPr>
      <w:r>
        <w:t>Il gioco è progettato al fine di:</w:t>
      </w:r>
    </w:p>
    <w:p w:rsidR="008A794C" w:rsidRDefault="008A794C" w:rsidP="008A794C">
      <w:pPr>
        <w:numPr>
          <w:ilvl w:val="0"/>
          <w:numId w:val="1"/>
        </w:numPr>
        <w:ind w:right="141" w:hanging="237"/>
      </w:pPr>
      <w:r>
        <w:t xml:space="preserve">poter caricare da file </w:t>
      </w:r>
      <w:r w:rsidRPr="008A794C">
        <w:t>tutte le carte:</w:t>
      </w:r>
      <w:r w:rsidRPr="00247B56">
        <w:t xml:space="preserve"> </w:t>
      </w:r>
      <w:r>
        <w:t>“carte sviluppo”, “carte scomunica”</w:t>
      </w:r>
      <w:r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724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come </w:t>
      </w:r>
      <w:r w:rsidR="00AA3A55">
        <w:t>richiesto</w:t>
      </w:r>
      <w:r>
        <w:t>, si è scelto il paradigma Client/Server</w:t>
      </w:r>
      <w:r w:rsidR="006872AF">
        <w:t xml:space="preserve"> nel</w:t>
      </w:r>
      <w:r>
        <w:t xml:space="preserve"> </w:t>
      </w:r>
      <w:r w:rsidR="006872AF">
        <w:t>quale il Server funge da gestore della logica del gioco e delle connessioni tra i singoli terminali Client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come richiesto, per il progetto è stato utilizzato il seguente linguaggio: JavaSE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r>
        <w:t>instanziabile</w:t>
      </w:r>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EA5E5F" w:rsidRDefault="00624522" w:rsidP="00B5067A">
      <w:pPr>
        <w:numPr>
          <w:ilvl w:val="0"/>
          <w:numId w:val="1"/>
        </w:numPr>
        <w:ind w:right="141" w:hanging="237"/>
      </w:pPr>
      <w:r>
        <w:t>implementato</w:t>
      </w:r>
      <w:r w:rsidR="00EA5E5F">
        <w:t xml:space="preserve"> con Java</w:t>
      </w:r>
      <w:r>
        <w:t>SE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r>
        <w:t>instanziabile</w:t>
      </w:r>
      <w:r w:rsidR="00E85583">
        <w:t xml:space="preserve"> piú volte (una per giocatore)</w:t>
      </w:r>
    </w:p>
    <w:p w:rsidR="00E85583" w:rsidRDefault="00FF3F28" w:rsidP="00E85583">
      <w:pPr>
        <w:numPr>
          <w:ilvl w:val="0"/>
          <w:numId w:val="1"/>
        </w:numPr>
        <w:ind w:right="141" w:hanging="237"/>
      </w:pPr>
      <w:r>
        <w:t>supporta</w:t>
      </w:r>
      <w:r w:rsidR="00E85583" w:rsidRPr="00EA5E5F">
        <w:t xml:space="preserve"> </w:t>
      </w:r>
      <w:r w:rsidR="009D6752">
        <w:t xml:space="preserve"> </w:t>
      </w:r>
      <w:r w:rsidR="00E85583" w:rsidRPr="00EA5E5F">
        <w:t>la comun</w:t>
      </w:r>
      <w:r w:rsidR="00E85583">
        <w:t>icazione Client/Server sia via S</w:t>
      </w:r>
      <w:r w:rsidR="00E85583" w:rsidRPr="00EA5E5F">
        <w:t>ocket sia via RMI</w:t>
      </w:r>
      <w:r>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r w:rsidRPr="00E85583">
        <w:t xml:space="preserve">implementato </w:t>
      </w:r>
      <w:r w:rsidR="00FF3F28">
        <w:t>mediante Swing</w:t>
      </w:r>
      <w:r w:rsidR="009D6752">
        <w:t xml:space="preserve"> (solo GUI)</w:t>
      </w:r>
      <w:r w:rsidR="00FF3F28" w:rsidRPr="00E85583">
        <w:t xml:space="preserve"> </w:t>
      </w:r>
      <w:r w:rsidR="00FF3F28">
        <w:t>e</w:t>
      </w:r>
      <w:r w:rsidRPr="00E85583">
        <w:t xml:space="preserve"> JavaSE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7249"/>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t>.</w:t>
      </w:r>
    </w:p>
    <w:p w:rsidR="006754C1" w:rsidRDefault="000001A4" w:rsidP="0044350E">
      <w:pPr>
        <w:spacing w:after="323" w:line="259" w:lineRule="auto"/>
        <w:ind w:left="0" w:right="0" w:firstLine="0"/>
        <w:jc w:val="center"/>
      </w:pPr>
      <w:r w:rsidRPr="000001A4">
        <w:rPr>
          <w:noProof/>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7250"/>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E53D76" w:rsidRDefault="00E8400D" w:rsidP="00E53D76">
      <w:pPr>
        <w:spacing w:after="323" w:line="259" w:lineRule="auto"/>
        <w:ind w:left="0" w:right="0" w:firstLine="0"/>
        <w:jc w:val="center"/>
      </w:pPr>
      <w:r w:rsidRPr="00E8400D">
        <w:rPr>
          <w:noProof/>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3455E" w:rsidRDefault="0063455E" w:rsidP="00A31D73">
      <w:pPr>
        <w:pStyle w:val="Titolo2"/>
        <w:ind w:left="704" w:hanging="719"/>
      </w:pPr>
      <w:bookmarkStart w:id="5" w:name="_Toc7251"/>
      <w:r>
        <w:t>Il giocatore ed i componenti del gioco</w:t>
      </w:r>
    </w:p>
    <w:p w:rsidR="0063455E" w:rsidRPr="00A31D73" w:rsidRDefault="0063455E" w:rsidP="00A31D73">
      <w:pPr>
        <w:spacing w:after="471"/>
        <w:ind w:left="-5" w:right="141"/>
      </w:pPr>
      <w:r w:rsidRPr="00A31D73">
        <w:t>I componenti del gioco, come le carte sviluppo ed i famigliari, sono strettamente correlati al singolo giocatore e svolgono una parte fondamentale nel gioco. Il giocatore è rappresentato dall'omonima classe Giocatore, dentro alla quale sono presenti i riferimenti alle scomuniche associate al giocatore, ai propri famigliari ed alla propria plancia, dove sono raggruppate le carte in proprio possesso. Per rappresentare le carte sopra alla plancia sono utilizzati quattro ArrayList, uno per tipo di carta. I tipi delle carte sono espressi tramite classi con nomi diverso ma che ereditano tutte dalla classe Carta, dove sono presenti anche i principali metodi di gestione degli effetti delle carte e dei loro costi.</w:t>
      </w:r>
    </w:p>
    <w:p w:rsidR="0063455E" w:rsidRDefault="0063455E" w:rsidP="00A31D73">
      <w:pPr>
        <w:pStyle w:val="Titolo2"/>
        <w:ind w:left="704" w:hanging="719"/>
      </w:pPr>
      <w:r>
        <w:lastRenderedPageBreak/>
        <w:t>UtilEffetto</w:t>
      </w:r>
    </w:p>
    <w:p w:rsidR="0063455E" w:rsidRPr="00A31D73" w:rsidRDefault="0063455E" w:rsidP="00A31D73">
      <w:pPr>
        <w:spacing w:after="424"/>
        <w:ind w:left="0" w:right="141"/>
      </w:pPr>
      <w:r w:rsidRPr="00A31D73">
        <w:t>Per potere riutilizzare il codice associato a determinati effetti, è stata effettuata la scelta di dividere le carte dai propri effetti, implementando una apposita classe UtilEffetto,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 Array della classe predefinita Object. In tal modo è possibile passare in una sola volta tutti i parametri, anche se di tipo differente. Il numero del metodo da attivare fa parte dei parametri appena presentati.</w:t>
      </w:r>
    </w:p>
    <w:p w:rsidR="0063455E" w:rsidRDefault="0063455E" w:rsidP="00DE14D1">
      <w:pPr>
        <w:pStyle w:val="Titolo2"/>
        <w:ind w:left="704" w:hanging="719"/>
      </w:pPr>
      <w:r>
        <w:t>Carta</w:t>
      </w:r>
    </w:p>
    <w:p w:rsidR="0063455E" w:rsidRPr="00430913" w:rsidRDefault="0063455E" w:rsidP="0063455E">
      <w:pPr>
        <w:pStyle w:val="Titolo2"/>
        <w:numPr>
          <w:ilvl w:val="0"/>
          <w:numId w:val="0"/>
        </w:numPr>
        <w:rPr>
          <w:sz w:val="24"/>
          <w:szCs w:val="24"/>
        </w:rPr>
      </w:pPr>
      <w:r w:rsidRPr="00430913">
        <w:rPr>
          <w:sz w:val="24"/>
          <w:szCs w:val="24"/>
        </w:rPr>
        <w:t>La classe carta presenta al suo interno svariati ArrayList di significato differente:</w:t>
      </w:r>
    </w:p>
    <w:p w:rsidR="0063455E" w:rsidRPr="00A31D73" w:rsidRDefault="0063455E" w:rsidP="00A31D73">
      <w:pPr>
        <w:numPr>
          <w:ilvl w:val="0"/>
          <w:numId w:val="1"/>
        </w:numPr>
        <w:ind w:right="141" w:hanging="237"/>
      </w:pPr>
      <w:r w:rsidRPr="00A31D73">
        <w:t>acquisizione rappresenta i costi della carta. E' stato utilizzato un Arraylist in quanto alcune carte presentano un costo doppio</w:t>
      </w:r>
    </w:p>
    <w:p w:rsidR="0063455E" w:rsidRPr="00A31D73" w:rsidRDefault="0063455E" w:rsidP="00A31D73">
      <w:pPr>
        <w:numPr>
          <w:ilvl w:val="0"/>
          <w:numId w:val="1"/>
        </w:numPr>
        <w:ind w:right="141" w:hanging="237"/>
      </w:pPr>
      <w:r w:rsidRPr="00A31D73">
        <w:t>effettoImmediato rappresenta gli effetti atomici associati alla carta</w:t>
      </w:r>
    </w:p>
    <w:p w:rsidR="0063455E" w:rsidRPr="00A31D73" w:rsidRDefault="0063455E" w:rsidP="00A31D73">
      <w:pPr>
        <w:numPr>
          <w:ilvl w:val="0"/>
          <w:numId w:val="1"/>
        </w:numPr>
        <w:ind w:right="141" w:hanging="237"/>
      </w:pPr>
      <w:r w:rsidRPr="00A31D73">
        <w:t>effettoPermanente rappresenta gli effetti atomici associati alla carta</w:t>
      </w:r>
    </w:p>
    <w:p w:rsidR="0063455E" w:rsidRPr="00962AE1" w:rsidRDefault="0063455E" w:rsidP="00962AE1">
      <w:pPr>
        <w:spacing w:after="424"/>
        <w:ind w:left="0" w:right="141"/>
      </w:pPr>
      <w:r w:rsidRPr="00962AE1">
        <w:t>Tali ArrayList sono utilizzati prevalentemente per la gestione della parte di logica del gioco.</w:t>
      </w:r>
    </w:p>
    <w:p w:rsidR="0063455E" w:rsidRPr="00A31D73"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63455E" w:rsidRDefault="0063455E" w:rsidP="00DE14D1">
      <w:pPr>
        <w:pStyle w:val="Titolo2"/>
        <w:ind w:left="704" w:hanging="719"/>
      </w:pPr>
      <w:r>
        <w:t>SpazioAzione e Famigliare</w:t>
      </w:r>
    </w:p>
    <w:p w:rsidR="0063455E" w:rsidRPr="00DE14D1" w:rsidRDefault="0063455E" w:rsidP="00DE14D1">
      <w:pPr>
        <w:spacing w:after="424"/>
        <w:ind w:left="0" w:right="141"/>
      </w:pPr>
      <w:r w:rsidRPr="00DE14D1">
        <w:t xml:space="preserve">Così come Carta e UtilEffetto, anche SpazioAzione e Famigliare sono strettamente correlati, in quanto SpazioAzione contiene tutte le informazioni relative al tabellone fisico del gioco, ad esclusione dei vari punti del giocatore, associati direttamente al giocatore stesso, e Famigliare rappresenta il famigliare </w:t>
      </w:r>
      <w:r w:rsidRPr="00DE14D1">
        <w:lastRenderedPageBreak/>
        <w:t>fisico che ha una stretta interazione con il tabellone. Tutti i metodi per lo spostamento del famigliare sono raggruppati in Famigliare e fanno tutti riferimento a SpazioAzione.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Famigliare stesso che, se i controlli vanno a buon fine, copierà i propri valori modificati all’interno del Famigliare originale. Da qui l’utilizzo di cloneFamigliare e MergeFamigliare, metodi che si occupano rispettivamente di creare il clone e distruggerlo copiando il contenuto all’interno del Famigliare d’origine.</w:t>
      </w:r>
    </w:p>
    <w:p w:rsidR="00081ED4" w:rsidRPr="00DE14D1" w:rsidRDefault="00081ED4" w:rsidP="00DE14D1">
      <w:pPr>
        <w:spacing w:after="424"/>
        <w:ind w:left="0" w:right="141"/>
      </w:pPr>
      <w:r w:rsidRPr="00DE14D1">
        <w:t>A loro volta, gli spazi presenti sul tabellone sono riassunti in SpazioAzione tramite delle variabili che assumono valore null quando lo spazio non è occupato ed il valore del famigliare quando invece sono occupate. Nel caso di spazi con più pedine si utillizzano degli ArrayList di variabili Famigliare.</w:t>
      </w:r>
    </w:p>
    <w:p w:rsidR="00081ED4" w:rsidRPr="00DE14D1" w:rsidRDefault="00081ED4" w:rsidP="00DE14D1">
      <w:pPr>
        <w:spacing w:after="424"/>
        <w:ind w:left="0" w:right="141"/>
      </w:pPr>
      <w:r w:rsidRPr="00DE14D1">
        <w:t>All’interno di SpazioAzione vi sono i principali metodi che assieme agli altri metodi contenuti in Famigliare, concorrono a gestire tutte le conseguenze dello spostamento di un Famigliare sul tabellone.</w:t>
      </w:r>
    </w:p>
    <w:p w:rsidR="0063455E" w:rsidRDefault="00081ED4" w:rsidP="00DE14D1">
      <w:pPr>
        <w:pStyle w:val="Titolo2"/>
        <w:ind w:left="704" w:hanging="719"/>
      </w:pPr>
      <w:r>
        <w:t>Le Tessere Scomunica</w:t>
      </w:r>
    </w:p>
    <w:p w:rsidR="00081ED4" w:rsidRPr="00081ED4" w:rsidRDefault="00081ED4" w:rsidP="00DE14D1">
      <w:pPr>
        <w:spacing w:after="424"/>
        <w:ind w:left="0" w:right="141"/>
      </w:pPr>
      <w:r>
        <w:t>Le tessere scomunica sono gestite in modo similare alle carte sviluppo. Le uniche differenze sono i metodi di controllo sulle azioni attivanti effetti di scomuniche.</w:t>
      </w:r>
    </w:p>
    <w:p w:rsidR="0063455E" w:rsidRDefault="00081ED4" w:rsidP="00DE14D1">
      <w:pPr>
        <w:pStyle w:val="Titolo2"/>
        <w:ind w:left="704" w:hanging="719"/>
      </w:pPr>
      <w:r>
        <w:t>La classe Partita</w:t>
      </w:r>
    </w:p>
    <w:p w:rsidR="00081ED4" w:rsidRDefault="00081ED4" w:rsidP="00DE14D1">
      <w:pPr>
        <w:spacing w:after="424"/>
        <w:ind w:left="0" w:right="141"/>
      </w:pPr>
      <w:r>
        <w:t>La classe Partita è il cuore della parte logica: in esse sono infatti contenute le scomuniche da usare durante la partita, il tabellone, l’ordine dei giocatori e i metodi gestori delle varie fasi di gioco. Tramite Partita si rende disponibile</w:t>
      </w:r>
      <w:r w:rsidR="00430913">
        <w:t xml:space="preserve"> la gestione del gioco in modo trasparente dalle parti di comunicazione e grafica, in </w:t>
      </w:r>
      <w:r w:rsidR="00430913">
        <w:lastRenderedPageBreak/>
        <w:t>quanto contiene i metodi chiave della logica del gioco. La classe Game, utilizzata nel package network, eredita da questa classe.</w:t>
      </w:r>
    </w:p>
    <w:p w:rsidR="00430913" w:rsidRDefault="00430913" w:rsidP="00CB3443">
      <w:pPr>
        <w:pStyle w:val="Titolo2"/>
        <w:ind w:left="704" w:hanging="719"/>
      </w:pPr>
      <w:r>
        <w:t>I package enum ed errors</w:t>
      </w:r>
    </w:p>
    <w:p w:rsidR="00430913" w:rsidRPr="00CB3443" w:rsidRDefault="00430913" w:rsidP="00CB3443">
      <w:pPr>
        <w:spacing w:after="424"/>
        <w:ind w:left="0" w:right="141"/>
      </w:pPr>
      <w:r w:rsidRPr="00CB3443">
        <w:t>Tali package hanno lo scopo di fornire supporto per la gestione delle eccezioni durante la partita e l’inizializzazione di tutte le carte sviluppo, nonché delle tessere scomunica. Le informazioni relative alle singole carte, infatti ,sono gestite con delle classi enum e similmente sono categorizzate le informazioni relative agli effetti immediati e permanenti delle carte ed i costi ad esse relative. La separazione tra effetti, costi e carte è data dal fatto che ad una carta possono essere associati più costi, effetti permanenti ed effetti immediati.</w:t>
      </w:r>
    </w:p>
    <w:p w:rsidR="006754C1" w:rsidRDefault="00CB1DAF" w:rsidP="00925F77">
      <w:pPr>
        <w:pStyle w:val="Titolo2"/>
        <w:ind w:left="704" w:hanging="719"/>
      </w:pPr>
      <w:r>
        <w:t>I pezzi e la scacchiera</w:t>
      </w:r>
      <w:bookmarkEnd w:id="5"/>
    </w:p>
    <w:p w:rsidR="006754C1" w:rsidRDefault="00CB1DAF" w:rsidP="00925F77">
      <w:pPr>
        <w:spacing w:after="424"/>
        <w:ind w:left="0" w:right="141"/>
      </w:pPr>
      <w:r>
        <w:t xml:space="preserve">I pezzi Tutti i tipi di pezzi sono rappresentati da una classe, e ognuna di queste estende la stessa </w:t>
      </w:r>
      <w:r w:rsidRPr="00925F77">
        <w:t xml:space="preserve">classe astratta </w:t>
      </w:r>
      <w:r>
        <w:t xml:space="preserve">Piece.In particolare ogni classe fa un </w:t>
      </w:r>
      <w:r w:rsidRPr="00925F77">
        <w:t xml:space="preserve">overriding </w:t>
      </w:r>
      <w:r>
        <w:t xml:space="preserve">della funzione accessiblePositions che definisce le caselle che quel pezzo può raggiungere, e quindi in ultima analisi il suo comportamento. Questo permetterà poi di trattare ogni pezzo come riferimento ad un tipo Piece, e tramite </w:t>
      </w:r>
      <w:r w:rsidRPr="00925F77">
        <w:t xml:space="preserve">binding dinamico </w:t>
      </w:r>
      <w:r>
        <w:t>ottenere il comportamento che ci si aspetta. Per capire come e dove un pezzo può muoversi deve sapere:</w:t>
      </w:r>
    </w:p>
    <w:p w:rsidR="006754C1" w:rsidRDefault="00CB1DAF">
      <w:pPr>
        <w:numPr>
          <w:ilvl w:val="0"/>
          <w:numId w:val="3"/>
        </w:numPr>
        <w:ind w:left="586" w:right="141" w:hanging="237"/>
      </w:pPr>
      <w:r>
        <w:t>il proprio colore del pezzo</w:t>
      </w:r>
    </w:p>
    <w:p w:rsidR="006754C1" w:rsidRDefault="00CB1DAF">
      <w:pPr>
        <w:numPr>
          <w:ilvl w:val="0"/>
          <w:numId w:val="3"/>
        </w:numPr>
        <w:ind w:left="586" w:right="141" w:hanging="237"/>
      </w:pPr>
      <w:r>
        <w:t>la scacchiera su cui si trova</w:t>
      </w:r>
    </w:p>
    <w:p w:rsidR="006754C1" w:rsidRDefault="00CB1DAF">
      <w:pPr>
        <w:numPr>
          <w:ilvl w:val="0"/>
          <w:numId w:val="3"/>
        </w:numPr>
        <w:spacing w:after="195"/>
        <w:ind w:left="586" w:right="141" w:hanging="237"/>
      </w:pPr>
      <w:r>
        <w:t>la sua posizione nella scacchiera</w:t>
      </w:r>
    </w:p>
    <w:p w:rsidR="006754C1" w:rsidRDefault="00CB1DAF">
      <w:pPr>
        <w:ind w:left="-5" w:right="141"/>
      </w:pPr>
      <w:r>
        <w:t>Come si vede anche dalla figura 2 queste condizioni si traducono immediatamente in attributi della classe che sono riferimenti ad oggetti rispettivamente di tipo:</w:t>
      </w:r>
    </w:p>
    <w:p w:rsidR="006754C1" w:rsidRDefault="00CB1DAF">
      <w:pPr>
        <w:numPr>
          <w:ilvl w:val="0"/>
          <w:numId w:val="3"/>
        </w:numPr>
        <w:ind w:left="586" w:right="141" w:hanging="237"/>
      </w:pPr>
      <w:r>
        <w:t>PieceType, che non è nient’altro che un enum per distinguere il colore dei pezzi</w:t>
      </w:r>
    </w:p>
    <w:p w:rsidR="006754C1" w:rsidRDefault="00CB1DAF">
      <w:pPr>
        <w:numPr>
          <w:ilvl w:val="0"/>
          <w:numId w:val="3"/>
        </w:numPr>
        <w:ind w:left="586" w:right="141" w:hanging="237"/>
      </w:pPr>
      <w:r>
        <w:t>Chessboard, che approfondiremo nel prossimo paragrafo</w:t>
      </w:r>
    </w:p>
    <w:p w:rsidR="006754C1" w:rsidRDefault="00CB1DAF">
      <w:pPr>
        <w:numPr>
          <w:ilvl w:val="0"/>
          <w:numId w:val="3"/>
        </w:numPr>
        <w:ind w:left="586" w:right="141" w:hanging="237"/>
      </w:pPr>
      <w:r>
        <w:lastRenderedPageBreak/>
        <w:t xml:space="preserve">Coordinate, che sostanzialmente è una classe che fa da </w:t>
      </w:r>
      <w:r>
        <w:rPr>
          <w:i/>
        </w:rPr>
        <w:t xml:space="preserve">wrapper </w:t>
      </w:r>
      <w:r>
        <w:t>ad una coppia di indici interi, con la comodità di avere controlli sul valore e altri metodi utili incapsulati nella classe</w:t>
      </w:r>
    </w:p>
    <w:p w:rsidR="006754C1" w:rsidRDefault="00CB1DAF">
      <w:pPr>
        <w:spacing w:after="323" w:line="259" w:lineRule="auto"/>
        <w:ind w:left="0" w:right="-621" w:firstLine="0"/>
        <w:jc w:val="left"/>
      </w:pPr>
      <w:r>
        <w:rPr>
          <w:noProof/>
        </w:rPr>
        <w:drawing>
          <wp:inline distT="0" distB="0" distL="0" distR="0">
            <wp:extent cx="5427898" cy="4454974"/>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427898" cy="4454974"/>
                    </a:xfrm>
                    <a:prstGeom prst="rect">
                      <a:avLst/>
                    </a:prstGeom>
                  </pic:spPr>
                </pic:pic>
              </a:graphicData>
            </a:graphic>
          </wp:inline>
        </w:drawing>
      </w:r>
    </w:p>
    <w:p w:rsidR="006754C1" w:rsidRDefault="00B17ECC">
      <w:pPr>
        <w:spacing w:after="396" w:line="265" w:lineRule="auto"/>
        <w:jc w:val="center"/>
      </w:pPr>
      <w:r>
        <w:t>Figura 3</w:t>
      </w:r>
      <w:r w:rsidR="00CB1DAF">
        <w:t>: Struttura classe Piece</w:t>
      </w:r>
    </w:p>
    <w:p w:rsidR="006754C1" w:rsidRDefault="00CB1DAF">
      <w:pPr>
        <w:spacing w:after="0" w:line="256" w:lineRule="auto"/>
        <w:ind w:left="0" w:right="0" w:firstLine="0"/>
        <w:jc w:val="left"/>
      </w:pPr>
      <w:r>
        <w:t>La scacchiera</w:t>
      </w:r>
      <w:r>
        <w:tab/>
        <w:t xml:space="preserve">La scacchiera (la classe Chessboard) non è nient’altro che un </w:t>
      </w:r>
      <w:r>
        <w:rPr>
          <w:i/>
        </w:rPr>
        <w:t xml:space="preserve">incapsulamento </w:t>
      </w:r>
      <w:r>
        <w:t xml:space="preserve">di un array bidimensionale di tipi Piece. Questa classe non contiene ancora la logica del gioco con la gestione dei turni e la verifica dello stato del gioco, quello verrà analizzato nella sezione 2.2. Comunque la classe permette di fare tutte le operazioni che si potrebbero fare </w:t>
      </w:r>
      <w:r>
        <w:rPr>
          <w:i/>
        </w:rPr>
        <w:t xml:space="preserve">"fisicamente" </w:t>
      </w:r>
      <w:r>
        <w:t xml:space="preserve">alla </w:t>
      </w:r>
      <w:r>
        <w:lastRenderedPageBreak/>
        <w:t>scacchiera, cioè spostare i pezzi senza regole, eliminarli, modificarli, aggiungerli, vedere quali mosse questi potrebbero fare.</w:t>
      </w:r>
    </w:p>
    <w:p w:rsidR="006754C1" w:rsidRDefault="00CB1DAF">
      <w:pPr>
        <w:pStyle w:val="Titolo2"/>
        <w:spacing w:after="114"/>
        <w:ind w:left="704" w:hanging="719"/>
      </w:pPr>
      <w:bookmarkStart w:id="6" w:name="_Toc7252"/>
      <w:r>
        <w:t>Altri componenti</w:t>
      </w:r>
      <w:bookmarkEnd w:id="6"/>
    </w:p>
    <w:p w:rsidR="006754C1" w:rsidRDefault="00CB1DAF">
      <w:pPr>
        <w:spacing w:after="349"/>
        <w:ind w:left="-5" w:right="141"/>
      </w:pPr>
      <w:r>
        <w:t xml:space="preserve">Le classi Coordinate e Move Queste classi servono solo per fare un </w:t>
      </w:r>
      <w:r>
        <w:rPr>
          <w:i/>
        </w:rPr>
        <w:t xml:space="preserve">wrap </w:t>
      </w:r>
      <w:r>
        <w:t>rispettivamente di una coordinata intera bidimensionale, e di due Coordinate per rappresentare una mossa. Queste classi contengono alcuni</w:t>
      </w:r>
    </w:p>
    <w:p w:rsidR="006754C1" w:rsidRDefault="00CB1DAF">
      <w:pPr>
        <w:ind w:left="-5" w:right="141"/>
      </w:pPr>
      <w:r>
        <w:t>I messaggi I messaggi sono le classi le cui istanze vengono scambiate tra il client e il server. Attualmente non andrò nei dettagli della parte di networking che preferisco spiegare nella sezione 3. Attualmente però si può dire che la struttura è identica a quella dei pezzi, ovvero una classe Message che poi viene specializzata a mano a mano. In questo caso però l’overriding avviene per due metodi:</w:t>
      </w:r>
    </w:p>
    <w:p w:rsidR="006754C1" w:rsidRDefault="00CB1DAF">
      <w:pPr>
        <w:numPr>
          <w:ilvl w:val="0"/>
          <w:numId w:val="4"/>
        </w:numPr>
        <w:ind w:left="586" w:right="141" w:hanging="237"/>
      </w:pPr>
      <w:r>
        <w:t>serverAction, definisce le azioni da compiere sul server, ed è esso stesso che la chiama non appena arriva un messaggio</w:t>
      </w:r>
    </w:p>
    <w:p w:rsidR="006754C1" w:rsidRDefault="00CB1DAF">
      <w:pPr>
        <w:numPr>
          <w:ilvl w:val="0"/>
          <w:numId w:val="4"/>
        </w:numPr>
        <w:spacing w:after="159" w:line="410" w:lineRule="auto"/>
        <w:ind w:left="586" w:right="141" w:hanging="237"/>
      </w:pPr>
      <w:r>
        <w:t>haveEffect, che definisce in modo duale le azioni da compiere sul client La struttura dei messaggi è rappresentata nel seguente UML (figura 3):</w:t>
      </w:r>
    </w:p>
    <w:p w:rsidR="006754C1" w:rsidRDefault="00CB1DAF">
      <w:pPr>
        <w:spacing w:after="19"/>
        <w:ind w:left="-5" w:right="141"/>
      </w:pPr>
      <w:r>
        <w:t>Il giocatore e il MoveController Nel package del modello sono presenti anche la classe Player che contiene le informazioni base per descrivere un giocatore, cioè il suo nome e la sua fazione. Una versione contenete maggiori informazioni è la classe ServerPlayer contenuta nel package server che verrà analizzato nella sezione 3.</w:t>
      </w:r>
    </w:p>
    <w:p w:rsidR="006754C1" w:rsidRDefault="00CB1DAF">
      <w:pPr>
        <w:ind w:left="-5" w:right="141"/>
      </w:pPr>
      <w:r>
        <w:t>inoltre c’è anche la classe MoveController che controlla l’evoluzione del gioco, in particolare: l’alternarsi dei turni, la fattibilità delle mosse, le condizioni di scacco e di scacco matto. Centrale è il metodo move, che riceve una istanza della classe Move, e restituisce un messaggio che poi potrà essere mandato o al client che rappresenterà una azione valida o meno o azioni speciali.</w:t>
      </w:r>
    </w:p>
    <w:p w:rsidR="006754C1" w:rsidRDefault="00CB1DAF">
      <w:pPr>
        <w:spacing w:after="323" w:line="259" w:lineRule="auto"/>
        <w:ind w:left="0" w:right="0" w:firstLine="0"/>
        <w:jc w:val="left"/>
      </w:pPr>
      <w:r>
        <w:rPr>
          <w:noProof/>
        </w:rPr>
        <w:lastRenderedPageBreak/>
        <w:drawing>
          <wp:inline distT="0" distB="0" distL="0" distR="0">
            <wp:extent cx="4934580" cy="3959452"/>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0"/>
                    <a:stretch>
                      <a:fillRect/>
                    </a:stretch>
                  </pic:blipFill>
                  <pic:spPr>
                    <a:xfrm>
                      <a:off x="0" y="0"/>
                      <a:ext cx="4934580" cy="3959452"/>
                    </a:xfrm>
                    <a:prstGeom prst="rect">
                      <a:avLst/>
                    </a:prstGeom>
                  </pic:spPr>
                </pic:pic>
              </a:graphicData>
            </a:graphic>
          </wp:inline>
        </w:drawing>
      </w:r>
    </w:p>
    <w:p w:rsidR="006754C1" w:rsidRDefault="00CE257A">
      <w:pPr>
        <w:ind w:left="-5" w:right="141"/>
      </w:pPr>
      <w:r>
        <w:t>Figura 4</w:t>
      </w:r>
      <w:r w:rsidR="00CB1DAF">
        <w:t>: Struttura e interdipendenze tra i messaggi, vengono mostrati i metodi solo della superclasse Message</w:t>
      </w:r>
    </w:p>
    <w:p w:rsidR="006754C1" w:rsidRDefault="006754C1" w:rsidP="00B1377F">
      <w:pPr>
        <w:spacing w:after="326" w:line="259" w:lineRule="auto"/>
        <w:ind w:left="-1701" w:right="-1287" w:firstLine="0"/>
        <w:jc w:val="left"/>
      </w:pPr>
    </w:p>
    <w:p w:rsidR="006754C1" w:rsidRDefault="00CF21FF" w:rsidP="0061138B">
      <w:pPr>
        <w:ind w:left="-5" w:right="141"/>
        <w:jc w:val="center"/>
      </w:pPr>
      <w:r w:rsidRPr="00CF21FF">
        <w:rPr>
          <w:noProof/>
        </w:rPr>
        <w:lastRenderedPageBreak/>
        <w:drawing>
          <wp:anchor distT="0" distB="0" distL="114300" distR="114300" simplePos="0" relativeHeight="251661312" behindDoc="0" locked="0" layoutInCell="1" allowOverlap="1">
            <wp:simplePos x="0" y="0"/>
            <wp:positionH relativeFrom="column">
              <wp:posOffset>-1203960</wp:posOffset>
            </wp:positionH>
            <wp:positionV relativeFrom="page">
              <wp:posOffset>378460</wp:posOffset>
            </wp:positionV>
            <wp:extent cx="7298690" cy="4955540"/>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8690" cy="495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B14C63">
        <w:t>5</w:t>
      </w:r>
      <w:r w:rsidR="00CB1DAF">
        <w:t xml:space="preserve">: </w:t>
      </w:r>
      <w:r w:rsidR="0015616D">
        <w:t>Diagramma delle classi del package model (vengono</w:t>
      </w:r>
      <w:r w:rsidR="00CB1DAF">
        <w:t xml:space="preserve"> </w:t>
      </w:r>
      <w:r w:rsidR="0015616D">
        <w:t>inserite</w:t>
      </w:r>
      <w:r w:rsidR="00CB1DAF">
        <w:t xml:space="preserve"> </w:t>
      </w:r>
      <w:r w:rsidR="0015616D">
        <w:t>anche le classi</w:t>
      </w:r>
      <w:r w:rsidR="00CB1DAF">
        <w:t xml:space="preserve"> </w:t>
      </w:r>
      <w:r w:rsidR="0015616D">
        <w:t xml:space="preserve"> “Game” e “RemotePlayer”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7" w:name="_Toc7253"/>
      <w:r>
        <w:lastRenderedPageBreak/>
        <w:t>Server e Comunicazione</w:t>
      </w:r>
      <w:bookmarkEnd w:id="7"/>
    </w:p>
    <w:p w:rsidR="00F720DC" w:rsidRDefault="00F720DC" w:rsidP="00F720DC">
      <w:r>
        <w:t>In questa sezione vengono spiegate come sono state strutturate e implementate le classi che modellano la comunicazione e il flusso di esecuzione del gioco.</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DB6997" w:rsidP="006C3F29">
      <w:pPr>
        <w:ind w:left="0" w:right="141"/>
        <w:jc w:val="center"/>
      </w:pPr>
      <w:r>
        <w:t>Figura 6</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5048250" cy="1910750"/>
            <wp:effectExtent l="0" t="0" r="0" b="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19"/>
                    <a:stretch/>
                  </pic:blipFill>
                  <pic:spPr bwMode="auto">
                    <a:xfrm>
                      <a:off x="0" y="0"/>
                      <a:ext cx="5158024" cy="1952299"/>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117D9E" w:rsidP="00117D9E">
      <w:pPr>
        <w:ind w:left="0" w:right="141"/>
        <w:jc w:val="center"/>
      </w:pPr>
      <w:r>
        <w:t>Figura 7: Dipendenze dei package “network”</w:t>
      </w:r>
    </w:p>
    <w:p w:rsidR="00FC3623" w:rsidRDefault="00FC3623" w:rsidP="00FC3623">
      <w:pPr>
        <w:pStyle w:val="Titolo2"/>
        <w:ind w:left="704" w:hanging="719"/>
      </w:pPr>
      <w:r>
        <w:lastRenderedPageBreak/>
        <w:t>Server</w:t>
      </w:r>
    </w:p>
    <w:p w:rsidR="00CF1568" w:rsidRDefault="00CF1568" w:rsidP="00CF1568">
      <w:r>
        <w:t>L’avvio del server può avvenire in due modi:</w:t>
      </w:r>
    </w:p>
    <w:p w:rsidR="00CF1568" w:rsidRDefault="00CF1568" w:rsidP="00CF1568">
      <w:pPr>
        <w:numPr>
          <w:ilvl w:val="0"/>
          <w:numId w:val="4"/>
        </w:numPr>
        <w:ind w:left="586" w:right="141" w:hanging="237"/>
      </w:pPr>
      <w:r>
        <w:t>“</w:t>
      </w:r>
      <w:r w:rsidRPr="0092537B">
        <w:rPr>
          <w:b/>
        </w:rPr>
        <w:t>Stand Alone</w:t>
      </w:r>
      <w:r>
        <w:t xml:space="preserve">”, in questo caso bisogna far partire l’applicazione 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F00B2D">
        <w:rPr>
          <w:b/>
        </w:rPr>
        <w:t>Async Start</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t>(locale).</w:t>
      </w:r>
    </w:p>
    <w:p w:rsidR="00521A93" w:rsidRDefault="00521A93" w:rsidP="00521A93">
      <w:r>
        <w:t>Una volta avviato il server è quindi in grado di gestire due i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8B49F5" w:rsidP="008B49F5">
      <w:pPr>
        <w:ind w:left="0" w:right="141"/>
        <w:jc w:val="center"/>
      </w:pPr>
      <w:r>
        <w:t xml:space="preserve">Figura 8: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8" w:name="_Toc7254"/>
      <w:r>
        <w:lastRenderedPageBreak/>
        <w:t>Flusso di esecuzione</w:t>
      </w:r>
      <w:bookmarkEnd w:id="8"/>
    </w:p>
    <w:p w:rsidR="006754C1" w:rsidRDefault="005C6ED9">
      <w:pPr>
        <w:spacing w:after="10"/>
        <w:ind w:left="-5" w:right="141"/>
      </w:pPr>
      <w:r>
        <w:t>Di seguito viene viene anallizzato il flusso di esecuzione della comunicazione Client/Server</w:t>
      </w:r>
      <w:r w:rsidR="00CB1DAF">
        <w:t>:</w:t>
      </w:r>
    </w:p>
    <w:p w:rsidR="006754C1" w:rsidRDefault="000D1EE5">
      <w:pPr>
        <w:spacing w:after="323" w:line="259" w:lineRule="auto"/>
        <w:ind w:left="0" w:right="0" w:firstLine="0"/>
        <w:jc w:val="left"/>
      </w:pPr>
      <w:r w:rsidRPr="000D1EE5">
        <w:rPr>
          <w:noProof/>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1E05BF">
      <w:pPr>
        <w:spacing w:after="294" w:line="265" w:lineRule="auto"/>
        <w:jc w:val="center"/>
      </w:pPr>
      <w:r>
        <w:t>Figura 9</w:t>
      </w:r>
      <w:r w:rsidR="00CB1DAF">
        <w:t>: flusso di esecuzione del server</w:t>
      </w:r>
      <w:r w:rsidR="00720B49">
        <w:t xml:space="preserve"> (sequenza di Login)</w:t>
      </w:r>
    </w:p>
    <w:p w:rsidR="006754C1" w:rsidRDefault="0004328C">
      <w:pPr>
        <w:numPr>
          <w:ilvl w:val="0"/>
          <w:numId w:val="5"/>
        </w:numPr>
        <w:spacing w:after="183"/>
        <w:ind w:right="141" w:hanging="299"/>
      </w:pPr>
      <w:r>
        <w:t>Dopo averlo fatto partire (in una delle modalità precedentemente elencate)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r>
        <w:t>nel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r>
        <w:lastRenderedPageBreak/>
        <w:t>altresì la procedura di login continua associando al client un nuovo giocatore (un “</w:t>
      </w:r>
      <w:r>
        <w:rPr>
          <w:rFonts w:ascii="Consolas" w:eastAsiaTheme="minorEastAsia" w:hAnsi="Consolas" w:cs="Consolas"/>
          <w:color w:val="auto"/>
          <w:sz w:val="20"/>
          <w:szCs w:val="20"/>
        </w:rPr>
        <w:t>RemotePlayer</w:t>
      </w:r>
      <w:r>
        <w:t>” coerentemente al tipo di connessione usata, ovvero, “</w:t>
      </w:r>
      <w:r>
        <w:rPr>
          <w:rFonts w:ascii="Consolas" w:eastAsiaTheme="minorEastAsia" w:hAnsi="Consolas" w:cs="Consolas"/>
          <w:color w:val="auto"/>
          <w:sz w:val="20"/>
          <w:szCs w:val="20"/>
        </w:rPr>
        <w:t>RMIPlayer</w:t>
      </w:r>
      <w:r>
        <w:t>” nel caso connessione RMI e  “</w:t>
      </w:r>
      <w:r>
        <w:rPr>
          <w:rFonts w:ascii="Consolas" w:eastAsiaTheme="minorEastAsia" w:hAnsi="Consolas" w:cs="Consolas"/>
          <w:color w:val="auto"/>
          <w:sz w:val="20"/>
          <w:szCs w:val="20"/>
        </w:rPr>
        <w:t>SocketPlayer</w:t>
      </w:r>
      <w:r>
        <w:t xml:space="preserve">” nel caso connessione Socket). </w:t>
      </w:r>
    </w:p>
    <w:p w:rsidR="006754C1" w:rsidRDefault="005C5B65">
      <w:pPr>
        <w:numPr>
          <w:ilvl w:val="0"/>
          <w:numId w:val="5"/>
        </w:numPr>
        <w:ind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Da questo punto in poi il client ha formalmente concluso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9" w:name="_Toc7255"/>
      <w:r>
        <w:lastRenderedPageBreak/>
        <w:t>Comunicazione</w:t>
      </w:r>
      <w:bookmarkEnd w:id="9"/>
    </w:p>
    <w:p w:rsidR="008D4DFC" w:rsidRDefault="00CB1DAF">
      <w:pPr>
        <w:spacing w:after="183"/>
        <w:ind w:left="-5" w:right="141"/>
      </w:pPr>
      <w:r>
        <w:t xml:space="preserve">La comunicazione </w:t>
      </w:r>
      <w:r w:rsidR="0023445A">
        <w:t>Client/Server può avvenire indiscriminatamente tramite S</w:t>
      </w:r>
      <w:r>
        <w:t>ocket</w:t>
      </w:r>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8D4DFC">
      <w:pPr>
        <w:numPr>
          <w:ilvl w:val="0"/>
          <w:numId w:val="6"/>
        </w:numPr>
        <w:spacing w:after="185"/>
        <w:ind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(provvedendo a sua volta, inviando un messaggio di </w:t>
      </w:r>
      <w:r w:rsidRPr="008D4DFC">
        <w:rPr>
          <w:rFonts w:ascii="Consolas" w:eastAsiaTheme="minorEastAsia" w:hAnsi="Consolas" w:cs="Consolas"/>
          <w:color w:val="auto"/>
          <w:sz w:val="20"/>
          <w:szCs w:val="20"/>
        </w:rPr>
        <w:t>UpdateStats</w:t>
      </w:r>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rPr>
        <w:drawing>
          <wp:inline distT="0" distB="0" distL="0" distR="0">
            <wp:extent cx="7189448" cy="2369820"/>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7614" cy="2375808"/>
                    </a:xfrm>
                    <a:prstGeom prst="rect">
                      <a:avLst/>
                    </a:prstGeom>
                    <a:noFill/>
                    <a:ln>
                      <a:noFill/>
                    </a:ln>
                  </pic:spPr>
                </pic:pic>
              </a:graphicData>
            </a:graphic>
          </wp:inline>
        </w:drawing>
      </w:r>
    </w:p>
    <w:p w:rsidR="003C5BD1" w:rsidRDefault="0078234F" w:rsidP="003C5BD1">
      <w:pPr>
        <w:spacing w:after="294" w:line="265" w:lineRule="auto"/>
        <w:jc w:val="center"/>
        <w:rPr>
          <w:rStyle w:val="shorttext"/>
        </w:rPr>
      </w:pPr>
      <w:r>
        <w:t>Figura 10</w:t>
      </w:r>
      <w:r w:rsidR="008D3030">
        <w:t xml:space="preserve">: </w:t>
      </w:r>
      <w:r w:rsidR="008D3030">
        <w:rPr>
          <w:rStyle w:val="shorttext"/>
        </w:rPr>
        <w:t>diagramma di sequenza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9073B4" w:rsidRDefault="00721514" w:rsidP="009073B4">
      <w:pPr>
        <w:spacing w:after="0" w:line="259" w:lineRule="auto"/>
        <w:ind w:left="0" w:right="0" w:firstLine="0"/>
        <w:jc w:val="left"/>
      </w:pPr>
      <w:r w:rsidRPr="00721514">
        <w:rPr>
          <w:noProof/>
        </w:rPr>
        <w:lastRenderedPageBreak/>
        <w:drawing>
          <wp:anchor distT="0" distB="0" distL="114300" distR="114300" simplePos="0" relativeHeight="251665408" behindDoc="0" locked="0" layoutInCell="1" allowOverlap="1" wp14:anchorId="78020C4C" wp14:editId="019EBB8B">
            <wp:simplePos x="0" y="0"/>
            <wp:positionH relativeFrom="column">
              <wp:posOffset>-1293495</wp:posOffset>
            </wp:positionH>
            <wp:positionV relativeFrom="paragraph">
              <wp:posOffset>0</wp:posOffset>
            </wp:positionV>
            <wp:extent cx="7519112" cy="3860800"/>
            <wp:effectExtent l="0" t="0" r="5715" b="635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19112"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3B4" w:rsidRDefault="00721514" w:rsidP="009073B4">
      <w:pPr>
        <w:ind w:left="0" w:right="141"/>
        <w:jc w:val="center"/>
      </w:pPr>
      <w:r>
        <w:t>Figura 11</w:t>
      </w:r>
      <w:r w:rsidR="009073B4">
        <w:t>: Diagramma delle classi (</w:t>
      </w:r>
      <w:r w:rsidR="009073B4">
        <w:t>RMI</w:t>
      </w:r>
      <w:r w:rsidR="009073B4">
        <w: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extent cx="7176154" cy="2186525"/>
            <wp:effectExtent l="0" t="0" r="5715" b="4445"/>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76691" cy="2217158"/>
                    </a:xfrm>
                    <a:prstGeom prst="rect">
                      <a:avLst/>
                    </a:prstGeom>
                    <a:noFill/>
                    <a:ln>
                      <a:noFill/>
                    </a:ln>
                  </pic:spPr>
                </pic:pic>
              </a:graphicData>
            </a:graphic>
          </wp:inline>
        </w:drawing>
      </w:r>
    </w:p>
    <w:p w:rsidR="003C5BD1" w:rsidRDefault="00926D8B" w:rsidP="003C5BD1">
      <w:pPr>
        <w:spacing w:after="294" w:line="265" w:lineRule="auto"/>
        <w:jc w:val="center"/>
      </w:pPr>
      <w:r>
        <w:t>Figura 12</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150AE4" w:rsidRDefault="00150AE4" w:rsidP="00150AE4">
      <w:pPr>
        <w:spacing w:after="0" w:line="259" w:lineRule="auto"/>
        <w:ind w:left="0" w:right="0" w:firstLine="0"/>
        <w:jc w:val="center"/>
      </w:pPr>
      <w:r>
        <w:rPr>
          <w:color w:val="auto"/>
        </w:rPr>
        <w:br w:type="page"/>
      </w:r>
      <w:r w:rsidRPr="00150AE4">
        <w:rPr>
          <w:noProof/>
        </w:rPr>
        <w:lastRenderedPageBreak/>
        <w:drawing>
          <wp:anchor distT="0" distB="0" distL="114300" distR="114300" simplePos="0" relativeHeight="251666432" behindDoc="0" locked="0" layoutInCell="1" allowOverlap="1">
            <wp:simplePos x="0" y="0"/>
            <wp:positionH relativeFrom="column">
              <wp:posOffset>-1356088</wp:posOffset>
            </wp:positionH>
            <wp:positionV relativeFrom="paragraph">
              <wp:posOffset>272</wp:posOffset>
            </wp:positionV>
            <wp:extent cx="7637744" cy="4263241"/>
            <wp:effectExtent l="0" t="0" r="1905" b="4445"/>
            <wp:wrapSquare wrapText="bothSides"/>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37744" cy="426324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11726B">
        <w:t>13</w:t>
      </w:r>
      <w:r>
        <w:t>: Diagramma delle classi (</w:t>
      </w:r>
      <w:r>
        <w:t>Socket</w:t>
      </w:r>
      <w:r>
        <w:t>)</w:t>
      </w:r>
    </w:p>
    <w:p w:rsidR="00150AE4" w:rsidRDefault="00150AE4">
      <w:pPr>
        <w:spacing w:after="160" w:line="259" w:lineRule="auto"/>
        <w:ind w:left="0" w:right="0" w:firstLine="0"/>
        <w:jc w:val="left"/>
        <w:rPr>
          <w:color w:val="auto"/>
        </w:rPr>
      </w:pPr>
      <w:r>
        <w:rPr>
          <w:color w:val="auto"/>
        </w:rPr>
        <w:br w:type="page"/>
      </w:r>
    </w:p>
    <w:p w:rsidR="00150AE4" w:rsidRDefault="00150AE4">
      <w:pPr>
        <w:spacing w:after="160" w:line="259" w:lineRule="auto"/>
        <w:ind w:left="0" w:right="0" w:firstLine="0"/>
        <w:jc w:val="left"/>
        <w:rPr>
          <w:color w:val="auto"/>
        </w:rPr>
      </w:pPr>
    </w:p>
    <w:p w:rsidR="008D3030" w:rsidRDefault="008D3030">
      <w:pPr>
        <w:spacing w:after="183"/>
        <w:ind w:left="-5" w:right="141"/>
      </w:pPr>
    </w:p>
    <w:p w:rsidR="00144E5F" w:rsidRDefault="0078210C" w:rsidP="007E7455">
      <w:pPr>
        <w:pStyle w:val="Paragrafoelenco"/>
        <w:spacing w:after="326" w:line="259" w:lineRule="auto"/>
        <w:ind w:left="585" w:right="141" w:firstLine="0"/>
        <w:jc w:val="center"/>
      </w:pPr>
      <w:r w:rsidRPr="0078210C">
        <w:rPr>
          <w:noProof/>
        </w:rPr>
        <w:drawing>
          <wp:anchor distT="0" distB="0" distL="114300" distR="114300" simplePos="0" relativeHeight="251659264" behindDoc="0" locked="0" layoutInCell="1" allowOverlap="1">
            <wp:simplePos x="0" y="0"/>
            <wp:positionH relativeFrom="column">
              <wp:posOffset>-1298575</wp:posOffset>
            </wp:positionH>
            <wp:positionV relativeFrom="page">
              <wp:posOffset>160655</wp:posOffset>
            </wp:positionV>
            <wp:extent cx="7520305" cy="6458585"/>
            <wp:effectExtent l="0" t="0" r="4445"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20305" cy="645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E5F">
        <w:t xml:space="preserve">Figura </w:t>
      </w:r>
      <w:r w:rsidR="0011726B">
        <w:t>14</w:t>
      </w:r>
      <w:r w:rsidR="00144E5F">
        <w:t xml:space="preserve">: Diagramma delle classi del package </w:t>
      </w:r>
      <w:r w:rsidR="006605BB">
        <w:t>model</w:t>
      </w:r>
      <w:r w:rsidR="00144E5F">
        <w:t xml:space="preserve"> (vengono inserite anche le classi  “</w:t>
      </w:r>
      <w:r w:rsidR="006605BB">
        <w:t>Partita</w:t>
      </w:r>
      <w:r w:rsidR="00144E5F">
        <w:t>” e “</w:t>
      </w:r>
      <w:r w:rsidR="006605BB">
        <w:t>Giocatore</w:t>
      </w:r>
      <w:r w:rsidR="00144E5F">
        <w:t>” per mostrane le connessioni con il package “</w:t>
      </w:r>
      <w:r w:rsidR="006605BB">
        <w:t>model</w:t>
      </w:r>
      <w:r w:rsidR="00144E5F">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0" w:name="_Toc7256"/>
      <w:r>
        <w:lastRenderedPageBreak/>
        <w:t>Client</w:t>
      </w:r>
      <w:bookmarkEnd w:id="10"/>
    </w:p>
    <w:p w:rsidR="006754C1" w:rsidRDefault="00CB1DAF">
      <w:pPr>
        <w:pStyle w:val="Titolo2"/>
        <w:ind w:left="704" w:hanging="719"/>
      </w:pPr>
      <w:bookmarkStart w:id="11" w:name="_Toc7257"/>
      <w:r>
        <w:t>Flusso di esecuzione</w:t>
      </w:r>
      <w:bookmarkEnd w:id="11"/>
    </w:p>
    <w:p w:rsidR="006754C1" w:rsidRDefault="00CB1DAF">
      <w:pPr>
        <w:ind w:left="-5" w:right="141"/>
      </w:pPr>
      <w:r>
        <w:t>Come per il sever si analizzerà il flusso di esecuzione del client:</w:t>
      </w:r>
    </w:p>
    <w:p w:rsidR="006754C1" w:rsidRDefault="00CB1DAF">
      <w:pPr>
        <w:numPr>
          <w:ilvl w:val="0"/>
          <w:numId w:val="7"/>
        </w:numPr>
        <w:ind w:right="141" w:hanging="299"/>
      </w:pPr>
      <w:r>
        <w:t xml:space="preserve">Tutto parte dal main presente nella classe Client che inizializza i due </w:t>
      </w:r>
      <w:r>
        <w:rPr>
          <w:i/>
        </w:rPr>
        <w:t xml:space="preserve">singleton </w:t>
      </w:r>
      <w:r>
        <w:t>NetworkManger e SessionManger</w:t>
      </w:r>
    </w:p>
    <w:p w:rsidR="006754C1" w:rsidRDefault="00CB1DAF">
      <w:pPr>
        <w:numPr>
          <w:ilvl w:val="0"/>
          <w:numId w:val="7"/>
        </w:numPr>
        <w:ind w:right="141" w:hanging="299"/>
      </w:pPr>
      <w:r>
        <w:t>Poi viene chiamta la funzione launch che fa partire il thread di JavaFX</w:t>
      </w:r>
    </w:p>
    <w:p w:rsidR="006754C1" w:rsidRDefault="00CB1DAF">
      <w:pPr>
        <w:numPr>
          <w:ilvl w:val="0"/>
          <w:numId w:val="7"/>
        </w:numPr>
        <w:spacing w:after="184"/>
        <w:ind w:right="141" w:hanging="299"/>
      </w:pPr>
      <w:r>
        <w:t>Il thread di JavaFX come prima cosa carica tutte le risorse necessarie (FXML e immagini) e poi mostra la schermata iniziale.</w:t>
      </w:r>
    </w:p>
    <w:p w:rsidR="006754C1" w:rsidRDefault="00CB1DAF">
      <w:pPr>
        <w:numPr>
          <w:ilvl w:val="0"/>
          <w:numId w:val="7"/>
        </w:numPr>
        <w:spacing w:after="186"/>
        <w:ind w:right="141" w:hanging="299"/>
      </w:pPr>
      <w:r>
        <w:t>nel caso in cui ci si connetta al server per una partita online vienelanciato un thread dalla classe ClientListener che riceve i messaggi e poi ne utilizza il già citato metodo haveEffect per compiere tutte le azioni necessarie. Per poi accedere al controller e alla scena di cui bisogna modificare i componenti, il metodo utilizza i due singelton SessionManager e NetworkManager</w:t>
      </w:r>
    </w:p>
    <w:p w:rsidR="006754C1" w:rsidRDefault="00CB1DAF">
      <w:pPr>
        <w:numPr>
          <w:ilvl w:val="0"/>
          <w:numId w:val="7"/>
        </w:numPr>
        <w:spacing w:after="448"/>
        <w:ind w:right="141" w:hanging="299"/>
      </w:pPr>
      <w:r>
        <w:t>il resto del flusso è demandato alle scelte dell’utente sull’interfacciagrafica.</w:t>
      </w:r>
    </w:p>
    <w:p w:rsidR="006754C1" w:rsidRDefault="00CB1DAF">
      <w:pPr>
        <w:pStyle w:val="Titolo2"/>
        <w:spacing w:after="72"/>
        <w:ind w:left="719" w:hanging="719"/>
      </w:pPr>
      <w:bookmarkStart w:id="12" w:name="_Toc7258"/>
      <w:r>
        <w:t>SessionManager e NetworkManager</w:t>
      </w:r>
      <w:bookmarkEnd w:id="12"/>
    </w:p>
    <w:p w:rsidR="006754C1" w:rsidRDefault="00CB1DAF">
      <w:pPr>
        <w:spacing w:after="263"/>
        <w:ind w:left="-5" w:right="141"/>
      </w:pPr>
      <w:r>
        <w:t>queste due classi sono due singleton che servono per</w:t>
      </w:r>
    </w:p>
    <w:p w:rsidR="006754C1" w:rsidRDefault="00CB1DAF">
      <w:pPr>
        <w:numPr>
          <w:ilvl w:val="0"/>
          <w:numId w:val="8"/>
        </w:numPr>
        <w:ind w:left="586" w:right="141" w:hanging="237"/>
      </w:pPr>
      <w:r>
        <w:t>gestire la visualizzazione delle varie schermate</w:t>
      </w:r>
    </w:p>
    <w:p w:rsidR="006754C1" w:rsidRDefault="00CB1DAF">
      <w:pPr>
        <w:numPr>
          <w:ilvl w:val="0"/>
          <w:numId w:val="8"/>
        </w:numPr>
        <w:ind w:left="586" w:right="141" w:hanging="237"/>
      </w:pPr>
      <w:r>
        <w:t>gestire le componenti necessarie al networking</w:t>
      </w:r>
    </w:p>
    <w:p w:rsidR="006754C1" w:rsidRDefault="00CB1DAF">
      <w:pPr>
        <w:numPr>
          <w:ilvl w:val="0"/>
          <w:numId w:val="8"/>
        </w:numPr>
        <w:spacing w:after="270"/>
        <w:ind w:left="586" w:right="141" w:hanging="237"/>
      </w:pPr>
      <w:r>
        <w:t>fornire un single access point per tutte le alre classi e soprattutto per l’esecuzione delle azioni associate ai messaggi</w:t>
      </w:r>
    </w:p>
    <w:p w:rsidR="006754C1" w:rsidRDefault="00CB1DAF">
      <w:pPr>
        <w:ind w:left="-15" w:right="141" w:firstLine="351"/>
      </w:pPr>
      <w:r>
        <w:t xml:space="preserve">In particolare SessionManger si occupa di della gestione delle scene e della loro visualizzazione nonchè del mantenimento di alcune informazioni per il gioco in locale, mentre NetworkManager si occupa di contenere le informazioni della </w:t>
      </w:r>
      <w:r>
        <w:lastRenderedPageBreak/>
        <w:t>sessione di gioco online e delle strutture necessarie alla comunicazione. Metodi e attributi sono presenti nell’UML in figura 6, i loro nomi sono abbastanza autoesplicativi.</w:t>
      </w:r>
    </w:p>
    <w:p w:rsidR="006754C1" w:rsidRDefault="00CB1DAF">
      <w:pPr>
        <w:spacing w:after="333" w:line="259" w:lineRule="auto"/>
        <w:ind w:left="0" w:right="-621" w:firstLine="0"/>
        <w:jc w:val="left"/>
      </w:pPr>
      <w:r>
        <w:rPr>
          <w:noProof/>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21"/>
                    <a:stretch>
                      <a:fillRect/>
                    </a:stretch>
                  </pic:blipFill>
                  <pic:spPr>
                    <a:xfrm>
                      <a:off x="0" y="0"/>
                      <a:ext cx="5428168" cy="3279147"/>
                    </a:xfrm>
                    <a:prstGeom prst="rect">
                      <a:avLst/>
                    </a:prstGeom>
                  </pic:spPr>
                </pic:pic>
              </a:graphicData>
            </a:graphic>
          </wp:inline>
        </w:drawing>
      </w:r>
    </w:p>
    <w:p w:rsidR="006754C1" w:rsidRDefault="0011726B">
      <w:pPr>
        <w:ind w:left="425" w:right="141"/>
      </w:pPr>
      <w:r>
        <w:t>Figura 15</w:t>
      </w:r>
      <w:bookmarkStart w:id="13" w:name="_GoBack"/>
      <w:bookmarkEnd w:id="13"/>
      <w:r w:rsidR="00CB1DAF">
        <w:t>: Struttura delle classi SessionManager e NetworkManager</w:t>
      </w:r>
    </w:p>
    <w:p w:rsidR="006754C1" w:rsidRDefault="00CB1DAF">
      <w:pPr>
        <w:pStyle w:val="Titolo1"/>
        <w:ind w:left="542" w:hanging="557"/>
      </w:pPr>
      <w:bookmarkStart w:id="14" w:name="_Toc7259"/>
      <w:r>
        <w:t>Grafica</w:t>
      </w:r>
      <w:bookmarkEnd w:id="14"/>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lastRenderedPageBreak/>
        <w:t>le immagini utilizzate</w:t>
      </w:r>
    </w:p>
    <w:p w:rsidR="006754C1" w:rsidRDefault="00CB1DAF">
      <w:pPr>
        <w:spacing w:after="462"/>
        <w:ind w:left="-15" w:right="141" w:firstLine="351"/>
      </w:pPr>
      <w:r>
        <w:t xml:space="preserve">Molti degli elementi grafici utilizzati sono parte della libreria JFoenix che "reinterpreta" alcuni elementi nativi di JAVAFX seguendo le regole dettate dal material design per avere un aspetto più moderno. </w:t>
      </w:r>
      <w:r>
        <w:rPr>
          <w:vertAlign w:val="superscript"/>
        </w:rPr>
        <w:footnoteReference w:id="1"/>
      </w:r>
      <w:r>
        <w:t>.</w:t>
      </w:r>
    </w:p>
    <w:p w:rsidR="006754C1" w:rsidRDefault="00CB1DAF">
      <w:pPr>
        <w:pStyle w:val="Titolo2"/>
        <w:ind w:left="704" w:hanging="719"/>
      </w:pPr>
      <w:bookmarkStart w:id="15" w:name="_Toc7260"/>
      <w:r>
        <w:t>Gli FXML e i CSS</w:t>
      </w:r>
      <w:bookmarkEnd w:id="15"/>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6" w:name="_Toc7261"/>
      <w:r>
        <w:t>Le immagini</w:t>
      </w:r>
      <w:bookmarkEnd w:id="16"/>
    </w:p>
    <w:p w:rsidR="006754C1" w:rsidRDefault="00CB1DAF">
      <w:pPr>
        <w:spacing w:after="5"/>
        <w:ind w:left="-5" w:right="141"/>
      </w:pPr>
      <w:r>
        <w:t>Tutte le pedine sono rappresentate da una relativa immagine. L’associazione avviene tramite la classe ImagePicker che utilizza una HashMap per associare un valore 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17" w:name="_Toc7262"/>
      <w:r>
        <w:t>I controller</w:t>
      </w:r>
      <w:bookmarkEnd w:id="17"/>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CB1DAF">
      <w:pPr>
        <w:pStyle w:val="Titolo2"/>
        <w:ind w:left="704" w:hanging="719"/>
      </w:pPr>
      <w:bookmarkStart w:id="18" w:name="_Toc7263"/>
      <w:r>
        <w:t>I popup</w:t>
      </w:r>
      <w:bookmarkEnd w:id="18"/>
    </w:p>
    <w:p w:rsidR="006754C1" w:rsidRDefault="00CB1DAF">
      <w:pPr>
        <w:ind w:left="-5" w:right="141"/>
      </w:pPr>
      <w:r>
        <w:t>Questi sono classi che che servono per far comparire dei popup sullo schermo. Fanno utilizzo della classe JFXDialog come base per il dialog box e poi vengono riempiti con i vari elementi in base alla casistica. Tra queste classi non c’è una relazione gerarchica per via delle operazioni molto diverse tra loro che devono compiere e che richiedono diversi parametri.</w:t>
      </w:r>
    </w:p>
    <w:p w:rsidR="006754C1" w:rsidRDefault="00CB1DAF">
      <w:pPr>
        <w:pStyle w:val="Titolo1"/>
        <w:ind w:left="542" w:hanging="557"/>
      </w:pPr>
      <w:bookmarkStart w:id="19" w:name="_Toc7264"/>
      <w:r>
        <w:t>Futuri sviluppi</w:t>
      </w:r>
      <w:bookmarkEnd w:id="19"/>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lastRenderedPageBreak/>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p w:rsidR="006754C1" w:rsidRDefault="00CB1DAF">
      <w:pPr>
        <w:numPr>
          <w:ilvl w:val="0"/>
          <w:numId w:val="10"/>
        </w:numPr>
        <w:spacing w:after="0"/>
        <w:ind w:right="141" w:hanging="299"/>
      </w:pPr>
      <w:r>
        <w:t>per quanto riguarda la struttura del progetto, bisognerebbe riordinare le classi del client perché non sono stare rispettate alcune buone pratiche dell’incapsulamento, sia alcune strutture che tendono più al procedurale che all’OOP.</w:t>
      </w:r>
    </w:p>
    <w:sectPr w:rsidR="006754C1">
      <w:footerReference w:type="even" r:id="rId22"/>
      <w:footerReference w:type="default" r:id="rId23"/>
      <w:footerReference w:type="first" r:id="rId24"/>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DFA" w:rsidRDefault="00CE3DFA">
      <w:pPr>
        <w:spacing w:after="0" w:line="240" w:lineRule="auto"/>
      </w:pPr>
      <w:r>
        <w:separator/>
      </w:r>
    </w:p>
  </w:endnote>
  <w:endnote w:type="continuationSeparator" w:id="0">
    <w:p w:rsidR="00CE3DFA" w:rsidRDefault="00CE3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11726B">
      <w:rPr>
        <w:noProof/>
      </w:rPr>
      <w:t>22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DFA" w:rsidRDefault="00CE3DFA">
      <w:pPr>
        <w:spacing w:after="0" w:line="259" w:lineRule="auto"/>
        <w:ind w:left="-9" w:right="0" w:firstLine="0"/>
        <w:jc w:val="left"/>
      </w:pPr>
      <w:r>
        <w:separator/>
      </w:r>
    </w:p>
  </w:footnote>
  <w:footnote w:type="continuationSeparator" w:id="0">
    <w:p w:rsidR="00CE3DFA" w:rsidRDefault="00CE3DFA">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262A"/>
    <w:rsid w:val="0005366B"/>
    <w:rsid w:val="0007641E"/>
    <w:rsid w:val="00077AFB"/>
    <w:rsid w:val="00081ED4"/>
    <w:rsid w:val="00090940"/>
    <w:rsid w:val="000D1EE5"/>
    <w:rsid w:val="000D6440"/>
    <w:rsid w:val="00101BC6"/>
    <w:rsid w:val="0010291A"/>
    <w:rsid w:val="00110070"/>
    <w:rsid w:val="0011726B"/>
    <w:rsid w:val="00117D9E"/>
    <w:rsid w:val="00133341"/>
    <w:rsid w:val="00137792"/>
    <w:rsid w:val="00144E5F"/>
    <w:rsid w:val="001451BD"/>
    <w:rsid w:val="00150AE4"/>
    <w:rsid w:val="0015616D"/>
    <w:rsid w:val="00174447"/>
    <w:rsid w:val="00177E67"/>
    <w:rsid w:val="001812DA"/>
    <w:rsid w:val="001A46B1"/>
    <w:rsid w:val="001E05BF"/>
    <w:rsid w:val="00225A54"/>
    <w:rsid w:val="0023445A"/>
    <w:rsid w:val="00247B56"/>
    <w:rsid w:val="002550CD"/>
    <w:rsid w:val="0026693F"/>
    <w:rsid w:val="00275F7A"/>
    <w:rsid w:val="002951AB"/>
    <w:rsid w:val="002E0E9E"/>
    <w:rsid w:val="002F3AC7"/>
    <w:rsid w:val="00330024"/>
    <w:rsid w:val="00367F40"/>
    <w:rsid w:val="00381752"/>
    <w:rsid w:val="003C0135"/>
    <w:rsid w:val="003C5BD1"/>
    <w:rsid w:val="003C6FD2"/>
    <w:rsid w:val="003E7B62"/>
    <w:rsid w:val="00427C0D"/>
    <w:rsid w:val="00430913"/>
    <w:rsid w:val="0044350E"/>
    <w:rsid w:val="0049321B"/>
    <w:rsid w:val="004C1145"/>
    <w:rsid w:val="00521A93"/>
    <w:rsid w:val="0053342A"/>
    <w:rsid w:val="00533F42"/>
    <w:rsid w:val="00560D02"/>
    <w:rsid w:val="00565364"/>
    <w:rsid w:val="00597965"/>
    <w:rsid w:val="005C5B65"/>
    <w:rsid w:val="005C6ED9"/>
    <w:rsid w:val="0061138B"/>
    <w:rsid w:val="00616895"/>
    <w:rsid w:val="00624522"/>
    <w:rsid w:val="0063455E"/>
    <w:rsid w:val="00650CA1"/>
    <w:rsid w:val="006605BB"/>
    <w:rsid w:val="006669CE"/>
    <w:rsid w:val="006754C1"/>
    <w:rsid w:val="006872AF"/>
    <w:rsid w:val="006969AF"/>
    <w:rsid w:val="006B0B72"/>
    <w:rsid w:val="006C3F29"/>
    <w:rsid w:val="006D6F7D"/>
    <w:rsid w:val="006E23A2"/>
    <w:rsid w:val="00714357"/>
    <w:rsid w:val="00720B49"/>
    <w:rsid w:val="00721514"/>
    <w:rsid w:val="00725C30"/>
    <w:rsid w:val="00736FE0"/>
    <w:rsid w:val="0075096C"/>
    <w:rsid w:val="007545C7"/>
    <w:rsid w:val="00772FED"/>
    <w:rsid w:val="0078210C"/>
    <w:rsid w:val="0078234F"/>
    <w:rsid w:val="007B0E65"/>
    <w:rsid w:val="007D653B"/>
    <w:rsid w:val="007E7455"/>
    <w:rsid w:val="007F7F53"/>
    <w:rsid w:val="0081378C"/>
    <w:rsid w:val="00835366"/>
    <w:rsid w:val="00843D3D"/>
    <w:rsid w:val="00865EA8"/>
    <w:rsid w:val="00874599"/>
    <w:rsid w:val="0087673E"/>
    <w:rsid w:val="008A794C"/>
    <w:rsid w:val="008B49F5"/>
    <w:rsid w:val="008D3030"/>
    <w:rsid w:val="008D4DFC"/>
    <w:rsid w:val="009011DD"/>
    <w:rsid w:val="009073B4"/>
    <w:rsid w:val="00922A9E"/>
    <w:rsid w:val="0092537B"/>
    <w:rsid w:val="00925F77"/>
    <w:rsid w:val="00926D8B"/>
    <w:rsid w:val="0096112A"/>
    <w:rsid w:val="00962AE1"/>
    <w:rsid w:val="009757E7"/>
    <w:rsid w:val="00976C05"/>
    <w:rsid w:val="009B57C0"/>
    <w:rsid w:val="009C14DA"/>
    <w:rsid w:val="009C6F1D"/>
    <w:rsid w:val="009C7923"/>
    <w:rsid w:val="009D6752"/>
    <w:rsid w:val="009F3029"/>
    <w:rsid w:val="00A1085F"/>
    <w:rsid w:val="00A31D73"/>
    <w:rsid w:val="00A55246"/>
    <w:rsid w:val="00AA3A55"/>
    <w:rsid w:val="00B1377F"/>
    <w:rsid w:val="00B14C63"/>
    <w:rsid w:val="00B17ECC"/>
    <w:rsid w:val="00B72E01"/>
    <w:rsid w:val="00B75C99"/>
    <w:rsid w:val="00B964DF"/>
    <w:rsid w:val="00BC0767"/>
    <w:rsid w:val="00BF67FE"/>
    <w:rsid w:val="00C1613B"/>
    <w:rsid w:val="00C33F8B"/>
    <w:rsid w:val="00C84ECC"/>
    <w:rsid w:val="00CA674C"/>
    <w:rsid w:val="00CB1DAF"/>
    <w:rsid w:val="00CB3443"/>
    <w:rsid w:val="00CB3751"/>
    <w:rsid w:val="00CE1874"/>
    <w:rsid w:val="00CE257A"/>
    <w:rsid w:val="00CE3DFA"/>
    <w:rsid w:val="00CF1568"/>
    <w:rsid w:val="00CF21FF"/>
    <w:rsid w:val="00CF451E"/>
    <w:rsid w:val="00CF5D8F"/>
    <w:rsid w:val="00D02487"/>
    <w:rsid w:val="00D219DE"/>
    <w:rsid w:val="00D24F30"/>
    <w:rsid w:val="00D51FCA"/>
    <w:rsid w:val="00D6274C"/>
    <w:rsid w:val="00D627EB"/>
    <w:rsid w:val="00DB6997"/>
    <w:rsid w:val="00DE14D1"/>
    <w:rsid w:val="00DE685D"/>
    <w:rsid w:val="00E02ED9"/>
    <w:rsid w:val="00E53B49"/>
    <w:rsid w:val="00E53D76"/>
    <w:rsid w:val="00E74B2C"/>
    <w:rsid w:val="00E753F0"/>
    <w:rsid w:val="00E8400D"/>
    <w:rsid w:val="00E85583"/>
    <w:rsid w:val="00EA5E5F"/>
    <w:rsid w:val="00EB254B"/>
    <w:rsid w:val="00ED0710"/>
    <w:rsid w:val="00EE1F8A"/>
    <w:rsid w:val="00EE4F8C"/>
    <w:rsid w:val="00F00B2D"/>
    <w:rsid w:val="00F24100"/>
    <w:rsid w:val="00F43B27"/>
    <w:rsid w:val="00F720DC"/>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pPr>
      <w:ind w:left="15" w:right="15"/>
    </w:pPr>
    <w:rPr>
      <w:rFonts w:ascii="Calibri" w:eastAsia="Calibri" w:hAnsi="Calibri" w:cs="Calibri"/>
      <w:color w:val="000000"/>
    </w:rPr>
  </w:style>
  <w:style w:type="paragraph" w:styleId="Sommario2">
    <w:name w:val="toc 2"/>
    <w:hidden/>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28</Pages>
  <Words>3788</Words>
  <Characters>21596</Characters>
  <Application>Microsoft Office Word</Application>
  <DocSecurity>0</DocSecurity>
  <Lines>179</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145</cp:revision>
  <cp:lastPrinted>2017-06-04T20:09:00Z</cp:lastPrinted>
  <dcterms:created xsi:type="dcterms:W3CDTF">2017-06-02T21:26:00Z</dcterms:created>
  <dcterms:modified xsi:type="dcterms:W3CDTF">2017-06-11T21:45:00Z</dcterms:modified>
</cp:coreProperties>
</file>