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B65ABC" w:rsidRDefault="008248A5" w:rsidP="00E534E5">
      <w:pPr>
        <w:rPr>
          <w:lang w:val="en-US"/>
        </w:rPr>
      </w:pPr>
    </w:p>
    <w:p w:rsidR="0097084F" w:rsidRDefault="00E3048E" w:rsidP="005E096C">
      <w:pPr>
        <w:pStyle w:val="a5"/>
      </w:pPr>
      <w:r w:rsidRPr="00E3048E">
        <w:drawing>
          <wp:inline distT="0" distB="0" distL="0" distR="0">
            <wp:extent cx="7434794" cy="2637307"/>
            <wp:effectExtent l="0" t="1588" r="0" b="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61611" cy="26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3D4539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пакетом значення </w:t>
      </w:r>
      <w:r w:rsidR="004C0696">
        <w:rPr>
          <w:lang w:val="en-US"/>
        </w:rPr>
        <w:t>RSSI</w:t>
      </w:r>
      <w:r w:rsidR="004C0696">
        <w:rPr>
          <w:lang w:val="ru-RU"/>
        </w:rPr>
        <w:t xml:space="preserve"> у </w:t>
      </w:r>
      <w:r w:rsidR="004C0696" w:rsidRPr="004C0696">
        <w:t>виді</w:t>
      </w:r>
      <w:r w:rsidR="004C0696">
        <w:rPr>
          <w:lang w:val="ru-RU"/>
        </w:rPr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візуалізації даних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плату для визначення навантаження конкретного каналу.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bookmarkStart w:id="24" w:name="_Ref412838608"/>
      <w:bookmarkStart w:id="25" w:name="_Ref412838624"/>
      <w:bookmarkStart w:id="26" w:name="_Ref412838627"/>
      <w:bookmarkStart w:id="27" w:name="_Ref412838635"/>
      <w:bookmarkStart w:id="28" w:name="_Ref412838644"/>
      <w:r w:rsidRPr="002F27AC">
        <w:t>П</w:t>
      </w:r>
      <w:r w:rsidR="00FB6BB5" w:rsidRPr="002F27AC">
        <w:t>ошук пристроїв</w:t>
      </w:r>
      <w:bookmarkEnd w:id="23"/>
      <w:bookmarkEnd w:id="24"/>
      <w:bookmarkEnd w:id="25"/>
      <w:bookmarkEnd w:id="26"/>
      <w:bookmarkEnd w:id="27"/>
      <w:bookmarkEnd w:id="28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9" w:name="_Toc407209388"/>
      <w:bookmarkStart w:id="30" w:name="_Ref412838917"/>
      <w:bookmarkStart w:id="31" w:name="_Ref412838922"/>
      <w:r w:rsidRPr="002F27AC">
        <w:t>Абстрактний клас Device</w:t>
      </w:r>
      <w:r w:rsidR="00F176D6" w:rsidRPr="002F27AC">
        <w:t xml:space="preserve"> та його реалізації</w:t>
      </w:r>
      <w:bookmarkEnd w:id="29"/>
      <w:bookmarkEnd w:id="30"/>
      <w:bookmarkEnd w:id="31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32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2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lastRenderedPageBreak/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33" w:name="_Toc407209390"/>
      <w:bookmarkStart w:id="34" w:name="_Ref412838963"/>
      <w:r w:rsidRPr="002F27AC">
        <w:t>Конкретні реалізації</w:t>
      </w:r>
      <w:bookmarkEnd w:id="33"/>
      <w:bookmarkEnd w:id="34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lastRenderedPageBreak/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lastRenderedPageBreak/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577D29">
      <w:pPr>
        <w:ind w:firstLine="0"/>
      </w:pPr>
      <w:r>
        <w:lastRenderedPageBreak/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35" w:name="_Toc407209391"/>
      <w:bookmarkStart w:id="36" w:name="_Ref412839039"/>
      <w:r w:rsidRPr="002F27AC">
        <w:t>Взаємодія з пристроєм</w:t>
      </w:r>
      <w:bookmarkEnd w:id="35"/>
      <w:bookmarkEnd w:id="36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lastRenderedPageBreak/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37" w:name="_Toc407209392"/>
      <w:r w:rsidRPr="002F27AC">
        <w:t>Прийняття даних з пристрою та генерування пакету</w:t>
      </w:r>
      <w:bookmarkEnd w:id="37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8" w:name="_Toc407209393"/>
      <w:r>
        <w:t>Генерування даних для а</w:t>
      </w:r>
      <w:r w:rsidR="00533199">
        <w:t>наліз</w:t>
      </w:r>
      <w:r>
        <w:t>у</w:t>
      </w:r>
      <w:bookmarkEnd w:id="38"/>
    </w:p>
    <w:p w:rsidR="00533199" w:rsidRPr="00B42E58" w:rsidRDefault="00B42E58" w:rsidP="00533199">
      <w:r>
        <w:lastRenderedPageBreak/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lastRenderedPageBreak/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350.25pt" o:ole="">
            <v:imagedata r:id="rId11" o:title="" croptop="10191f"/>
          </v:shape>
          <o:OLEObject Type="Embed" ProgID="Visio.Drawing.15" ShapeID="_x0000_i1025" DrawAspect="Content" ObjectID="_1486662302" r:id="rId12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9" w:name="_Ref407207815"/>
      <w:r>
        <w:lastRenderedPageBreak/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9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40" w:name="_Toc407209394"/>
      <w:bookmarkStart w:id="41" w:name="_Ref412839073"/>
      <w:r w:rsidRPr="002F27AC">
        <w:t>Реєстрація повідомлень</w:t>
      </w:r>
      <w:bookmarkEnd w:id="40"/>
      <w:bookmarkEnd w:id="4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8C5E13">
        <w:t xml:space="preserve"> </w:t>
      </w:r>
      <w:r w:rsidR="008C5E13" w:rsidRPr="002F27AC">
        <w:t xml:space="preserve"> </w:t>
      </w:r>
      <w:r w:rsidR="008C5E13">
        <w:t>(див.</w:t>
      </w:r>
      <w:r w:rsidR="008C5E13">
        <w:t xml:space="preserve">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8C5E13">
        <w:t>додат</w:t>
      </w:r>
      <w:r w:rsidR="008C5E13">
        <w:t>о</w:t>
      </w:r>
      <w:r w:rsidR="008C5E13">
        <w:t>к 6</w:t>
      </w:r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42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2"/>
    </w:p>
    <w:p w:rsidR="00F231CC" w:rsidRDefault="00AD5878" w:rsidP="00793AA1">
      <w:r>
        <w:lastRenderedPageBreak/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3FBCA642" wp14:editId="4343023A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43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44" w:name="_Toc407209396"/>
      <w:r w:rsidRPr="002F27AC">
        <w:t>Графічний інтерфейс</w:t>
      </w:r>
      <w:bookmarkEnd w:id="4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6" type="#_x0000_t75" style="width:492pt;height:310.5pt" o:ole="">
            <v:imagedata r:id="rId14" o:title="" cropright="5276f"/>
          </v:shape>
          <o:OLEObject Type="Embed" ProgID="Visio.Drawing.11" ShapeID="_x0000_i1026" DrawAspect="Content" ObjectID="_1486662303" r:id="rId15"/>
        </w:object>
      </w:r>
    </w:p>
    <w:p w:rsidR="000321B9" w:rsidRPr="00B632D5" w:rsidRDefault="000321B9" w:rsidP="00635291">
      <w:pPr>
        <w:pStyle w:val="-"/>
      </w:pPr>
      <w:bookmarkStart w:id="45" w:name="_Ref406872221"/>
      <w:r>
        <w:t>Графічний інтерфейс програми</w:t>
      </w:r>
      <w:bookmarkEnd w:id="4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46" w:name="_Toc407209397"/>
      <w:r w:rsidRPr="002F27AC">
        <w:t>Меню налаштувань</w:t>
      </w:r>
      <w:bookmarkEnd w:id="46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47" w:name="_Toc407209398"/>
      <w:r>
        <w:t>Файли ресурсів</w:t>
      </w:r>
      <w:bookmarkEnd w:id="47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48" w:name="_Toc407209399"/>
      <w:r w:rsidRPr="002F27AC">
        <w:t>Допоміжні класи</w:t>
      </w:r>
      <w:bookmarkEnd w:id="4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FB6962" w:rsidRDefault="00FB6962" w:rsidP="00FB6962">
      <w:pPr>
        <w:pStyle w:val="a2"/>
      </w:pPr>
      <w:bookmarkStart w:id="49" w:name="_Ref412919895"/>
      <w:r>
        <w:t>Реалізація функції повторного програвання (</w:t>
      </w:r>
      <w:r>
        <w:rPr>
          <w:lang w:val="en-US"/>
        </w:rPr>
        <w:t>Replay</w:t>
      </w:r>
      <w:r>
        <w:t>)</w:t>
      </w:r>
      <w:bookmarkEnd w:id="49"/>
    </w:p>
    <w:p w:rsidR="00FB6962" w:rsidRDefault="00D912B6" w:rsidP="00FB6962">
      <w:r>
        <w:t xml:space="preserve">Усі данні з пристрою записуються до файлу, таким чином, щоб їх можна було відтворити. Данні записуються в форматі </w:t>
      </w:r>
      <w:r>
        <w:rPr>
          <w:lang w:val="en-US"/>
        </w:rPr>
        <w:t>JSON</w:t>
      </w:r>
      <w:r>
        <w:t xml:space="preserve"> </w:t>
      </w:r>
      <w:r w:rsidRPr="00D912B6">
        <w:t>— це текстовий формат обміну даними. JSON базується на тексті, і може бути з легкістю прочитаним людиною. Формат дозволяє описувати об'єкти та інші структури даних. Цей формат головним чином використовується для передачі структурованої інформації через мережу (завдяки процесу, що називають серіалізацією).</w:t>
      </w:r>
      <w:r>
        <w:rPr>
          <w:lang w:val="ru-RU"/>
        </w:rPr>
        <w:t xml:space="preserve"> В </w:t>
      </w:r>
      <w:r>
        <w:t>даній програмі пакети серіалізуються у файл.</w:t>
      </w:r>
    </w:p>
    <w:p w:rsidR="00D912B6" w:rsidRDefault="00734047" w:rsidP="00FB6962">
      <w:r>
        <w:t xml:space="preserve">Бібліотека </w:t>
      </w:r>
      <w:r w:rsidRPr="002F27AC">
        <w:t>Gson</w:t>
      </w:r>
      <w:r>
        <w:t xml:space="preserve"> дозволяє як </w:t>
      </w:r>
      <w:r w:rsidRPr="00D912B6">
        <w:t>серіаліз</w:t>
      </w:r>
      <w:r>
        <w:t>увати данні так і де</w:t>
      </w:r>
      <w:r>
        <w:t>серіалізу</w:t>
      </w:r>
      <w:r>
        <w:t>вати. Приклад роботи бібліотеки:</w:t>
      </w:r>
    </w:p>
    <w:p w:rsidR="00734047" w:rsidRDefault="00734047" w:rsidP="00FB6962"/>
    <w:p w:rsidR="00734047" w:rsidRDefault="00734047" w:rsidP="00734047">
      <w:pPr>
        <w:pStyle w:val="a4"/>
      </w:pPr>
      <w:r>
        <w:t>private final Gson gson = new GsonBuilder()</w:t>
      </w:r>
    </w:p>
    <w:p w:rsidR="00734047" w:rsidRDefault="00734047" w:rsidP="00734047">
      <w:pPr>
        <w:pStyle w:val="a4"/>
      </w:pPr>
      <w:r>
        <w:t>.setPrettyPrinting()</w:t>
      </w:r>
    </w:p>
    <w:p w:rsidR="00734047" w:rsidRDefault="00734047" w:rsidP="00734047">
      <w:pPr>
        <w:pStyle w:val="a4"/>
      </w:pPr>
      <w:r>
        <w:t>.setExclusionStrategies(new CustomExclusionStrategies()).create();</w:t>
      </w:r>
    </w:p>
    <w:p w:rsidR="00076A9A" w:rsidRPr="00076A9A" w:rsidRDefault="00D80064" w:rsidP="00076A9A">
      <w:pPr>
        <w:pStyle w:val="a4"/>
      </w:pPr>
      <w:r w:rsidRPr="00D80064">
        <w:lastRenderedPageBreak/>
        <w:t>writer.write(gson.toJson(dataPacket));</w:t>
      </w:r>
    </w:p>
    <w:p w:rsidR="00734047" w:rsidRDefault="00734047" w:rsidP="00734047">
      <w:pPr>
        <w:rPr>
          <w:lang w:val="en-US"/>
        </w:rPr>
      </w:pPr>
    </w:p>
    <w:p w:rsidR="00076A9A" w:rsidRDefault="00076A9A" w:rsidP="00734047">
      <w:r>
        <w:t xml:space="preserve">У першій строчці викликається будівельник об’єкту та методом </w:t>
      </w:r>
      <w:r>
        <w:t>setPrettyPrinting</w:t>
      </w:r>
      <w:r>
        <w:t xml:space="preserve"> встановлюється режим форматування виводу; у робочій версії програми цей режим вимкнено для економії місця у файлі. Функцією </w:t>
      </w:r>
      <w:r w:rsidR="009912F9">
        <w:t>setExclusionStrategies</w:t>
      </w:r>
      <w:r w:rsidR="009912F9">
        <w:t xml:space="preserve"> вказується користувацький клас, який вказує які поля треба пропустити при обробці об’єкту.</w:t>
      </w:r>
      <w:r w:rsidR="00D80064">
        <w:t xml:space="preserve"> Далі викликається функція </w:t>
      </w:r>
      <w:r w:rsidR="00D80064" w:rsidRPr="00D80064">
        <w:t>gson.toJson(dataPacket)</w:t>
      </w:r>
      <w:r w:rsidR="00D80064">
        <w:t xml:space="preserve">, яка повертає об’єкт </w:t>
      </w:r>
      <w:r w:rsidR="00D80064">
        <w:rPr>
          <w:lang w:val="en-US"/>
        </w:rPr>
        <w:t>String</w:t>
      </w:r>
      <w:r w:rsidR="00D80064" w:rsidRPr="00D80064">
        <w:t xml:space="preserve">, який </w:t>
      </w:r>
      <w:r w:rsidR="00D80064">
        <w:t xml:space="preserve">записують в файл за допомогою </w:t>
      </w:r>
      <w:r w:rsidR="00D80064" w:rsidRPr="00D80064">
        <w:t>writer.write</w:t>
      </w:r>
      <w:r w:rsidR="00D80064">
        <w:t>().</w:t>
      </w:r>
      <w:r w:rsidR="00FA21C7">
        <w:t xml:space="preserve"> Приклад серіалізованих даних можна побачити у </w:t>
      </w:r>
      <w:r w:rsidR="00391E3C">
        <w:fldChar w:fldCharType="begin"/>
      </w:r>
      <w:r w:rsidR="00391E3C">
        <w:instrText xml:space="preserve"> REF _Ref412920106 \h </w:instrText>
      </w:r>
      <w:r w:rsidR="00391E3C">
        <w:fldChar w:fldCharType="separate"/>
      </w:r>
      <w:r w:rsidR="00391E3C">
        <w:t>додатку 8</w:t>
      </w:r>
      <w:r w:rsidR="00391E3C">
        <w:fldChar w:fldCharType="end"/>
      </w:r>
      <w:r w:rsidR="00391E3C">
        <w:t>.</w:t>
      </w:r>
      <w:r w:rsidR="002A489E">
        <w:t xml:space="preserve"> Для </w:t>
      </w:r>
      <w:r w:rsidR="002A489E">
        <w:t>десеріалі</w:t>
      </w:r>
      <w:r w:rsidR="002A489E">
        <w:t>зації використовується наступних код:</w:t>
      </w:r>
    </w:p>
    <w:p w:rsidR="002A489E" w:rsidRDefault="002A489E" w:rsidP="00734047"/>
    <w:p w:rsidR="002A489E" w:rsidRDefault="002A489E" w:rsidP="002A489E">
      <w:pPr>
        <w:pStyle w:val="a4"/>
      </w:pPr>
      <w:r>
        <w:t>JsonReader jsonReader = new JsonReader(fileReader);</w:t>
      </w:r>
    </w:p>
    <w:p w:rsidR="002A489E" w:rsidRDefault="002A489E" w:rsidP="002A489E">
      <w:pPr>
        <w:pStyle w:val="a4"/>
      </w:pPr>
      <w:r>
        <w:t>Type type = new TypeToken&lt;ArrayList&lt;DataPacket&gt;&gt;() {}.getType();</w:t>
      </w:r>
    </w:p>
    <w:p w:rsidR="002A489E" w:rsidRDefault="002A489E" w:rsidP="002A489E">
      <w:pPr>
        <w:pStyle w:val="a4"/>
      </w:pPr>
      <w:r>
        <w:t>gson.fromJson(jsonReader, type);</w:t>
      </w:r>
    </w:p>
    <w:p w:rsidR="00DD5BC4" w:rsidRDefault="00DD5BC4" w:rsidP="00DD5BC4">
      <w:pPr>
        <w:rPr>
          <w:lang w:val="en-US"/>
        </w:rPr>
      </w:pPr>
    </w:p>
    <w:p w:rsidR="00DD5BC4" w:rsidRPr="00DD5BC4" w:rsidRDefault="00DD5BC4" w:rsidP="00DD5BC4">
      <w:r>
        <w:t xml:space="preserve">Створюємо об’єкт </w:t>
      </w:r>
      <w:r>
        <w:t>JsonReader</w:t>
      </w:r>
      <w:r>
        <w:t xml:space="preserve">, оголошуємо тип, яким було записано у файл дані та </w:t>
      </w:r>
      <w:r>
        <w:t>десеріаліз</w:t>
      </w:r>
      <w:r>
        <w:t xml:space="preserve">уємо функцією </w:t>
      </w:r>
      <w:r>
        <w:t>gson.fromJson</w:t>
      </w:r>
      <w:r>
        <w:t>().</w:t>
      </w:r>
      <w:bookmarkStart w:id="50" w:name="_GoBack"/>
      <w:bookmarkEnd w:id="50"/>
    </w:p>
    <w:p w:rsidR="00CD3B0A" w:rsidRDefault="005324CD" w:rsidP="008A2508">
      <w:pPr>
        <w:pStyle w:val="a1"/>
      </w:pPr>
      <w:bookmarkStart w:id="51" w:name="_Toc407209400"/>
      <w:r>
        <w:lastRenderedPageBreak/>
        <w:t>Робота з аналізаторами спектру</w:t>
      </w:r>
      <w:bookmarkEnd w:id="51"/>
    </w:p>
    <w:p w:rsidR="00614495" w:rsidRPr="002F27AC" w:rsidRDefault="00614495" w:rsidP="008A2508">
      <w:pPr>
        <w:pStyle w:val="a2"/>
      </w:pPr>
      <w:bookmarkStart w:id="52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2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53" w:name="_Toc407209402"/>
      <w:r w:rsidRPr="002F27AC">
        <w:t>Використання високорівневих функцій бібліотеки usb4java</w:t>
      </w:r>
      <w:bookmarkEnd w:id="53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54" w:name="_Toc407209403"/>
      <w:r w:rsidRPr="002F27AC">
        <w:t>Використання низькорівневих функцій бібліотеки usb4java</w:t>
      </w:r>
      <w:bookmarkEnd w:id="54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55" w:name="_Toc407209404"/>
      <w:r w:rsidRPr="002F27AC">
        <w:t>Використання JNI</w:t>
      </w:r>
      <w:bookmarkEnd w:id="55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013CBD"/>
    <w:p w:rsidR="00F9544A" w:rsidRPr="002F27AC" w:rsidRDefault="00AB300C" w:rsidP="00742F08">
      <w:pPr>
        <w:pStyle w:val="a3"/>
      </w:pPr>
      <w:bookmarkStart w:id="56" w:name="_Toc407209405"/>
      <w:r w:rsidRPr="002F27AC">
        <w:t>Розбір даних з пристрою</w:t>
      </w:r>
      <w:bookmarkEnd w:id="56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57" w:name="_Toc407209406"/>
      <w:r w:rsidRPr="002F27AC">
        <w:t>MetaGeek Wi-Spy 2.4x2</w:t>
      </w:r>
      <w:bookmarkEnd w:id="57"/>
    </w:p>
    <w:p w:rsidR="005D22AB" w:rsidRPr="002F27AC" w:rsidRDefault="005D22AB" w:rsidP="00742F08">
      <w:pPr>
        <w:pStyle w:val="a3"/>
      </w:pPr>
      <w:bookmarkStart w:id="58" w:name="_Toc407209407"/>
      <w:r w:rsidRPr="002F27AC">
        <w:t>Ініціалізація</w:t>
      </w:r>
      <w:bookmarkEnd w:id="58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B5B8A07" wp14:editId="71CAEB4F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59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59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60" w:name="_Toc407209408"/>
      <w:r w:rsidRPr="002F27AC">
        <w:t>Розбір даних з пристрою</w:t>
      </w:r>
      <w:bookmarkEnd w:id="60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61" w:name="_Toc407209409"/>
      <w:r w:rsidRPr="002F27AC">
        <w:t>Texas Instruments ez430-RF2500</w:t>
      </w:r>
      <w:bookmarkEnd w:id="61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0B21B74" wp14:editId="1BD3FE6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ED32695" wp14:editId="757BFD50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0B1E870" wp14:editId="342EECA0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388B19" wp14:editId="1F3CF0D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EF0DE9" wp14:editId="10F5A63F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62" w:name="_Ref406528846"/>
      <w:r>
        <w:t>. </w:t>
      </w:r>
      <w:r w:rsidR="00137978" w:rsidRPr="002F27AC">
        <w:t>Перевірка значень регістрів у SmartRF Studio</w:t>
      </w:r>
      <w:bookmarkEnd w:id="62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AF78971" wp14:editId="456083A0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2A66738" wp14:editId="64D29DDE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EFF3545" wp14:editId="1FABA0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63" w:name="_Ref406529425"/>
      <w:r>
        <w:t>. </w:t>
      </w:r>
      <w:r w:rsidR="00FE0192" w:rsidRPr="002F27AC">
        <w:t>Тестування скорегованого Base Frequency</w:t>
      </w:r>
      <w:bookmarkEnd w:id="63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630F30E" wp14:editId="6EE90E17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DCE766C" wp14:editId="74A206FD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64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6F31E8F" wp14:editId="37E81729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65" w:name="_Ref406530231"/>
      <w:r>
        <w:t>. </w:t>
      </w:r>
      <w:r w:rsidR="005F62F4" w:rsidRPr="002F27AC">
        <w:t>Тестування змін Channel Spacing</w:t>
      </w:r>
      <w:bookmarkEnd w:id="65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66" w:name="_Toc407209410"/>
      <w:r w:rsidRPr="002F27AC">
        <w:t>Підключення до MDRV</w:t>
      </w:r>
      <w:bookmarkEnd w:id="66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4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67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67"/>
    </w:p>
    <w:p w:rsidR="00304372" w:rsidRPr="002F27AC" w:rsidRDefault="00304372" w:rsidP="00742F08">
      <w:pPr>
        <w:pStyle w:val="a3"/>
      </w:pPr>
      <w:bookmarkStart w:id="68" w:name="_Toc407209412"/>
      <w:r w:rsidRPr="002F27AC">
        <w:t>Ініціалізація</w:t>
      </w:r>
      <w:bookmarkEnd w:id="68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69" w:name="_Toc407209413"/>
      <w:r w:rsidRPr="002F27AC">
        <w:t>Розбір даних з пристрою</w:t>
      </w:r>
      <w:bookmarkEnd w:id="69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70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70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71" w:name="_Toc407209415"/>
      <w:r w:rsidRPr="002F27AC">
        <w:t xml:space="preserve">Pololu </w:t>
      </w:r>
      <w:r w:rsidR="00031FF9" w:rsidRPr="002F27AC">
        <w:t>Wixel</w:t>
      </w:r>
      <w:bookmarkEnd w:id="71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2" w:name="_Toc407209416"/>
      <w:r w:rsidRPr="002F27AC">
        <w:lastRenderedPageBreak/>
        <w:t>Висновки</w:t>
      </w:r>
      <w:bookmarkEnd w:id="72"/>
    </w:p>
    <w:p w:rsidR="00442704" w:rsidRPr="002F27AC" w:rsidRDefault="00442704" w:rsidP="00E932CC">
      <w:pPr>
        <w:pStyle w:val="Heading1"/>
      </w:pPr>
      <w:bookmarkStart w:id="73" w:name="_Toc407209417"/>
      <w:r w:rsidRPr="002F27AC">
        <w:lastRenderedPageBreak/>
        <w:t>Список літерат</w:t>
      </w:r>
      <w:r w:rsidR="007E1403" w:rsidRPr="002F27AC">
        <w:t>ури</w:t>
      </w:r>
      <w:bookmarkEnd w:id="73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6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4" w:name="_Toc407209418"/>
      <w:r w:rsidRPr="002F27AC">
        <w:lastRenderedPageBreak/>
        <w:t>Додатки</w:t>
      </w:r>
      <w:bookmarkEnd w:id="74"/>
    </w:p>
    <w:p w:rsidR="0024093D" w:rsidRDefault="0024093D" w:rsidP="00114D01">
      <w:pPr>
        <w:pStyle w:val="a0"/>
        <w:pageBreakBefore w:val="0"/>
      </w:pPr>
      <w:bookmarkStart w:id="75" w:name="_Ref407032574"/>
      <w:r>
        <w:t>Лістинг класу</w:t>
      </w:r>
      <w:bookmarkEnd w:id="75"/>
      <w:r>
        <w:t xml:space="preserve"> </w:t>
      </w:r>
      <w:r w:rsidRPr="002F27AC">
        <w:t>DeviceConnectionListener</w:t>
      </w:r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76" w:name="_Ref407032754"/>
      <w:r>
        <w:lastRenderedPageBreak/>
        <w:t>Лістинг класу DeviceConnectionHandler</w:t>
      </w:r>
      <w:bookmarkEnd w:id="76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77" w:name="_Ref407016800"/>
      <w:r>
        <w:lastRenderedPageBreak/>
        <w:t xml:space="preserve">Лістинг </w:t>
      </w:r>
      <w:bookmarkEnd w:id="77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_Ref412838922 \w \h </w:instrText>
      </w:r>
      <w:r>
        <w:fldChar w:fldCharType="separate"/>
      </w:r>
      <w:r>
        <w:t>2.3</w:t>
      </w:r>
      <w:r>
        <w:fldChar w:fldCharType="end"/>
      </w:r>
      <w:r>
        <w:t>.</w:t>
      </w:r>
    </w:p>
    <w:p w:rsidR="008B6AAA" w:rsidRPr="008B6AAA" w:rsidRDefault="008B6AAA" w:rsidP="000978CE">
      <w:pPr>
        <w:rPr>
          <w:lang w:val="ru-RU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lastRenderedPageBreak/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78" w:name="_Ref407030007"/>
      <w:r>
        <w:lastRenderedPageBreak/>
        <w:t xml:space="preserve">Лістинг класу </w:t>
      </w:r>
      <w:r w:rsidRPr="000978CE">
        <w:t>DeviceTemplate</w:t>
      </w:r>
      <w:bookmarkEnd w:id="78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fldChar w:fldCharType="end"/>
      </w:r>
      <w:r>
        <w:t>.</w:t>
      </w:r>
    </w:p>
    <w:p w:rsidR="008B6AAA" w:rsidRPr="00F53DEC" w:rsidRDefault="008B6AAA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lastRenderedPageBreak/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lastRenderedPageBreak/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79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79"/>
    </w:p>
    <w:p w:rsidR="000978CE" w:rsidRDefault="008B6AAA" w:rsidP="000978CE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_Ref412839039 \w \h </w:instrText>
      </w:r>
      <w:r>
        <w:fldChar w:fldCharType="separate"/>
      </w:r>
      <w:r>
        <w:t>2.4</w:t>
      </w:r>
      <w:r>
        <w:fldChar w:fldCharType="end"/>
      </w:r>
      <w:r>
        <w:t>.</w:t>
      </w:r>
    </w:p>
    <w:p w:rsidR="008B6AAA" w:rsidRDefault="008B6AAA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lastRenderedPageBreak/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bookmarkStart w:id="80" w:name="_Ref412839192"/>
      <w:r>
        <w:lastRenderedPageBreak/>
        <w:t xml:space="preserve">Лістинг класу </w:t>
      </w:r>
      <w:r w:rsidRPr="00ED0907">
        <w:t>ApplicationLogger</w:t>
      </w:r>
      <w:bookmarkEnd w:id="80"/>
    </w:p>
    <w:p w:rsidR="00ED0907" w:rsidRDefault="008B6AAA" w:rsidP="00ED0907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_Ref412839073 \w \h </w:instrText>
      </w:r>
      <w:r>
        <w:fldChar w:fldCharType="separate"/>
      </w:r>
      <w:r>
        <w:t>2.</w:t>
      </w:r>
      <w:r>
        <w:t>6</w:t>
      </w:r>
      <w:r>
        <w:fldChar w:fldCharType="end"/>
      </w:r>
      <w:r>
        <w:t>.</w:t>
      </w:r>
    </w:p>
    <w:p w:rsidR="008B6AAA" w:rsidRDefault="008B6AAA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lastRenderedPageBreak/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ED0907" w:rsidRPr="00D74867" w:rsidRDefault="00ED0907" w:rsidP="005C5C5D">
      <w:pPr>
        <w:rPr>
          <w:lang w:val="en-US"/>
        </w:rPr>
      </w:pPr>
    </w:p>
    <w:p w:rsidR="00C931CD" w:rsidRDefault="001A4790" w:rsidP="00D64984">
      <w:pPr>
        <w:pStyle w:val="a0"/>
      </w:pPr>
      <w:bookmarkStart w:id="81" w:name="_Ref412920106"/>
      <w:r>
        <w:lastRenderedPageBreak/>
        <w:t xml:space="preserve">Приклад </w:t>
      </w:r>
      <w:r w:rsidR="00FA21C7">
        <w:t>серіалізованих даних</w:t>
      </w:r>
      <w:bookmarkEnd w:id="81"/>
    </w:p>
    <w:p w:rsidR="00FA21C7" w:rsidRDefault="00FA21C7" w:rsidP="00FA21C7">
      <w:r>
        <w:t>С</w:t>
      </w:r>
      <w:r>
        <w:t>еріаліз</w:t>
      </w:r>
      <w:r>
        <w:t>ація</w:t>
      </w:r>
      <w:r>
        <w:t xml:space="preserve"> даних</w:t>
      </w:r>
      <w:r>
        <w:t xml:space="preserve"> </w:t>
      </w:r>
      <w:r>
        <w:t>розглянут</w:t>
      </w:r>
      <w:r>
        <w:t>а</w:t>
      </w:r>
      <w:r>
        <w:t xml:space="preserve"> у пункті</w:t>
      </w:r>
      <w:r>
        <w:t xml:space="preserve"> </w:t>
      </w:r>
      <w:r>
        <w:fldChar w:fldCharType="begin"/>
      </w:r>
      <w:r>
        <w:instrText xml:space="preserve"> REF _Ref412919895 \w \h </w:instrText>
      </w:r>
      <w:r>
        <w:fldChar w:fldCharType="separate"/>
      </w:r>
      <w:r>
        <w:t>2.10</w:t>
      </w:r>
      <w:r>
        <w:fldChar w:fldCharType="end"/>
      </w:r>
      <w:r>
        <w:t>.</w:t>
      </w:r>
    </w:p>
    <w:p w:rsidR="00FA21C7" w:rsidRDefault="00FA21C7" w:rsidP="00FA21C7"/>
    <w:p w:rsidR="00FA21C7" w:rsidRPr="0084198A" w:rsidRDefault="00FA21C7" w:rsidP="00FA21C7">
      <w:pPr>
        <w:pStyle w:val="a4"/>
      </w:pPr>
      <w:r w:rsidRPr="00FA21C7">
        <w:t>[{"dataPacketValues":[-100,-104,-103,-104,-103,-103,-100,-106,-103,-105,-101,-102,-100,-101,-103,-104,-105,-104,-104,-104,-103,-102,-103,-101,-102,-103,-104,-103,-102,-104,-102,-103,-103,-105,-103,-103,-105,-101,-104,-104,-102,-105,-103,-103,-104,-101,-101,-101,-103,-105,-103,-103,-104,-102,-103,-103,-105,-101,-106,-104,-101,-104,-105,-105,-104,-102,-103,-101,-102,-103,-105,-103,-100,-104,-101,-103,-106,-102,-103,-104,-105,-104,-105,-102,-102,-104,-105,-100,-105,-106,-104,-102,-100,-102,-102,-102,-105,-102,-101,-104,-103,-104,-103,-100,-104,-102,-103,-103,-105,-102,-104,-105,-104,-102,-103,-104,-104,-102,-103,-105,-103,-106,-105,-105,-106,-102,-105,-100,-106,-103,-102,-102,-103,-105,-105,-104,-102,-104,-103,-102,-103,-96,-89,-103,-105,-102,-104,-103,-105,-104,-104,-102,-105,-99,-106,-104,-104,-101,-101,-105,-103,-104,-107,-106,-103,-104,-102,-105,-103,-102,-104,-102,-104,-103,-100,-103,-103,-104,-104,-102,-104,-104,-102,-104,-105,-101,-103,-103,-101,-101,-103,-104,-102,-102,-105,-102,-103,-103,-104,-102,-103,-103,-99,-103,-104,-102,-106,-107,-102,-102,-106,-101,-102,-104,-102,-104,-101,-105,-101,-99,-102,-102,-104,-104,-105,-102,-104,-105,-103,-103,-104,-102,-100,-104,-103,-106,-105,-106,-99,-105,-99,-105,-103,-101,-104,-104,-104,-104,-105,-105,-103,-103,-103,-105,-100,-101,-103,-105,-104,-105,-106,-99,-104,-104,-106,-105,-101,-103,-102,-101,-103,-104,-105,-105,-104,-104,-103,-100,-102,-105,-103,-104,-105,-102,-104,-105,-103,-103,-104,-102],"packetCreationTimeMs":1419014693138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,{"dataPacketValues":[-104,-100,-101,-104,-105,-103,-103,-103,-104,-103,-104,-100,-104,-105,-103,-104,-100,-107,-106,-105,-102,-102,-106,-103,-102,-104,-101,-102,-104,-104,-103,-100,-100,-105,-102,-104,-100,-105,-104,-104,-104,-101,-104,-105,-104,-102,-106,-</w:t>
      </w:r>
      <w:r w:rsidRPr="00FA21C7">
        <w:lastRenderedPageBreak/>
        <w:t>102,-106,-100,-105,-105,-101,-105,-104,-98,-100,-103,-103,-102,-103,-101,-103,-105,-104,-104,-97,-103,-104,-105,-105,-102,-102,-103,-100,-103,-104,-102,-104,-100,-103,-105,-103,-105,-105,-104,-103,-103,-102,-102,-103,-103,-103,-102,-104,-108,-106,-103,-103,-103,-101,-105,-104,-103,-103,-103,-104,-103,-104,-105,-104,-106,-103,-104,-102,-104,-104,-102,-106,-101,-104,-104,-104,-101,-104,-99,-104,-102,-99,-102,-103,-102,-99,-103,-103,-98,-106,-102,-104,-103,-101,-100,-104,-103,-102,-106,-104,-101,-102,-103,-103,-103,-103,-100,-95,-88,-87,-89,-89,-100,-103,-103,-102,-97,-105,-106,-105,-104,-106,-104,-101,-102,-103,-105,-99,-99,-102,-100,-104,-103,-103,-104,-106,-103,-102,-104,-103,-104,-105,-103,-105,-103,-105,-104,-106,-105,-105,-104,-103,-100,-105,-105,-105,-103,-103,-105,-103,-104,-102,-105,-102,-104,-102,-105,-104,-103,-103,-101,-103,-101,-104,-104,-105,-102,-102,-105,-102,-103,-101,-103,-105,-106,-104,-103,-103,-103,-103,-101,-102,-101,-101,-105,-99,-100,-104,-106,-106,-103,-102,-104,-105,-103,-100,-104,-102,-102,-104,-104,-103,-104,-106,-106,-104,-105,-101,-102,-105,-106,-106,-103,-102,-105,-102,-102,-107,-102,-104,-103,-102,-104,-103,-102,-102,-105,-102,-103,-101,-103,-105,-106],"packetCreationTimeMs":1419014693685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 ,{"dataPacketValues":[-97,-98,-95,-97,-97,-97,-98,-97,-98,-98,-97,-98,-95,-97,-95,-98,-100,-97,-98,-94,-97,-98,-98,-97,-98,-100,-100,-98,-98,-97,-98,-97,-95,-97,-98,-97,-98,-97,-97,-98,-97,-98,-95,-97,-98,-97,-97,-97,-98,-97,-100,-97,-100,-97,-95,-95,-100,-95,-97,-98,-98,-97,-97,-97,-98,-100,-100,-97,-98,-97,-98,-98,-98,-98,-98,-97,-97,-100,-97,-98,-100,-97,-97,-100],"packetCreationTimeMs":1419015634406,"pointsAmount":84,"isAnalyzable":true,"deviceInfo":{"friendlyName":"MetaGeek Wi-Spy Gen 1","vendorID":"1781","productID":"083E","name":"Wi-Spy","portName":"0001:0006:00","deviceType":"HID","endPacketSequence":[-1],"initialFrequency":2399.0,"channelSpacing":989.0,"id":0,"manualDeviceControl":true}}</w:t>
      </w:r>
      <w:r w:rsidR="0084198A">
        <w:t>]</w:t>
      </w:r>
    </w:p>
    <w:sectPr w:rsidR="00FA21C7" w:rsidRPr="0084198A" w:rsidSect="00E932CC">
      <w:headerReference w:type="default" r:id="rId27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85E" w:rsidRDefault="0077385E" w:rsidP="00515319">
      <w:pPr>
        <w:spacing w:line="240" w:lineRule="auto"/>
      </w:pPr>
      <w:r>
        <w:separator/>
      </w:r>
    </w:p>
  </w:endnote>
  <w:endnote w:type="continuationSeparator" w:id="0">
    <w:p w:rsidR="0077385E" w:rsidRDefault="0077385E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85E" w:rsidRDefault="0077385E" w:rsidP="00515319">
      <w:pPr>
        <w:spacing w:line="240" w:lineRule="auto"/>
      </w:pPr>
      <w:r>
        <w:separator/>
      </w:r>
    </w:p>
  </w:footnote>
  <w:footnote w:type="continuationSeparator" w:id="0">
    <w:p w:rsidR="0077385E" w:rsidRDefault="0077385E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5BC4" w:rsidRPr="00DD5BC4">
          <w:rPr>
            <w:noProof/>
            <w:lang w:val="ru-RU"/>
          </w:rPr>
          <w:t>41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13CBD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21A2"/>
    <w:rsid w:val="000658D1"/>
    <w:rsid w:val="00065A13"/>
    <w:rsid w:val="00066D9F"/>
    <w:rsid w:val="0007305B"/>
    <w:rsid w:val="00073627"/>
    <w:rsid w:val="00076A9A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0D13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489E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1E3C"/>
    <w:rsid w:val="0039397C"/>
    <w:rsid w:val="00396B4A"/>
    <w:rsid w:val="003A2468"/>
    <w:rsid w:val="003A36B0"/>
    <w:rsid w:val="003A3E84"/>
    <w:rsid w:val="003A40E4"/>
    <w:rsid w:val="003B0998"/>
    <w:rsid w:val="003C1B08"/>
    <w:rsid w:val="003D4539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0696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B5044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6F22E3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34047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730D8"/>
    <w:rsid w:val="00773497"/>
    <w:rsid w:val="0077385E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198A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12F9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65ABC"/>
    <w:rsid w:val="00B73ACB"/>
    <w:rsid w:val="00B76CAE"/>
    <w:rsid w:val="00B80C23"/>
    <w:rsid w:val="00B82EDA"/>
    <w:rsid w:val="00B91B8A"/>
    <w:rsid w:val="00B928FB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1DC5"/>
    <w:rsid w:val="00D63E57"/>
    <w:rsid w:val="00D64984"/>
    <w:rsid w:val="00D72367"/>
    <w:rsid w:val="00D74867"/>
    <w:rsid w:val="00D759FB"/>
    <w:rsid w:val="00D80064"/>
    <w:rsid w:val="00D813A7"/>
    <w:rsid w:val="00D86E7A"/>
    <w:rsid w:val="00D90EED"/>
    <w:rsid w:val="00D91155"/>
    <w:rsid w:val="00D912B6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D5BC4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0924"/>
    <w:rsid w:val="00F856B6"/>
    <w:rsid w:val="00F86921"/>
    <w:rsid w:val="00F90657"/>
    <w:rsid w:val="00F9544A"/>
    <w:rsid w:val="00FA0631"/>
    <w:rsid w:val="00FA21C7"/>
    <w:rsid w:val="00FA6109"/>
    <w:rsid w:val="00FB6962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cnx.org/contents/35441aa1-e93c-4c5b-82fe-bc1aa16bf6fd@10.6:19/eZWSN:_Experimenting_with_Wi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98D3D-29DA-4BAA-BC61-84370E9F7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73</Pages>
  <Words>10811</Words>
  <Characters>61627</Characters>
  <Application>Microsoft Office Word</Application>
  <DocSecurity>0</DocSecurity>
  <Lines>513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113</cp:revision>
  <dcterms:created xsi:type="dcterms:W3CDTF">2014-12-23T05:14:00Z</dcterms:created>
  <dcterms:modified xsi:type="dcterms:W3CDTF">2015-02-28T18:56:00Z</dcterms:modified>
</cp:coreProperties>
</file>