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A2966" w14:textId="4053045A" w:rsidR="003D4E80" w:rsidRDefault="003D4E80">
      <w:pPr>
        <w:rPr>
          <w:b/>
          <w:bCs/>
          <w:sz w:val="36"/>
          <w:szCs w:val="36"/>
        </w:rPr>
      </w:pPr>
      <w:r w:rsidRPr="003D4E80">
        <w:rPr>
          <w:b/>
          <w:bCs/>
          <w:sz w:val="36"/>
          <w:szCs w:val="36"/>
        </w:rPr>
        <w:t>280-[SF]-Lab - Firewall Malware</w:t>
      </w:r>
    </w:p>
    <w:p w14:paraId="4F4A2441" w14:textId="77777777" w:rsidR="003D4E80" w:rsidRPr="003D4E80" w:rsidRDefault="003D4E80" w:rsidP="003D4E80">
      <w:pPr>
        <w:rPr>
          <w:b/>
          <w:bCs/>
          <w:sz w:val="28"/>
          <w:szCs w:val="28"/>
        </w:rPr>
      </w:pPr>
      <w:r w:rsidRPr="003D4E80">
        <w:rPr>
          <w:b/>
          <w:bCs/>
          <w:sz w:val="28"/>
          <w:szCs w:val="28"/>
        </w:rPr>
        <w:t>Task 1: Confirm Reachability</w:t>
      </w:r>
    </w:p>
    <w:p w14:paraId="14598763" w14:textId="2AF5505E" w:rsidR="003D4E80" w:rsidRDefault="00C64995">
      <w:pPr>
        <w:rPr>
          <w:sz w:val="22"/>
          <w:szCs w:val="22"/>
        </w:rPr>
      </w:pPr>
      <w:r w:rsidRPr="00C64995">
        <w:rPr>
          <w:sz w:val="22"/>
          <w:szCs w:val="22"/>
        </w:rPr>
        <w:t xml:space="preserve">The next step replicates how an end user would download a malicious file using a web browser. This action is simulated using the </w:t>
      </w:r>
      <w:r w:rsidRPr="00C64995">
        <w:rPr>
          <w:b/>
          <w:bCs/>
          <w:sz w:val="22"/>
          <w:szCs w:val="22"/>
        </w:rPr>
        <w:t>wget</w:t>
      </w:r>
      <w:r w:rsidRPr="00C64995">
        <w:rPr>
          <w:sz w:val="22"/>
          <w:szCs w:val="22"/>
        </w:rPr>
        <w:t xml:space="preserve"> command on the malicious files in the command line.</w:t>
      </w:r>
    </w:p>
    <w:p w14:paraId="1250745B" w14:textId="2544279A" w:rsidR="008649F3" w:rsidRPr="00392AC2" w:rsidRDefault="00724A99">
      <w:pPr>
        <w:rPr>
          <w:sz w:val="28"/>
          <w:szCs w:val="28"/>
        </w:rPr>
      </w:pPr>
      <w:r w:rsidRPr="00392AC2">
        <w:rPr>
          <w:sz w:val="28"/>
          <w:szCs w:val="28"/>
        </w:rPr>
        <w:drawing>
          <wp:inline distT="0" distB="0" distL="0" distR="0" wp14:anchorId="42B00800" wp14:editId="630061EF">
            <wp:extent cx="5731510" cy="2901315"/>
            <wp:effectExtent l="0" t="0" r="2540" b="0"/>
            <wp:docPr id="29361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16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F589" w14:textId="77777777" w:rsidR="00392AC2" w:rsidRPr="00AA7B43" w:rsidRDefault="00392AC2" w:rsidP="00392AC2">
      <w:pPr>
        <w:rPr>
          <w:b/>
          <w:bCs/>
          <w:sz w:val="22"/>
          <w:szCs w:val="22"/>
        </w:rPr>
      </w:pPr>
      <w:r w:rsidRPr="00392AC2">
        <w:rPr>
          <w:b/>
          <w:bCs/>
          <w:sz w:val="28"/>
          <w:szCs w:val="28"/>
        </w:rPr>
        <w:t>Task 2: Inspect the network firewal</w:t>
      </w:r>
      <w:r w:rsidRPr="00392AC2">
        <w:rPr>
          <w:b/>
          <w:bCs/>
          <w:sz w:val="22"/>
          <w:szCs w:val="22"/>
        </w:rPr>
        <w:t>l</w:t>
      </w:r>
    </w:p>
    <w:p w14:paraId="73253917" w14:textId="2B03AAFF" w:rsidR="00392AC2" w:rsidRPr="00260372" w:rsidRDefault="00AA7B43" w:rsidP="00392AC2">
      <w:pPr>
        <w:rPr>
          <w:sz w:val="22"/>
          <w:szCs w:val="22"/>
        </w:rPr>
      </w:pPr>
      <w:r w:rsidRPr="00260372">
        <w:rPr>
          <w:sz w:val="22"/>
          <w:szCs w:val="22"/>
        </w:rPr>
        <w:t xml:space="preserve">Updating the firewall </w:t>
      </w:r>
    </w:p>
    <w:p w14:paraId="1B6D5B98" w14:textId="4D519095" w:rsidR="00AA7B43" w:rsidRDefault="00C51E8A" w:rsidP="00392AC2">
      <w:pPr>
        <w:rPr>
          <w:b/>
          <w:bCs/>
          <w:sz w:val="22"/>
          <w:szCs w:val="22"/>
        </w:rPr>
      </w:pPr>
      <w:r w:rsidRPr="00C51E8A">
        <w:rPr>
          <w:b/>
          <w:bCs/>
          <w:sz w:val="22"/>
          <w:szCs w:val="22"/>
        </w:rPr>
        <w:drawing>
          <wp:inline distT="0" distB="0" distL="0" distR="0" wp14:anchorId="4D248F6D" wp14:editId="104998CD">
            <wp:extent cx="5731510" cy="1938020"/>
            <wp:effectExtent l="0" t="0" r="2540" b="5080"/>
            <wp:docPr id="55865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56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27A2" w14:textId="02012F26" w:rsidR="00260372" w:rsidRDefault="00260372" w:rsidP="00392AC2">
      <w:pPr>
        <w:rPr>
          <w:sz w:val="22"/>
          <w:szCs w:val="22"/>
        </w:rPr>
      </w:pPr>
      <w:r w:rsidRPr="00260372">
        <w:rPr>
          <w:sz w:val="22"/>
          <w:szCs w:val="22"/>
        </w:rPr>
        <w:t>These settings now forward all packets to a stateful rule group for further inspection.</w:t>
      </w:r>
    </w:p>
    <w:p w14:paraId="7958337B" w14:textId="77777777" w:rsidR="004E02B0" w:rsidRDefault="004E02B0" w:rsidP="004E02B0">
      <w:pPr>
        <w:rPr>
          <w:b/>
          <w:bCs/>
          <w:sz w:val="36"/>
          <w:szCs w:val="36"/>
        </w:rPr>
      </w:pPr>
      <w:r w:rsidRPr="004E02B0">
        <w:rPr>
          <w:b/>
          <w:bCs/>
          <w:sz w:val="36"/>
          <w:szCs w:val="36"/>
        </w:rPr>
        <w:t>Task 3: Create a firewall rule group</w:t>
      </w:r>
    </w:p>
    <w:p w14:paraId="7900DAF4" w14:textId="64085DD4" w:rsidR="004E02B0" w:rsidRDefault="002A35F4" w:rsidP="004E02B0">
      <w:pPr>
        <w:rPr>
          <w:sz w:val="22"/>
          <w:szCs w:val="22"/>
        </w:rPr>
      </w:pPr>
      <w:r w:rsidRPr="002A35F4">
        <w:rPr>
          <w:sz w:val="22"/>
          <w:szCs w:val="22"/>
        </w:rPr>
        <w:t>In this task, you create a network firewall rule group with rules that block access to the malicious URLs. You later attach this rule group to your firewall policy.</w:t>
      </w:r>
    </w:p>
    <w:p w14:paraId="04E83FA5" w14:textId="5440BAE5" w:rsidR="002A35F4" w:rsidRDefault="00815DCA" w:rsidP="004E02B0">
      <w:pPr>
        <w:rPr>
          <w:sz w:val="22"/>
          <w:szCs w:val="22"/>
        </w:rPr>
      </w:pPr>
      <w:r w:rsidRPr="00815DCA">
        <w:rPr>
          <w:sz w:val="22"/>
          <w:szCs w:val="22"/>
        </w:rPr>
        <w:lastRenderedPageBreak/>
        <w:drawing>
          <wp:inline distT="0" distB="0" distL="0" distR="0" wp14:anchorId="524EB7DC" wp14:editId="62F2CCDD">
            <wp:extent cx="5731510" cy="3369310"/>
            <wp:effectExtent l="0" t="0" r="2540" b="2540"/>
            <wp:docPr id="57486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604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BADB" w14:textId="36A3C21C" w:rsidR="00CE48E3" w:rsidRDefault="00EF04D9" w:rsidP="004E02B0">
      <w:pPr>
        <w:rPr>
          <w:sz w:val="22"/>
          <w:szCs w:val="22"/>
        </w:rPr>
      </w:pPr>
      <w:r w:rsidRPr="00EF04D9">
        <w:rPr>
          <w:sz w:val="22"/>
          <w:szCs w:val="22"/>
        </w:rPr>
        <w:drawing>
          <wp:inline distT="0" distB="0" distL="0" distR="0" wp14:anchorId="4EBA0B7E" wp14:editId="3A8428F3">
            <wp:extent cx="5731510" cy="3264535"/>
            <wp:effectExtent l="0" t="0" r="2540" b="0"/>
            <wp:docPr id="2120733425" name="Picture 1" descr="A screenshot of a gro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33425" name="Picture 1" descr="A screenshot of a group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9C3" w:rsidRPr="008C09C3">
        <w:rPr>
          <w:rFonts w:ascii="Open Sans" w:hAnsi="Open Sans" w:cs="Open Sans"/>
          <w:color w:val="333333"/>
          <w:shd w:val="clear" w:color="auto" w:fill="FFFFFF"/>
        </w:rPr>
        <w:t xml:space="preserve"> </w:t>
      </w:r>
      <w:r w:rsidR="008C09C3" w:rsidRPr="008C09C3">
        <w:rPr>
          <w:sz w:val="22"/>
          <w:szCs w:val="22"/>
        </w:rPr>
        <w:t>Intrusion prevention system (IPS) rules provide advanced firewall rules using Suricata rule syntax. Suricata is an open-source network IPS that includes a standard rule-based language for traffic inspection.</w:t>
      </w:r>
    </w:p>
    <w:p w14:paraId="42099268" w14:textId="7FCA1487" w:rsidR="00B24CF8" w:rsidRDefault="002C54CF" w:rsidP="004E02B0">
      <w:pPr>
        <w:rPr>
          <w:sz w:val="22"/>
          <w:szCs w:val="22"/>
        </w:rPr>
      </w:pPr>
      <w:r w:rsidRPr="002C54CF">
        <w:rPr>
          <w:sz w:val="22"/>
          <w:szCs w:val="22"/>
        </w:rPr>
        <w:lastRenderedPageBreak/>
        <w:drawing>
          <wp:inline distT="0" distB="0" distL="0" distR="0" wp14:anchorId="38A3F2EE" wp14:editId="36EA9E5E">
            <wp:extent cx="5731510" cy="1484630"/>
            <wp:effectExtent l="0" t="0" r="2540" b="1270"/>
            <wp:docPr id="174042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24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CFA" w:rsidRPr="003A4CFA">
        <w:rPr>
          <w:rFonts w:ascii="Open Sans" w:hAnsi="Open Sans" w:cs="Open Sans"/>
          <w:color w:val="333333"/>
          <w:shd w:val="clear" w:color="auto" w:fill="FFFFFF"/>
        </w:rPr>
        <w:t xml:space="preserve"> </w:t>
      </w:r>
      <w:r w:rsidR="003A4CFA" w:rsidRPr="003A4CFA">
        <w:rPr>
          <w:sz w:val="22"/>
          <w:szCs w:val="22"/>
        </w:rPr>
        <w:t xml:space="preserve">The two Suricata rules that you added now block traffic that matches the </w:t>
      </w:r>
      <w:r w:rsidR="003A4CFA" w:rsidRPr="003A4CFA">
        <w:rPr>
          <w:b/>
          <w:bCs/>
          <w:sz w:val="22"/>
          <w:szCs w:val="22"/>
        </w:rPr>
        <w:t>http_uri contents /data/js_crypto_miner.html</w:t>
      </w:r>
      <w:r w:rsidR="003A4CFA" w:rsidRPr="003A4CFA">
        <w:rPr>
          <w:sz w:val="22"/>
          <w:szCs w:val="22"/>
        </w:rPr>
        <w:t xml:space="preserve"> and </w:t>
      </w:r>
      <w:r w:rsidR="003A4CFA" w:rsidRPr="003A4CFA">
        <w:rPr>
          <w:b/>
          <w:bCs/>
          <w:sz w:val="22"/>
          <w:szCs w:val="22"/>
        </w:rPr>
        <w:t>http_uri contents /data/js_crypto_miner.html</w:t>
      </w:r>
      <w:r w:rsidR="003A4CFA" w:rsidRPr="003A4CFA">
        <w:rPr>
          <w:sz w:val="22"/>
          <w:szCs w:val="22"/>
        </w:rPr>
        <w:t xml:space="preserve"> URLs when the traffic is initiated from the </w:t>
      </w:r>
      <w:r w:rsidR="003A4CFA" w:rsidRPr="003A4CFA">
        <w:rPr>
          <w:b/>
          <w:bCs/>
          <w:sz w:val="22"/>
          <w:szCs w:val="22"/>
        </w:rPr>
        <w:t>LabVPC</w:t>
      </w:r>
      <w:r w:rsidR="003A4CFA" w:rsidRPr="003A4CFA">
        <w:rPr>
          <w:sz w:val="22"/>
          <w:szCs w:val="22"/>
        </w:rPr>
        <w:t xml:space="preserve"> to the public network.</w:t>
      </w:r>
    </w:p>
    <w:p w14:paraId="205D1F11" w14:textId="77777777" w:rsidR="0048761C" w:rsidRDefault="0048761C" w:rsidP="0048761C">
      <w:pPr>
        <w:rPr>
          <w:b/>
          <w:bCs/>
          <w:sz w:val="28"/>
          <w:szCs w:val="28"/>
        </w:rPr>
      </w:pPr>
      <w:r w:rsidRPr="0048761C">
        <w:rPr>
          <w:b/>
          <w:bCs/>
          <w:sz w:val="28"/>
          <w:szCs w:val="28"/>
        </w:rPr>
        <w:t>Task 4: Attach a rule group to the network firewall</w:t>
      </w:r>
    </w:p>
    <w:p w14:paraId="64E4E3E4" w14:textId="399D5AA9" w:rsidR="0048761C" w:rsidRDefault="007A2F56" w:rsidP="0048761C">
      <w:pPr>
        <w:rPr>
          <w:b/>
          <w:bCs/>
          <w:sz w:val="28"/>
          <w:szCs w:val="28"/>
        </w:rPr>
      </w:pPr>
      <w:r w:rsidRPr="007A2F56">
        <w:rPr>
          <w:b/>
          <w:bCs/>
          <w:sz w:val="28"/>
          <w:szCs w:val="28"/>
        </w:rPr>
        <w:drawing>
          <wp:inline distT="0" distB="0" distL="0" distR="0" wp14:anchorId="64ABC72E" wp14:editId="76F7CA95">
            <wp:extent cx="5731510" cy="1992630"/>
            <wp:effectExtent l="0" t="0" r="2540" b="7620"/>
            <wp:docPr id="91528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84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58D9" w14:textId="723DDF57" w:rsidR="00454843" w:rsidRDefault="00454843" w:rsidP="0048761C">
      <w:pPr>
        <w:rPr>
          <w:b/>
          <w:bCs/>
          <w:sz w:val="28"/>
          <w:szCs w:val="28"/>
        </w:rPr>
      </w:pPr>
      <w:r w:rsidRPr="00454843">
        <w:rPr>
          <w:b/>
          <w:bCs/>
          <w:sz w:val="28"/>
          <w:szCs w:val="28"/>
        </w:rPr>
        <w:drawing>
          <wp:inline distT="0" distB="0" distL="0" distR="0" wp14:anchorId="4AAE0BD5" wp14:editId="1208D4B5">
            <wp:extent cx="4587638" cy="1120237"/>
            <wp:effectExtent l="0" t="0" r="3810" b="3810"/>
            <wp:docPr id="75978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86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CE5F" w14:textId="77777777" w:rsidR="00F66FF3" w:rsidRDefault="00F66FF3" w:rsidP="00F66FF3">
      <w:pPr>
        <w:rPr>
          <w:b/>
          <w:bCs/>
          <w:sz w:val="36"/>
          <w:szCs w:val="36"/>
        </w:rPr>
      </w:pPr>
      <w:r w:rsidRPr="00F66FF3">
        <w:rPr>
          <w:b/>
          <w:bCs/>
          <w:sz w:val="36"/>
          <w:szCs w:val="36"/>
        </w:rPr>
        <w:t>Task 5: Validate the solution</w:t>
      </w:r>
    </w:p>
    <w:p w14:paraId="60F6D5BA" w14:textId="0C1C23DB" w:rsidR="003E022C" w:rsidRPr="009036D9" w:rsidRDefault="009036D9" w:rsidP="00F66FF3">
      <w:pPr>
        <w:rPr>
          <w:sz w:val="22"/>
          <w:szCs w:val="22"/>
        </w:rPr>
      </w:pPr>
      <w:r w:rsidRPr="009036D9">
        <w:rPr>
          <w:sz w:val="22"/>
          <w:szCs w:val="22"/>
        </w:rPr>
        <w:t>To try and access the first malicious file, run the following wget command.</w:t>
      </w:r>
    </w:p>
    <w:p w14:paraId="08F90AB7" w14:textId="7283BE9F" w:rsidR="003E022C" w:rsidRDefault="003E022C" w:rsidP="00F66FF3">
      <w:pPr>
        <w:rPr>
          <w:b/>
          <w:bCs/>
          <w:sz w:val="22"/>
          <w:szCs w:val="22"/>
        </w:rPr>
      </w:pPr>
      <w:r w:rsidRPr="003E022C">
        <w:rPr>
          <w:b/>
          <w:bCs/>
          <w:sz w:val="22"/>
          <w:szCs w:val="22"/>
        </w:rPr>
        <w:drawing>
          <wp:inline distT="0" distB="0" distL="0" distR="0" wp14:anchorId="4334D2D9" wp14:editId="11B4B2B2">
            <wp:extent cx="5731510" cy="2126615"/>
            <wp:effectExtent l="0" t="0" r="2540" b="6985"/>
            <wp:docPr id="37535386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53869" name="Picture 1" descr="A computer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D7065" w14:textId="1CFDF4A5" w:rsidR="00D77110" w:rsidRDefault="00402A59" w:rsidP="00F66FF3">
      <w:pPr>
        <w:rPr>
          <w:sz w:val="22"/>
          <w:szCs w:val="22"/>
        </w:rPr>
      </w:pPr>
      <w:r w:rsidRPr="00402A59">
        <w:rPr>
          <w:sz w:val="22"/>
          <w:szCs w:val="22"/>
        </w:rPr>
        <w:lastRenderedPageBreak/>
        <w:t>This output shows that the malware site and file are no longer accessible and have been successfully blocked by the network firewall.</w:t>
      </w:r>
    </w:p>
    <w:p w14:paraId="02A34E39" w14:textId="77777777" w:rsidR="003567BA" w:rsidRDefault="003567BA" w:rsidP="00F66FF3">
      <w:pPr>
        <w:rPr>
          <w:sz w:val="22"/>
          <w:szCs w:val="22"/>
        </w:rPr>
      </w:pPr>
    </w:p>
    <w:p w14:paraId="3063F36F" w14:textId="4C5B3D75" w:rsidR="00DF3293" w:rsidRDefault="00785EAC" w:rsidP="00F66FF3">
      <w:pPr>
        <w:rPr>
          <w:sz w:val="22"/>
          <w:szCs w:val="22"/>
        </w:rPr>
      </w:pPr>
      <w:r w:rsidRPr="00785EAC">
        <w:rPr>
          <w:sz w:val="22"/>
          <w:szCs w:val="22"/>
        </w:rPr>
        <w:t>To test access to the other malicious URL, run the following command:</w:t>
      </w:r>
    </w:p>
    <w:p w14:paraId="2FDCB631" w14:textId="4ECF9011" w:rsidR="00DF3293" w:rsidRPr="00402A59" w:rsidRDefault="00DF3293" w:rsidP="00F66FF3">
      <w:pPr>
        <w:rPr>
          <w:sz w:val="22"/>
          <w:szCs w:val="22"/>
        </w:rPr>
      </w:pPr>
      <w:r w:rsidRPr="00DF3293">
        <w:rPr>
          <w:sz w:val="22"/>
          <w:szCs w:val="22"/>
        </w:rPr>
        <w:drawing>
          <wp:inline distT="0" distB="0" distL="0" distR="0" wp14:anchorId="0BD6AE73" wp14:editId="78923F08">
            <wp:extent cx="5731510" cy="2179320"/>
            <wp:effectExtent l="0" t="0" r="2540" b="0"/>
            <wp:docPr id="192430813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08138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F568" w14:textId="77777777" w:rsidR="00D77110" w:rsidRPr="00F66FF3" w:rsidRDefault="00D77110" w:rsidP="00F66FF3">
      <w:pPr>
        <w:rPr>
          <w:b/>
          <w:bCs/>
          <w:sz w:val="22"/>
          <w:szCs w:val="22"/>
        </w:rPr>
      </w:pPr>
    </w:p>
    <w:p w14:paraId="7B2F55FE" w14:textId="77777777" w:rsidR="00EE20EB" w:rsidRPr="00EE20EB" w:rsidRDefault="00EE20EB" w:rsidP="00EE20EB">
      <w:pPr>
        <w:rPr>
          <w:sz w:val="22"/>
          <w:szCs w:val="22"/>
        </w:rPr>
      </w:pPr>
      <w:r w:rsidRPr="00EE20EB">
        <w:rPr>
          <w:sz w:val="22"/>
          <w:szCs w:val="22"/>
        </w:rPr>
        <w:t>Next, to remove the test malware files, run the following command:</w:t>
      </w:r>
    </w:p>
    <w:p w14:paraId="6202E1E4" w14:textId="77777777" w:rsidR="00EE20EB" w:rsidRDefault="00EE20EB" w:rsidP="00EE20EB">
      <w:pPr>
        <w:rPr>
          <w:sz w:val="22"/>
          <w:szCs w:val="22"/>
        </w:rPr>
      </w:pPr>
      <w:r w:rsidRPr="00EE20EB">
        <w:rPr>
          <w:sz w:val="22"/>
          <w:szCs w:val="22"/>
        </w:rPr>
        <w:t>rm java_jre17_exec.html js_crypto_miner.html</w:t>
      </w:r>
    </w:p>
    <w:p w14:paraId="71915DA4" w14:textId="20FCBF29" w:rsidR="00D16E28" w:rsidRDefault="00D16E28" w:rsidP="00EE20EB">
      <w:pPr>
        <w:rPr>
          <w:sz w:val="22"/>
          <w:szCs w:val="22"/>
        </w:rPr>
      </w:pPr>
      <w:r>
        <w:rPr>
          <w:sz w:val="22"/>
          <w:szCs w:val="22"/>
        </w:rPr>
        <w:t xml:space="preserve">confirm the files </w:t>
      </w:r>
      <w:r w:rsidR="00E907FE">
        <w:rPr>
          <w:sz w:val="22"/>
          <w:szCs w:val="22"/>
        </w:rPr>
        <w:t>were deleted:</w:t>
      </w:r>
    </w:p>
    <w:p w14:paraId="403B9D5F" w14:textId="51ED8848" w:rsidR="00E907FE" w:rsidRPr="00EE20EB" w:rsidRDefault="00E907FE" w:rsidP="00EE20EB">
      <w:pPr>
        <w:rPr>
          <w:sz w:val="22"/>
          <w:szCs w:val="22"/>
        </w:rPr>
      </w:pPr>
      <w:r w:rsidRPr="00E907FE">
        <w:rPr>
          <w:sz w:val="22"/>
          <w:szCs w:val="22"/>
        </w:rPr>
        <w:drawing>
          <wp:inline distT="0" distB="0" distL="0" distR="0" wp14:anchorId="20921570" wp14:editId="1F4D3704">
            <wp:extent cx="3947502" cy="876376"/>
            <wp:effectExtent l="0" t="0" r="0" b="0"/>
            <wp:docPr id="26063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30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EF73" w14:textId="77777777" w:rsidR="00515116" w:rsidRPr="0048761C" w:rsidRDefault="00515116" w:rsidP="0048761C">
      <w:pPr>
        <w:rPr>
          <w:sz w:val="22"/>
          <w:szCs w:val="22"/>
        </w:rPr>
      </w:pPr>
    </w:p>
    <w:p w14:paraId="23E46DC1" w14:textId="77777777" w:rsidR="0048761C" w:rsidRPr="004E02B0" w:rsidRDefault="0048761C" w:rsidP="004E02B0">
      <w:pPr>
        <w:rPr>
          <w:sz w:val="22"/>
          <w:szCs w:val="22"/>
        </w:rPr>
      </w:pPr>
    </w:p>
    <w:p w14:paraId="2BC4E2CC" w14:textId="77777777" w:rsidR="00260372" w:rsidRPr="00392AC2" w:rsidRDefault="00260372" w:rsidP="00392AC2">
      <w:pPr>
        <w:rPr>
          <w:sz w:val="22"/>
          <w:szCs w:val="22"/>
        </w:rPr>
      </w:pPr>
    </w:p>
    <w:p w14:paraId="1594D171" w14:textId="77777777" w:rsidR="00392AC2" w:rsidRDefault="00392AC2">
      <w:pPr>
        <w:rPr>
          <w:sz w:val="22"/>
          <w:szCs w:val="22"/>
        </w:rPr>
      </w:pPr>
    </w:p>
    <w:p w14:paraId="0928FDFF" w14:textId="77777777" w:rsidR="00C64995" w:rsidRPr="00C64995" w:rsidRDefault="00C64995">
      <w:pPr>
        <w:rPr>
          <w:sz w:val="22"/>
          <w:szCs w:val="22"/>
        </w:rPr>
      </w:pPr>
    </w:p>
    <w:sectPr w:rsidR="00C64995" w:rsidRPr="00C64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94DD3"/>
    <w:multiLevelType w:val="multilevel"/>
    <w:tmpl w:val="A0E4C14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795E57"/>
    <w:multiLevelType w:val="multilevel"/>
    <w:tmpl w:val="117C1FA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81204">
    <w:abstractNumId w:val="0"/>
  </w:num>
  <w:num w:numId="2" w16cid:durableId="133913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E80"/>
    <w:rsid w:val="00260372"/>
    <w:rsid w:val="002A35F4"/>
    <w:rsid w:val="002C54CF"/>
    <w:rsid w:val="003567BA"/>
    <w:rsid w:val="00361595"/>
    <w:rsid w:val="00392AC2"/>
    <w:rsid w:val="003A4CFA"/>
    <w:rsid w:val="003D4E80"/>
    <w:rsid w:val="003E022C"/>
    <w:rsid w:val="00402A59"/>
    <w:rsid w:val="00454843"/>
    <w:rsid w:val="0048761C"/>
    <w:rsid w:val="004E02B0"/>
    <w:rsid w:val="00515116"/>
    <w:rsid w:val="00724A99"/>
    <w:rsid w:val="00785EAC"/>
    <w:rsid w:val="007A2F56"/>
    <w:rsid w:val="00815DCA"/>
    <w:rsid w:val="008649F3"/>
    <w:rsid w:val="008C09C3"/>
    <w:rsid w:val="009036D9"/>
    <w:rsid w:val="00AA7B43"/>
    <w:rsid w:val="00B24CF8"/>
    <w:rsid w:val="00C51E8A"/>
    <w:rsid w:val="00C64995"/>
    <w:rsid w:val="00CE48E3"/>
    <w:rsid w:val="00D16E28"/>
    <w:rsid w:val="00D77110"/>
    <w:rsid w:val="00DF3293"/>
    <w:rsid w:val="00E907FE"/>
    <w:rsid w:val="00EE20EB"/>
    <w:rsid w:val="00EF04D9"/>
    <w:rsid w:val="00F6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C61DE0"/>
  <w15:chartTrackingRefBased/>
  <w15:docId w15:val="{1ACF2D04-8842-42E3-8804-FADE345E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4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4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Kazizwe Chirwa</dc:creator>
  <cp:keywords/>
  <dc:description/>
  <cp:lastModifiedBy>Kazizwe Chirwa</cp:lastModifiedBy>
  <cp:revision>32</cp:revision>
  <dcterms:created xsi:type="dcterms:W3CDTF">2025-11-25T03:44:00Z</dcterms:created>
  <dcterms:modified xsi:type="dcterms:W3CDTF">2025-11-25T04:27:00Z</dcterms:modified>
</cp:coreProperties>
</file>