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43" w:type="dxa"/>
        <w:tblInd w:w="-635" w:type="dxa"/>
        <w:tblLook w:val="04A0" w:firstRow="1" w:lastRow="0" w:firstColumn="1" w:lastColumn="0" w:noHBand="0" w:noVBand="1"/>
      </w:tblPr>
      <w:tblGrid>
        <w:gridCol w:w="2110"/>
        <w:gridCol w:w="9033"/>
      </w:tblGrid>
      <w:tr w:rsidR="00E956AA" w14:paraId="0933B7C4" w14:textId="77777777" w:rsidTr="00E956AA">
        <w:trPr>
          <w:trHeight w:val="372"/>
        </w:trPr>
        <w:tc>
          <w:tcPr>
            <w:tcW w:w="2110" w:type="dxa"/>
            <w:vAlign w:val="center"/>
          </w:tcPr>
          <w:p w14:paraId="787B1C2D" w14:textId="05E753BA" w:rsidR="00E956AA" w:rsidRDefault="00E956AA" w:rsidP="00E956AA">
            <w:r>
              <w:t>Chronic</w:t>
            </w:r>
            <w:r w:rsidR="00B20C1C">
              <w:t xml:space="preserve"> Diseases</w:t>
            </w:r>
          </w:p>
        </w:tc>
        <w:tc>
          <w:tcPr>
            <w:tcW w:w="9033" w:type="dxa"/>
            <w:vAlign w:val="center"/>
          </w:tcPr>
          <w:p w14:paraId="25F4E9A7" w14:textId="6E6229C6" w:rsidR="00E956AA" w:rsidRDefault="00E956AA" w:rsidP="00E956AA">
            <w:pPr>
              <w:jc w:val="center"/>
            </w:pPr>
            <w:r>
              <w:t>site</w:t>
            </w:r>
          </w:p>
        </w:tc>
      </w:tr>
      <w:tr w:rsidR="00E956AA" w14:paraId="19FEC112" w14:textId="77777777" w:rsidTr="00E956AA">
        <w:trPr>
          <w:trHeight w:val="724"/>
        </w:trPr>
        <w:tc>
          <w:tcPr>
            <w:tcW w:w="2110" w:type="dxa"/>
            <w:vAlign w:val="center"/>
          </w:tcPr>
          <w:p w14:paraId="201D9FD0" w14:textId="22DEF502" w:rsidR="00E956AA" w:rsidRDefault="000701B4" w:rsidP="00E956AA">
            <w:r>
              <w:t>Diabetes</w:t>
            </w:r>
          </w:p>
        </w:tc>
        <w:tc>
          <w:tcPr>
            <w:tcW w:w="9033" w:type="dxa"/>
            <w:vAlign w:val="center"/>
          </w:tcPr>
          <w:p w14:paraId="2B88BE96" w14:textId="1A4A87D4" w:rsidR="00E956AA" w:rsidRDefault="00E956AA" w:rsidP="00E956AA">
            <w:pPr>
              <w:jc w:val="center"/>
            </w:pPr>
            <w:hyperlink r:id="rId4" w:history="1">
              <w:r w:rsidRPr="00E5537A">
                <w:rPr>
                  <w:rStyle w:val="Hyperlink"/>
                </w:rPr>
                <w:t>https://www.cdc.gov/diabetes/pdfs/data/statistics/national-diabetes-statistics-report.pdf</w:t>
              </w:r>
            </w:hyperlink>
          </w:p>
        </w:tc>
      </w:tr>
      <w:tr w:rsidR="00E956AA" w14:paraId="44E6F612" w14:textId="77777777" w:rsidTr="00E956AA">
        <w:trPr>
          <w:trHeight w:val="372"/>
        </w:trPr>
        <w:tc>
          <w:tcPr>
            <w:tcW w:w="2110" w:type="dxa"/>
            <w:vAlign w:val="center"/>
          </w:tcPr>
          <w:p w14:paraId="5D41930C" w14:textId="25E0107E" w:rsidR="00E956AA" w:rsidRDefault="00E956AA" w:rsidP="00E956AA">
            <w:r>
              <w:t>Hypertension</w:t>
            </w:r>
          </w:p>
        </w:tc>
        <w:tc>
          <w:tcPr>
            <w:tcW w:w="9033" w:type="dxa"/>
            <w:vAlign w:val="center"/>
          </w:tcPr>
          <w:p w14:paraId="37B32673" w14:textId="18792E49" w:rsidR="00E956AA" w:rsidRDefault="00E956AA" w:rsidP="00E956AA">
            <w:pPr>
              <w:jc w:val="center"/>
            </w:pPr>
            <w:hyperlink r:id="rId5" w:history="1">
              <w:r>
                <w:rPr>
                  <w:rStyle w:val="Hyperlink"/>
                </w:rPr>
                <w:t>http</w:t>
              </w:r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://www.cdc.gov/nchs/products/databriefs/db289.htm</w:t>
              </w:r>
            </w:hyperlink>
          </w:p>
        </w:tc>
      </w:tr>
      <w:tr w:rsidR="00E956AA" w14:paraId="2377166D" w14:textId="77777777" w:rsidTr="00E956AA">
        <w:trPr>
          <w:trHeight w:val="351"/>
        </w:trPr>
        <w:tc>
          <w:tcPr>
            <w:tcW w:w="2110" w:type="dxa"/>
            <w:vAlign w:val="center"/>
          </w:tcPr>
          <w:p w14:paraId="6B7AEA13" w14:textId="614EE69A" w:rsidR="00E956AA" w:rsidRDefault="00E956AA" w:rsidP="00E956AA">
            <w:r>
              <w:t>Obesity</w:t>
            </w:r>
          </w:p>
        </w:tc>
        <w:tc>
          <w:tcPr>
            <w:tcW w:w="9033" w:type="dxa"/>
            <w:vAlign w:val="center"/>
          </w:tcPr>
          <w:p w14:paraId="6572DD6D" w14:textId="313CE200" w:rsidR="00E956AA" w:rsidRDefault="00E956AA" w:rsidP="00E956AA">
            <w:pPr>
              <w:jc w:val="center"/>
            </w:pPr>
            <w:hyperlink r:id="rId6" w:history="1">
              <w:r>
                <w:rPr>
                  <w:rStyle w:val="Hyperlink"/>
                </w:rPr>
                <w:t>https://www.cdc.gov/nchs/products/databriefs/db288.htm</w:t>
              </w:r>
            </w:hyperlink>
          </w:p>
        </w:tc>
      </w:tr>
      <w:tr w:rsidR="00E956AA" w14:paraId="425F42D3" w14:textId="77777777" w:rsidTr="00E956AA">
        <w:trPr>
          <w:trHeight w:val="2217"/>
        </w:trPr>
        <w:tc>
          <w:tcPr>
            <w:tcW w:w="2110" w:type="dxa"/>
            <w:vAlign w:val="center"/>
          </w:tcPr>
          <w:p w14:paraId="69BBE980" w14:textId="0AE91229" w:rsidR="00E956AA" w:rsidRDefault="00E956AA" w:rsidP="00E956AA">
            <w:r>
              <w:t>Colorectal Cancer</w:t>
            </w:r>
          </w:p>
        </w:tc>
        <w:tc>
          <w:tcPr>
            <w:tcW w:w="9033" w:type="dxa"/>
            <w:vAlign w:val="center"/>
          </w:tcPr>
          <w:p w14:paraId="52FA11AB" w14:textId="1B243BB9" w:rsidR="00E956AA" w:rsidRDefault="00E956AA" w:rsidP="00E956AA">
            <w:pPr>
              <w:jc w:val="center"/>
            </w:pPr>
            <w:hyperlink r:id="rId7" w:anchor="!/" w:history="1">
              <w:r>
                <w:rPr>
                  <w:rStyle w:val="Hyperlink"/>
                </w:rPr>
                <w:t>https://cancerstatisticscenter.cancer.org/?_ga=2.23452989.683272539.1595442953-1920215599.1595442953#!/</w:t>
              </w:r>
            </w:hyperlink>
          </w:p>
          <w:p w14:paraId="5813DA2F" w14:textId="77777777" w:rsidR="00E956AA" w:rsidRDefault="00E956AA" w:rsidP="00E956AA">
            <w:pPr>
              <w:jc w:val="center"/>
            </w:pPr>
          </w:p>
          <w:p w14:paraId="65ACDE5B" w14:textId="37BC56BD" w:rsidR="00E956AA" w:rsidRDefault="00E956AA" w:rsidP="00E956AA">
            <w:pPr>
              <w:jc w:val="center"/>
            </w:pPr>
            <w:hyperlink r:id="rId8" w:history="1">
              <w:r w:rsidRPr="00004E30">
                <w:rPr>
                  <w:rStyle w:val="Hyperlink"/>
                </w:rPr>
                <w:t>https://ftp.cdc.gov/pub/Health_Statistics/NCHS/NHIS/SHS/2018_SHS_Table_A-3.pdf</w:t>
              </w:r>
            </w:hyperlink>
          </w:p>
          <w:p w14:paraId="79B11965" w14:textId="77777777" w:rsidR="00E956AA" w:rsidRDefault="00E956AA" w:rsidP="00E956AA">
            <w:pPr>
              <w:jc w:val="center"/>
            </w:pPr>
          </w:p>
          <w:p w14:paraId="68F9CD1B" w14:textId="33DB2898" w:rsidR="00E956AA" w:rsidRDefault="00E956AA" w:rsidP="00E956AA">
            <w:pPr>
              <w:jc w:val="center"/>
            </w:pPr>
          </w:p>
        </w:tc>
      </w:tr>
      <w:tr w:rsidR="00E956AA" w14:paraId="7C13C19F" w14:textId="77777777" w:rsidTr="00E956AA">
        <w:trPr>
          <w:trHeight w:val="372"/>
        </w:trPr>
        <w:tc>
          <w:tcPr>
            <w:tcW w:w="2110" w:type="dxa"/>
            <w:vAlign w:val="center"/>
          </w:tcPr>
          <w:p w14:paraId="7E3009BA" w14:textId="022FAF29" w:rsidR="00E956AA" w:rsidRDefault="00E956AA" w:rsidP="00E956AA">
            <w:r>
              <w:t>Heart Disease</w:t>
            </w:r>
          </w:p>
        </w:tc>
        <w:tc>
          <w:tcPr>
            <w:tcW w:w="9033" w:type="dxa"/>
            <w:vAlign w:val="center"/>
          </w:tcPr>
          <w:p w14:paraId="13F22932" w14:textId="77777777" w:rsidR="00E956AA" w:rsidRDefault="00E956AA" w:rsidP="00E956AA">
            <w:pPr>
              <w:jc w:val="center"/>
            </w:pPr>
          </w:p>
        </w:tc>
      </w:tr>
      <w:tr w:rsidR="00E956AA" w14:paraId="6AA143A7" w14:textId="77777777" w:rsidTr="00E956AA">
        <w:trPr>
          <w:trHeight w:val="1097"/>
        </w:trPr>
        <w:tc>
          <w:tcPr>
            <w:tcW w:w="2110" w:type="dxa"/>
            <w:vAlign w:val="center"/>
          </w:tcPr>
          <w:p w14:paraId="06A97191" w14:textId="345DFD86" w:rsidR="00E956AA" w:rsidRDefault="00E956AA" w:rsidP="00E956AA">
            <w:r>
              <w:t>Stroke</w:t>
            </w:r>
          </w:p>
        </w:tc>
        <w:tc>
          <w:tcPr>
            <w:tcW w:w="9033" w:type="dxa"/>
            <w:vAlign w:val="center"/>
          </w:tcPr>
          <w:p w14:paraId="07033D19" w14:textId="7F40BF89" w:rsidR="00E956AA" w:rsidRDefault="00E956AA" w:rsidP="00E956AA">
            <w:pPr>
              <w:jc w:val="center"/>
            </w:pPr>
            <w:hyperlink r:id="rId9" w:history="1">
              <w:r>
                <w:rPr>
                  <w:rStyle w:val="Hyperlink"/>
                </w:rPr>
                <w:t>https://ftp.cdc.gov/pub/Health_Statistics/NCHS/NHIS/SHS/2018_SHS_Table_A-1.pdf</w:t>
              </w:r>
            </w:hyperlink>
          </w:p>
          <w:p w14:paraId="7200EAF8" w14:textId="77777777" w:rsidR="00E956AA" w:rsidRDefault="00E956AA" w:rsidP="00E956AA">
            <w:pPr>
              <w:jc w:val="center"/>
            </w:pPr>
          </w:p>
          <w:p w14:paraId="2D7681E6" w14:textId="5D9CE0DC" w:rsidR="00E956AA" w:rsidRDefault="00E956AA" w:rsidP="00E956AA">
            <w:pPr>
              <w:jc w:val="center"/>
            </w:pPr>
            <w:hyperlink r:id="rId10" w:history="1">
              <w:r w:rsidRPr="00004E30">
                <w:rPr>
                  <w:rStyle w:val="Hyperlink"/>
                </w:rPr>
                <w:t>https://www.cdc.gov/nchs/fastats/stroke.htm</w:t>
              </w:r>
            </w:hyperlink>
          </w:p>
        </w:tc>
      </w:tr>
      <w:tr w:rsidR="00E956AA" w14:paraId="29C69519" w14:textId="77777777" w:rsidTr="00E956AA">
        <w:trPr>
          <w:trHeight w:val="372"/>
        </w:trPr>
        <w:tc>
          <w:tcPr>
            <w:tcW w:w="2110" w:type="dxa"/>
            <w:vAlign w:val="center"/>
          </w:tcPr>
          <w:p w14:paraId="5A18A553" w14:textId="6028370F" w:rsidR="00E956AA" w:rsidRDefault="00E956AA" w:rsidP="00E956AA">
            <w:r>
              <w:t>Osteoporosis</w:t>
            </w:r>
          </w:p>
        </w:tc>
        <w:tc>
          <w:tcPr>
            <w:tcW w:w="9033" w:type="dxa"/>
            <w:vAlign w:val="center"/>
          </w:tcPr>
          <w:p w14:paraId="7E8B531D" w14:textId="5DDDD30A" w:rsidR="00E956AA" w:rsidRDefault="00E956AA" w:rsidP="00E956AA">
            <w:pPr>
              <w:jc w:val="center"/>
            </w:pPr>
            <w:hyperlink r:id="rId11" w:history="1">
              <w:r>
                <w:rPr>
                  <w:rStyle w:val="Hyperlink"/>
                </w:rPr>
                <w:t>https://www.cdc.gov/nchs/fastats/osteoporosis.htm</w:t>
              </w:r>
            </w:hyperlink>
          </w:p>
        </w:tc>
      </w:tr>
      <w:tr w:rsidR="00E956AA" w14:paraId="55FD1854" w14:textId="77777777" w:rsidTr="00E956AA">
        <w:trPr>
          <w:trHeight w:val="724"/>
        </w:trPr>
        <w:tc>
          <w:tcPr>
            <w:tcW w:w="2110" w:type="dxa"/>
            <w:vAlign w:val="center"/>
          </w:tcPr>
          <w:p w14:paraId="694B9311" w14:textId="4D1491DE" w:rsidR="00E956AA" w:rsidRDefault="00E956AA" w:rsidP="00E956AA">
            <w:r>
              <w:t>Foodborne illness</w:t>
            </w:r>
          </w:p>
        </w:tc>
        <w:tc>
          <w:tcPr>
            <w:tcW w:w="9033" w:type="dxa"/>
            <w:vAlign w:val="center"/>
          </w:tcPr>
          <w:p w14:paraId="47A0C26B" w14:textId="77777777" w:rsidR="00E956AA" w:rsidRDefault="00E956AA" w:rsidP="00E956AA">
            <w:pPr>
              <w:jc w:val="center"/>
            </w:pPr>
          </w:p>
          <w:p w14:paraId="1355ED03" w14:textId="581E29D0" w:rsidR="00E956AA" w:rsidRDefault="00E956AA" w:rsidP="00E956AA">
            <w:pPr>
              <w:jc w:val="center"/>
            </w:pPr>
            <w:hyperlink r:id="rId12" w:history="1">
              <w:r w:rsidRPr="00004E30">
                <w:rPr>
                  <w:rStyle w:val="Hyperlink"/>
                </w:rPr>
                <w:t>https://www.cdc.gov/foodborneburden/2011-foodborne-estimates.html</w:t>
              </w:r>
            </w:hyperlink>
          </w:p>
        </w:tc>
      </w:tr>
      <w:tr w:rsidR="00E956AA" w14:paraId="612C8BD7" w14:textId="77777777" w:rsidTr="00E956AA">
        <w:trPr>
          <w:trHeight w:val="1097"/>
        </w:trPr>
        <w:tc>
          <w:tcPr>
            <w:tcW w:w="2110" w:type="dxa"/>
            <w:vAlign w:val="center"/>
          </w:tcPr>
          <w:p w14:paraId="6A6737CE" w14:textId="3C4C6890" w:rsidR="00E956AA" w:rsidRDefault="00E956AA" w:rsidP="00E956AA">
            <w:r>
              <w:t>Infant diseases</w:t>
            </w:r>
          </w:p>
        </w:tc>
        <w:tc>
          <w:tcPr>
            <w:tcW w:w="9033" w:type="dxa"/>
            <w:vAlign w:val="center"/>
          </w:tcPr>
          <w:p w14:paraId="5DB5DC10" w14:textId="6B209594" w:rsidR="00E956AA" w:rsidRDefault="00E956AA" w:rsidP="00E956AA">
            <w:pPr>
              <w:jc w:val="center"/>
            </w:pPr>
            <w:hyperlink r:id="rId13" w:history="1">
              <w:r>
                <w:rPr>
                  <w:rStyle w:val="Hyperlink"/>
                </w:rPr>
                <w:t>https://ftp.cdc.gov/pub/Health_Statistics/NCHS/NHIS/SHS/2018_SHS_Table_A-1.pdf</w:t>
              </w:r>
            </w:hyperlink>
          </w:p>
          <w:p w14:paraId="5C1735F1" w14:textId="77777777" w:rsidR="00E956AA" w:rsidRDefault="00E956AA" w:rsidP="00E956AA">
            <w:pPr>
              <w:jc w:val="center"/>
            </w:pPr>
          </w:p>
          <w:p w14:paraId="14D4C776" w14:textId="6581A1C6" w:rsidR="00E956AA" w:rsidRDefault="00E956AA" w:rsidP="00E956AA">
            <w:pPr>
              <w:jc w:val="center"/>
            </w:pPr>
            <w:hyperlink r:id="rId14" w:history="1">
              <w:r w:rsidRPr="00004E30">
                <w:rPr>
                  <w:rStyle w:val="Hyperlink"/>
                </w:rPr>
                <w:t>https://www.cdc.gov/nchs/fastats/heart-disease.htm</w:t>
              </w:r>
            </w:hyperlink>
          </w:p>
        </w:tc>
      </w:tr>
    </w:tbl>
    <w:p w14:paraId="0E46EF21" w14:textId="77777777" w:rsidR="00096B4A" w:rsidRDefault="000701B4" w:rsidP="007736BC">
      <w:pPr>
        <w:jc w:val="center"/>
      </w:pPr>
    </w:p>
    <w:sectPr w:rsidR="0009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D0"/>
    <w:rsid w:val="000701B4"/>
    <w:rsid w:val="000875D7"/>
    <w:rsid w:val="000F39E6"/>
    <w:rsid w:val="001A0FEA"/>
    <w:rsid w:val="00274A96"/>
    <w:rsid w:val="002763D1"/>
    <w:rsid w:val="00293A66"/>
    <w:rsid w:val="004D059C"/>
    <w:rsid w:val="004F6FFF"/>
    <w:rsid w:val="004F73D0"/>
    <w:rsid w:val="005A1269"/>
    <w:rsid w:val="00726CDD"/>
    <w:rsid w:val="007736BC"/>
    <w:rsid w:val="0082598D"/>
    <w:rsid w:val="009654E7"/>
    <w:rsid w:val="00A30589"/>
    <w:rsid w:val="00A70624"/>
    <w:rsid w:val="00B20C1C"/>
    <w:rsid w:val="00B84C37"/>
    <w:rsid w:val="00C857D1"/>
    <w:rsid w:val="00C952BA"/>
    <w:rsid w:val="00CD0624"/>
    <w:rsid w:val="00DD4281"/>
    <w:rsid w:val="00E5537A"/>
    <w:rsid w:val="00E956AA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8288"/>
  <w15:chartTrackingRefBased/>
  <w15:docId w15:val="{E5969CAA-A10B-4C79-8F5B-2C4A60AB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cdc.gov/pub/Health_Statistics/NCHS/NHIS/SHS/2018_SHS_Table_A-3.pdf" TargetMode="External"/><Relationship Id="rId13" Type="http://schemas.openxmlformats.org/officeDocument/2006/relationships/hyperlink" Target="https://ftp.cdc.gov/pub/Health_Statistics/NCHS/NHIS/SHS/2018_SHS_Table_A-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ncerstatisticscenter.cancer.org/?_ga=2.23452989.683272539.1595442953-1920215599.1595442953" TargetMode="External"/><Relationship Id="rId12" Type="http://schemas.openxmlformats.org/officeDocument/2006/relationships/hyperlink" Target="https://www.cdc.gov/foodborneburden/2011-foodborne-estimat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dc.gov/nchs/products/databriefs/db288.htm" TargetMode="External"/><Relationship Id="rId11" Type="http://schemas.openxmlformats.org/officeDocument/2006/relationships/hyperlink" Target="https://www.cdc.gov/nchs/fastats/osteoporosis.htm" TargetMode="External"/><Relationship Id="rId5" Type="http://schemas.openxmlformats.org/officeDocument/2006/relationships/hyperlink" Target="https://www.cdc.gov/nchs/products/databriefs/db289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dc.gov/nchs/fastats/stroke.htm" TargetMode="External"/><Relationship Id="rId4" Type="http://schemas.openxmlformats.org/officeDocument/2006/relationships/hyperlink" Target="https://www.cdc.gov/diabetes/pdfs/data/statistics/national-diabetes-statistics-report.pdf" TargetMode="External"/><Relationship Id="rId9" Type="http://schemas.openxmlformats.org/officeDocument/2006/relationships/hyperlink" Target="https://ftp.cdc.gov/pub/Health_Statistics/NCHS/NHIS/SHS/2018_SHS_Table_A-1.pdf" TargetMode="External"/><Relationship Id="rId14" Type="http://schemas.openxmlformats.org/officeDocument/2006/relationships/hyperlink" Target="https://www.cdc.gov/nchs/fastats/heart-dise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Acquah-Sarpong, Richard  - SDSU Student</dc:creator>
  <cp:keywords/>
  <dc:description/>
  <cp:lastModifiedBy>Acquah-Sarpong, Richard  - SDSU Student</cp:lastModifiedBy>
  <cp:revision>24</cp:revision>
  <dcterms:created xsi:type="dcterms:W3CDTF">2020-07-22T18:07:00Z</dcterms:created>
  <dcterms:modified xsi:type="dcterms:W3CDTF">2020-07-22T19:19:00Z</dcterms:modified>
</cp:coreProperties>
</file>