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EA446" w14:textId="77777777" w:rsidR="00934FC1" w:rsidRDefault="00934FC1">
      <w:pPr>
        <w:framePr w:w="10065" w:hSpace="187" w:vSpace="187" w:wrap="notBeside" w:vAnchor="text" w:hAnchor="page" w:x="956" w:y="25"/>
        <w:rPr>
          <w:rFonts w:ascii="바탕체" w:eastAsia="바탕체" w:hAnsi="바탕체"/>
          <w:lang w:eastAsia="ko-KR"/>
        </w:rPr>
      </w:pPr>
    </w:p>
    <w:p w14:paraId="2FB10306" w14:textId="77777777" w:rsidR="00934FC1" w:rsidRDefault="00297263">
      <w:pPr>
        <w:pStyle w:val="Abstract"/>
        <w:framePr w:w="10065" w:hSpace="187" w:vSpace="187" w:wrap="notBeside" w:vAnchor="text" w:hAnchor="page" w:x="956" w:y="25"/>
        <w:ind w:firstLine="0"/>
        <w:jc w:val="left"/>
        <w:rPr>
          <w:rFonts w:ascii="바탕체" w:eastAsia="바탕체" w:hAnsi="바탕체"/>
          <w:sz w:val="40"/>
          <w:szCs w:val="36"/>
          <w:lang w:eastAsia="ko-KR"/>
        </w:rPr>
      </w:pPr>
      <w:r>
        <w:rPr>
          <w:rFonts w:ascii="바탕체" w:eastAsia="바탕체" w:hAnsi="바탕체"/>
          <w:sz w:val="40"/>
          <w:szCs w:val="36"/>
          <w:lang w:eastAsia="ko-KR"/>
        </w:rPr>
        <w:t>베지어 곡면을 이용한 3D 모델링</w:t>
      </w:r>
    </w:p>
    <w:p w14:paraId="34CDBEBE" w14:textId="77777777" w:rsidR="00934FC1" w:rsidRDefault="00934FC1">
      <w:pPr>
        <w:framePr w:w="10065" w:hSpace="187" w:vSpace="187" w:wrap="notBeside" w:vAnchor="text" w:hAnchor="page" w:x="956" w:y="25"/>
        <w:rPr>
          <w:rFonts w:ascii="바탕체" w:eastAsia="바탕체" w:hAnsi="바탕체"/>
          <w:sz w:val="24"/>
          <w:lang w:eastAsia="ko-KR"/>
        </w:rPr>
      </w:pPr>
    </w:p>
    <w:p w14:paraId="541B5664" w14:textId="77777777" w:rsidR="00934FC1" w:rsidRDefault="00934FC1">
      <w:pPr>
        <w:framePr w:w="10065" w:hSpace="187" w:vSpace="187" w:wrap="notBeside" w:vAnchor="text" w:hAnchor="page" w:x="956" w:y="25"/>
        <w:rPr>
          <w:rFonts w:ascii="바탕체" w:eastAsia="바탕체" w:hAnsi="바탕체"/>
          <w:sz w:val="24"/>
          <w:lang w:eastAsia="ko-KR"/>
        </w:rPr>
      </w:pPr>
    </w:p>
    <w:p w14:paraId="37CE0C3A" w14:textId="130D0301" w:rsidR="00934FC1" w:rsidRDefault="00297263">
      <w:pPr>
        <w:framePr w:w="10065" w:hSpace="187" w:vSpace="187" w:wrap="notBeside" w:vAnchor="text" w:hAnchor="page" w:x="956" w:y="25"/>
        <w:rPr>
          <w:rFonts w:ascii="바탕체" w:eastAsia="바탕체" w:hAnsi="바탕체"/>
          <w:b/>
          <w:bCs/>
          <w:snapToGrid w:val="0"/>
          <w:lang w:eastAsia="ko-KR"/>
        </w:rPr>
      </w:pPr>
      <w:r>
        <w:rPr>
          <w:rFonts w:ascii="바탕체" w:eastAsia="바탕체" w:hAnsi="바탕체"/>
          <w:b/>
          <w:bCs/>
          <w:snapToGrid w:val="0"/>
          <w:lang w:eastAsia="ko-KR"/>
        </w:rPr>
        <w:t xml:space="preserve">베지어 곡면은 수학적인 방법을 이용해 공학 설계를 하는 CAGD 분야에서 자동차 차체, 비행기 기체 등을 설계하는 데 자주 사용된다. 이는 </w:t>
      </w:r>
      <w:r>
        <w:rPr>
          <w:rFonts w:ascii="바탕체" w:eastAsia="바탕체" w:hAnsi="바탕체" w:hint="eastAsia"/>
          <w:b/>
          <w:bCs/>
          <w:snapToGrid w:val="0"/>
          <w:lang w:eastAsia="ko-KR"/>
        </w:rPr>
        <w:t xml:space="preserve">베지어 곡면은 삼각형 분할에 비해 부드러운 곡면을 표현함에 더 강하고, 적은 메모리를 필요로 한다는 장점이 있기 때문이다. 우리는 베지어 곡면을 이용해 obj파일로 주어진 3D 모델을 근사하고 압축하는 방법을 다룬다. 이 연구는 3차원 공간상의 볼록 집합의 경계를 대상으로 하며 기존의 베지어 곡면을 이용한 point cloud(물체의 나타내는 점들)의 근사 방법을 확장해 연구했다. 고차 베지어 곡면은 다루기 까다롭기에 </w:t>
      </w:r>
      <m:oMath>
        <m:r>
          <m:rPr>
            <m:sty m:val="bi"/>
          </m:rPr>
          <w:rPr>
            <w:rFonts w:ascii="Cambria Math" w:hAnsi="Cambria Math"/>
            <w:lang w:eastAsia="ko-KR"/>
          </w:rPr>
          <m:t>(2, 2)</m:t>
        </m:r>
      </m:oMath>
      <w:r>
        <w:rPr>
          <w:rFonts w:ascii="바탕체" w:eastAsia="바탕체" w:hAnsi="바탕체" w:hint="eastAsia"/>
          <w:b/>
          <w:bCs/>
          <w:snapToGrid w:val="0"/>
          <w:lang w:eastAsia="ko-KR"/>
        </w:rPr>
        <w:t xml:space="preserve">차 베지어 곡면을 이용하였으며, 이를 위해 point cloud를 원통형으로 분할하였다. 분할한 각 영역의 점들을 하나의 베지어 곡면으로 근사하였고, 이 과정에서 광선과 삼각형의 교점을 찾는 </w:t>
      </w:r>
      <w:r>
        <w:rPr>
          <w:rFonts w:ascii="바탕체" w:eastAsia="바탕체" w:hAnsi="바탕체"/>
          <w:b/>
          <w:bCs/>
          <w:lang w:eastAsia="ko-KR"/>
        </w:rPr>
        <w:t>Möller–Trumbore intersection algorithm과 선행 연구를 참고해 최소제곱법, 뉴턴-랩슨 방법을 사용하였다. 베지어 곡면과 원 곡면의 차이를 나타내는 오차함수는 하우스도르프 거리가 적합하지만, 하우스도르프 거리는 계산량이 너무 많아서 적절히 변형해 적은 시간을 소모하게 만들었다. 더 나아가 엡실론-델타 논법을 이용해 곡면들이 충분히 근사 가능함을 수학적으로 증명하였다.</w:t>
      </w:r>
      <w:r>
        <w:rPr>
          <w:rFonts w:ascii="바탕체" w:eastAsia="바탕체" w:hAnsi="바탕체" w:hint="eastAsia"/>
          <w:b/>
          <w:bCs/>
          <w:snapToGrid w:val="0"/>
          <w:lang w:eastAsia="ko-KR"/>
        </w:rPr>
        <w:t xml:space="preserve"> </w:t>
      </w:r>
      <w:r>
        <w:rPr>
          <w:rFonts w:ascii="바탕체" w:eastAsia="바탕체" w:hAnsi="바탕체"/>
          <w:b/>
          <w:bCs/>
          <w:lang w:eastAsia="ko-KR"/>
        </w:rPr>
        <w:t xml:space="preserve">본 연구를 통해 곡면 모델링이 핵심이 되는 VR, AR 및 홀로그램의 컴퓨터 그래픽 분야에서의 활용이 기대된다. 또한 CAGD 분야에서 더 큰 활용이 가능하며 이에 따라 자동차, 선박, 비행기 뿐만 아니라 미래 우주 공학과도 직결되는 우주선이나 우주 정거장을 디자인하는 데도 사용될 수 있다. </w:t>
      </w:r>
    </w:p>
    <w:p w14:paraId="76B7D500" w14:textId="77777777" w:rsidR="00934FC1" w:rsidRDefault="00934FC1">
      <w:pPr>
        <w:framePr w:w="10065" w:hSpace="187" w:vSpace="187" w:wrap="notBeside" w:vAnchor="text" w:hAnchor="page" w:x="956" w:y="25"/>
        <w:rPr>
          <w:rFonts w:ascii="바탕체" w:eastAsia="바탕체" w:hAnsi="바탕체"/>
          <w:b/>
          <w:bCs/>
          <w:snapToGrid w:val="0"/>
          <w:lang w:eastAsia="ko-KR"/>
        </w:rPr>
      </w:pPr>
    </w:p>
    <w:p w14:paraId="0573493B" w14:textId="77777777" w:rsidR="00934FC1" w:rsidRDefault="00934FC1">
      <w:pPr>
        <w:framePr w:w="10065" w:hSpace="187" w:vSpace="187" w:wrap="notBeside" w:vAnchor="text" w:hAnchor="page" w:x="956" w:y="25"/>
        <w:rPr>
          <w:rFonts w:ascii="바탕체" w:eastAsia="바탕체" w:hAnsi="바탕체"/>
          <w:b/>
          <w:bCs/>
          <w:snapToGrid w:val="0"/>
          <w:lang w:eastAsia="ko-KR"/>
        </w:rPr>
      </w:pPr>
    </w:p>
    <w:p w14:paraId="32CD0306" w14:textId="77777777" w:rsidR="00934FC1" w:rsidRDefault="00297263">
      <w:pPr>
        <w:rPr>
          <w:rFonts w:ascii="바탕체" w:eastAsia="바탕체" w:hAnsi="바탕체"/>
          <w:lang w:eastAsia="ko-KR"/>
        </w:rPr>
      </w:pPr>
      <w:r>
        <w:rPr>
          <w:rFonts w:ascii="바탕체" w:eastAsia="바탕체" w:hAnsi="바탕체" w:hint="eastAsia"/>
          <w:b/>
          <w:sz w:val="22"/>
          <w:lang w:eastAsia="ko-KR"/>
        </w:rPr>
        <w:t>1. 서론</w:t>
      </w:r>
    </w:p>
    <w:p w14:paraId="7DF9C58F" w14:textId="77777777" w:rsidR="00934FC1" w:rsidRDefault="00297263">
      <w:pPr>
        <w:ind w:firstLineChars="100" w:firstLine="200"/>
        <w:jc w:val="both"/>
        <w:rPr>
          <w:rFonts w:ascii="바탕체" w:eastAsia="바탕체" w:hAnsi="바탕체"/>
          <w:lang w:eastAsia="ko-KR"/>
        </w:rPr>
      </w:pPr>
      <w:r>
        <w:rPr>
          <w:rFonts w:ascii="바탕체" w:eastAsia="바탕체" w:hAnsi="바탕체" w:hint="eastAsia"/>
          <w:b/>
          <w:bCs/>
          <w:lang w:eastAsia="ko-KR"/>
        </w:rPr>
        <w:t>1.1. 연구의 필요성</w:t>
      </w:r>
    </w:p>
    <w:p w14:paraId="721CEA9E" w14:textId="77777777" w:rsidR="00934FC1" w:rsidRDefault="00934FC1">
      <w:pPr>
        <w:ind w:firstLineChars="100" w:firstLine="200"/>
        <w:jc w:val="both"/>
        <w:rPr>
          <w:rFonts w:ascii="바탕체" w:eastAsia="바탕체" w:hAnsi="바탕체"/>
          <w:lang w:eastAsia="ko-KR"/>
        </w:rPr>
      </w:pPr>
    </w:p>
    <w:p w14:paraId="5A61B059" w14:textId="77777777" w:rsidR="00934FC1" w:rsidRDefault="00297263">
      <w:pPr>
        <w:ind w:firstLineChars="100" w:firstLine="200"/>
        <w:jc w:val="both"/>
        <w:rPr>
          <w:rFonts w:ascii="바탕체" w:eastAsia="바탕체" w:hAnsi="바탕체"/>
          <w:lang w:eastAsia="ko-KR"/>
        </w:rPr>
      </w:pPr>
      <w:r>
        <w:rPr>
          <w:rFonts w:ascii="바탕체" w:eastAsia="바탕체" w:hAnsi="바탕체" w:hint="eastAsia"/>
          <w:lang w:eastAsia="ko-KR"/>
        </w:rPr>
        <w:t xml:space="preserve">3D 프린터, 홀로그램 및 VR과 AR은 지금도 활발하게 사용되고 있는 기술이고 미래 전망도 좋다. 이들이 실제로 상용화되기 위해선 보다 효율적으로 곡면을 다루기 위한 컴퓨터 그래픽 기술이 필수적이다. </w:t>
      </w:r>
    </w:p>
    <w:p w14:paraId="70B73765" w14:textId="77777777" w:rsidR="00934FC1" w:rsidRDefault="00297263">
      <w:pPr>
        <w:ind w:firstLineChars="100" w:firstLine="200"/>
        <w:jc w:val="both"/>
        <w:rPr>
          <w:rFonts w:ascii="바탕체" w:eastAsia="바탕체" w:hAnsi="바탕체"/>
          <w:lang w:eastAsia="ko-KR"/>
        </w:rPr>
      </w:pPr>
      <w:r>
        <w:rPr>
          <w:rFonts w:ascii="바탕체" w:eastAsia="바탕체" w:hAnsi="바탕체" w:hint="eastAsia"/>
          <w:lang w:eastAsia="ko-KR"/>
        </w:rPr>
        <w:t xml:space="preserve">현재 3D 모델을 저장하기 위해 obj파일이 흔히 사용된다. obj파일은 곡면을 표현하기 위해 삼각형 혹은 사각형 분할을 이용한다. 이러한 다각형 분할은 베지어 곡면을 이용한 압축에 비해 구면과 같은 부드러운 곡면을 표현하는 능력이 떨어진다. 또한 베지어 분할은 베지어 곡면이 가지는 조절점이라는 고유한 성질 덕에 메모리도 적게 소모한다. </w:t>
      </w:r>
    </w:p>
    <w:p w14:paraId="3FD52191" w14:textId="77777777" w:rsidR="00934FC1" w:rsidRDefault="00297263">
      <w:pPr>
        <w:ind w:firstLineChars="100" w:firstLine="200"/>
        <w:jc w:val="both"/>
        <w:rPr>
          <w:rFonts w:ascii="바탕체" w:eastAsia="바탕체" w:hAnsi="바탕체"/>
          <w:lang w:eastAsia="ko-KR"/>
        </w:rPr>
      </w:pPr>
      <w:r>
        <w:rPr>
          <w:rFonts w:ascii="바탕체" w:eastAsia="바탕체" w:hAnsi="바탕체" w:hint="eastAsia"/>
          <w:lang w:eastAsia="ko-KR"/>
        </w:rPr>
        <w:t xml:space="preserve">본 연구는 obj파일 형식으로 주어진 3차원 공간상의 곡면을 조각별로 분할하여 베지어 곡면을 통해 근사 및 압축하는 방법을 제시한다. 이는 obj파일에 비해 메모리 측면에서의 이점을 가진다. 혹은 자동차, 선박, 비행기 등을 설계할 때 이용되는 CAD(Computer Aided Design) 중에서도 수학적인 도구를 이용하는 CAGD 분야에서의 활용이 기대된다. </w:t>
      </w:r>
    </w:p>
    <w:p w14:paraId="6E758586" w14:textId="77777777" w:rsidR="00934FC1" w:rsidRDefault="00934FC1">
      <w:pPr>
        <w:ind w:firstLineChars="100" w:firstLine="200"/>
        <w:jc w:val="both"/>
        <w:rPr>
          <w:rFonts w:ascii="바탕체" w:eastAsia="바탕체" w:hAnsi="바탕체"/>
          <w:lang w:eastAsia="ko-KR"/>
        </w:rPr>
      </w:pPr>
    </w:p>
    <w:p w14:paraId="2D905B52" w14:textId="77777777" w:rsidR="00934FC1" w:rsidRDefault="00297263">
      <w:pPr>
        <w:ind w:firstLineChars="100" w:firstLine="200"/>
        <w:jc w:val="both"/>
        <w:rPr>
          <w:rFonts w:ascii="바탕체" w:eastAsia="바탕체" w:hAnsi="바탕체"/>
          <w:b/>
          <w:bCs/>
          <w:lang w:eastAsia="ko-KR"/>
        </w:rPr>
      </w:pPr>
      <w:r>
        <w:rPr>
          <w:rFonts w:ascii="바탕체" w:eastAsia="바탕체" w:hAnsi="바탕체"/>
          <w:b/>
          <w:bCs/>
          <w:lang w:eastAsia="ko-KR"/>
        </w:rPr>
        <w:t>1.2. 이론적 배경</w:t>
      </w:r>
    </w:p>
    <w:p w14:paraId="160C1329" w14:textId="77777777" w:rsidR="00934FC1" w:rsidRDefault="00934FC1">
      <w:pPr>
        <w:ind w:firstLineChars="100" w:firstLine="200"/>
        <w:jc w:val="both"/>
        <w:rPr>
          <w:rFonts w:ascii="바탕체" w:eastAsia="바탕체" w:hAnsi="바탕체"/>
          <w:lang w:eastAsia="ko-KR"/>
        </w:rPr>
      </w:pPr>
    </w:p>
    <w:p w14:paraId="6847D27A" w14:textId="77777777" w:rsidR="00934FC1" w:rsidRDefault="00297263">
      <w:pPr>
        <w:ind w:firstLineChars="100" w:firstLine="200"/>
        <w:jc w:val="both"/>
        <w:rPr>
          <w:rFonts w:ascii="바탕체" w:eastAsia="바탕체" w:hAnsi="바탕체"/>
          <w:lang w:eastAsia="ko-KR"/>
        </w:rPr>
      </w:pPr>
      <w:r>
        <w:rPr>
          <w:rFonts w:ascii="바탕체" w:eastAsia="바탕체" w:hAnsi="바탕체"/>
          <w:lang w:eastAsia="ko-KR"/>
        </w:rPr>
        <w:t>베지어 곡면은 CAGD의 주요 연구 대상 중 하나이다.</w:t>
      </w:r>
    </w:p>
    <w:p w14:paraId="29776B96" w14:textId="0EF42A19" w:rsidR="00934FC1" w:rsidRDefault="00297263" w:rsidP="00522B72">
      <w:pPr>
        <w:ind w:firstLineChars="100" w:firstLine="200"/>
        <w:jc w:val="both"/>
        <w:rPr>
          <w:rFonts w:ascii="바탕체" w:eastAsia="바탕체" w:hAnsi="바탕체"/>
          <w:lang w:eastAsia="ko-KR"/>
        </w:rPr>
      </w:pPr>
      <m:oMath>
        <m:r>
          <w:rPr>
            <w:rFonts w:ascii="Cambria Math" w:hAnsi="Cambria Math"/>
            <w:lang w:eastAsia="ko-KR"/>
          </w:rPr>
          <m:t>(n+1)(m+1)</m:t>
        </m:r>
      </m:oMath>
      <w:r>
        <w:rPr>
          <w:rFonts w:ascii="바탕체" w:eastAsia="바탕체" w:hAnsi="바탕체"/>
          <w:lang w:eastAsia="ko-KR"/>
        </w:rPr>
        <w:t xml:space="preserve">개의 점 </w:t>
      </w:r>
      <m:oMath>
        <m:sSub>
          <m:sSubPr>
            <m:ctrlPr>
              <w:rPr>
                <w:rFonts w:ascii="Cambria Math" w:hAnsi="Cambria Math"/>
              </w:rPr>
            </m:ctrlPr>
          </m:sSubPr>
          <m:e>
            <m:r>
              <m:rPr>
                <m:sty m:val="b"/>
              </m:rPr>
              <w:rPr>
                <w:rFonts w:ascii="Cambria Math" w:hAnsi="Cambria Math"/>
                <w:lang w:eastAsia="ko-KR"/>
              </w:rPr>
              <m:t>b</m:t>
            </m:r>
          </m:e>
          <m:sub>
            <m:r>
              <w:rPr>
                <w:rFonts w:ascii="Cambria Math" w:hAnsi="Cambria Math"/>
                <w:lang w:eastAsia="ko-KR"/>
              </w:rPr>
              <m:t>ij</m:t>
            </m:r>
          </m:sub>
        </m:sSub>
        <m:r>
          <w:rPr>
            <w:rFonts w:ascii="Cambria Math" w:hAnsi="Cambria Math"/>
            <w:lang w:eastAsia="ko-KR"/>
          </w:rPr>
          <m:t xml:space="preserve"> (0≤i≤n, 0≤j≤m)</m:t>
        </m:r>
      </m:oMath>
      <w:r>
        <w:rPr>
          <w:rFonts w:ascii="바탕체" w:eastAsia="바탕체" w:hAnsi="바탕체"/>
          <w:lang w:eastAsia="ko-KR"/>
        </w:rPr>
        <w:t xml:space="preserve">에 대해 다음을 </w:t>
      </w:r>
      <m:oMath>
        <m:r>
          <m:rPr>
            <m:sty m:val="bi"/>
          </m:rPr>
          <w:rPr>
            <w:rFonts w:ascii="Cambria Math" w:hAnsi="Cambria Math"/>
            <w:lang w:eastAsia="ko-KR"/>
          </w:rPr>
          <m:t>(n, m)</m:t>
        </m:r>
      </m:oMath>
      <w:r w:rsidRPr="00522B72">
        <w:rPr>
          <w:rFonts w:ascii="바탕체" w:eastAsia="바탕체" w:hAnsi="바탕체"/>
          <w:b/>
          <w:bCs/>
          <w:lang w:eastAsia="ko-KR"/>
        </w:rPr>
        <w:t>차 베</w:t>
      </w:r>
      <w:r>
        <w:rPr>
          <w:rFonts w:ascii="바탕체" w:eastAsia="바탕체" w:hAnsi="바탕체"/>
          <w:b/>
          <w:bCs/>
          <w:lang w:eastAsia="ko-KR"/>
        </w:rPr>
        <w:t>지어 다항식</w:t>
      </w:r>
      <w:r>
        <w:rPr>
          <w:rFonts w:ascii="바탕체" w:eastAsia="바탕체" w:hAnsi="바탕체"/>
          <w:lang w:eastAsia="ko-KR"/>
        </w:rPr>
        <w:t xml:space="preserve">이라 한다. </w:t>
      </w:r>
    </w:p>
    <w:p w14:paraId="65671429" w14:textId="77777777" w:rsidR="00934FC1" w:rsidRDefault="00934FC1">
      <w:pPr>
        <w:ind w:firstLineChars="100" w:firstLine="200"/>
        <w:jc w:val="both"/>
        <w:rPr>
          <w:rFonts w:ascii="바탕체" w:eastAsia="바탕체" w:hAnsi="바탕체"/>
          <w:lang w:eastAsia="ko-KR"/>
        </w:rPr>
      </w:pPr>
    </w:p>
    <w:tbl>
      <w:tblPr>
        <w:tblStyle w:val="aa"/>
        <w:tblW w:w="0" w:type="auto"/>
        <w:jc w:val="center"/>
        <w:tblBorders>
          <w:top w:val="single" w:sz="4" w:space="0" w:color="FFFFFF"/>
          <w:left w:val="single" w:sz="4" w:space="0" w:color="FFFFFF"/>
          <w:bottom w:val="single" w:sz="4" w:space="0" w:color="FFFFFF"/>
          <w:right w:val="single" w:sz="4" w:space="0" w:color="FFFFFF"/>
          <w:insideH w:val="none" w:sz="0" w:space="0" w:color="auto"/>
          <w:insideV w:val="single" w:sz="4" w:space="0" w:color="FFFFFF"/>
        </w:tblBorders>
        <w:tblLook w:val="04A0" w:firstRow="1" w:lastRow="0" w:firstColumn="1" w:lastColumn="0" w:noHBand="0" w:noVBand="1"/>
      </w:tblPr>
      <w:tblGrid>
        <w:gridCol w:w="586"/>
        <w:gridCol w:w="3759"/>
        <w:gridCol w:w="547"/>
      </w:tblGrid>
      <w:tr w:rsidR="00934FC1" w14:paraId="36FE7097" w14:textId="77777777">
        <w:trPr>
          <w:jc w:val="center"/>
        </w:trPr>
        <w:tc>
          <w:tcPr>
            <w:tcW w:w="588" w:type="dxa"/>
            <w:vAlign w:val="center"/>
          </w:tcPr>
          <w:p w14:paraId="3E7D4B5A" w14:textId="77777777" w:rsidR="00934FC1" w:rsidRDefault="00934FC1">
            <w:pPr>
              <w:jc w:val="both"/>
              <w:rPr>
                <w:rFonts w:ascii="바탕체" w:eastAsia="바탕체" w:hAnsi="바탕체"/>
                <w:lang w:eastAsia="ko-KR"/>
              </w:rPr>
            </w:pPr>
          </w:p>
        </w:tc>
        <w:tc>
          <w:tcPr>
            <w:tcW w:w="3766" w:type="dxa"/>
            <w:vAlign w:val="center"/>
          </w:tcPr>
          <w:p w14:paraId="67C08918" w14:textId="29482BDA" w:rsidR="00934FC1" w:rsidRDefault="00522B72">
            <w:pPr>
              <w:jc w:val="both"/>
              <w:rPr>
                <w:rFonts w:ascii="바탕체" w:eastAsia="바탕체" w:hAnsi="바탕체"/>
                <w:lang w:eastAsia="ko-KR"/>
              </w:rPr>
            </w:pPr>
            <m:oMathPara>
              <m:oMath>
                <m:r>
                  <m:rPr>
                    <m:sty m:val="b"/>
                  </m:rPr>
                  <w:rPr>
                    <w:rFonts w:ascii="Cambria Math" w:hAnsi="Cambria Math"/>
                    <w:lang w:eastAsia="ko-KR"/>
                  </w:rPr>
                  <m:t>x</m:t>
                </m:r>
                <m:r>
                  <w:rPr>
                    <w:rFonts w:ascii="Cambria Math" w:hAnsi="Cambria Math"/>
                    <w:lang w:eastAsia="ko-KR"/>
                  </w:rPr>
                  <m:t>(u, v)=</m:t>
                </m:r>
                <m:nary>
                  <m:naryPr>
                    <m:chr m:val="∑"/>
                    <m:limLoc m:val="undOvr"/>
                    <m:ctrlPr>
                      <w:rPr>
                        <w:rFonts w:ascii="Cambria Math" w:hAnsi="Cambria Math"/>
                      </w:rPr>
                    </m:ctrlPr>
                  </m:naryPr>
                  <m:sub>
                    <m:r>
                      <w:rPr>
                        <w:rFonts w:ascii="Cambria Math" w:hAnsi="Cambria Math"/>
                        <w:lang w:eastAsia="ko-KR"/>
                      </w:rPr>
                      <m:t>i=0</m:t>
                    </m:r>
                  </m:sub>
                  <m:sup>
                    <m:r>
                      <w:rPr>
                        <w:rFonts w:ascii="Cambria Math" w:hAnsi="Cambria Math"/>
                        <w:lang w:eastAsia="ko-KR"/>
                      </w:rPr>
                      <m:t>n</m:t>
                    </m:r>
                  </m:sup>
                  <m:e>
                    <m:nary>
                      <m:naryPr>
                        <m:chr m:val="∑"/>
                        <m:limLoc m:val="undOvr"/>
                        <m:ctrlPr>
                          <w:rPr>
                            <w:rFonts w:ascii="Cambria Math" w:hAnsi="Cambria Math"/>
                          </w:rPr>
                        </m:ctrlPr>
                      </m:naryPr>
                      <m:sub>
                        <m:r>
                          <w:rPr>
                            <w:rFonts w:ascii="Cambria Math" w:hAnsi="Cambria Math"/>
                            <w:lang w:eastAsia="ko-KR"/>
                          </w:rPr>
                          <m:t>j=0</m:t>
                        </m:r>
                      </m:sub>
                      <m:sup>
                        <m:r>
                          <w:rPr>
                            <w:rFonts w:ascii="Cambria Math" w:hAnsi="Cambria Math"/>
                            <w:lang w:eastAsia="ko-KR"/>
                          </w:rPr>
                          <m:t>m</m:t>
                        </m:r>
                      </m:sup>
                      <m:e>
                        <m:sSubSup>
                          <m:sSubSupPr>
                            <m:ctrlPr>
                              <w:rPr>
                                <w:rFonts w:ascii="Cambria Math" w:hAnsi="Cambria Math"/>
                                <w:i/>
                                <w:iCs/>
                              </w:rPr>
                            </m:ctrlPr>
                          </m:sSubSupPr>
                          <m:e>
                            <m:r>
                              <w:rPr>
                                <w:rFonts w:ascii="Cambria Math" w:hAnsi="Cambria Math"/>
                                <w:lang w:eastAsia="ko-KR"/>
                              </w:rPr>
                              <m:t>B</m:t>
                            </m:r>
                          </m:e>
                          <m:sub>
                            <m:r>
                              <w:rPr>
                                <w:rFonts w:ascii="Cambria Math" w:hAnsi="Cambria Math"/>
                                <w:lang w:eastAsia="ko-KR"/>
                              </w:rPr>
                              <m:t>i</m:t>
                            </m:r>
                          </m:sub>
                          <m:sup>
                            <m:r>
                              <w:rPr>
                                <w:rFonts w:ascii="Cambria Math" w:hAnsi="Cambria Math"/>
                                <w:lang w:eastAsia="ko-KR"/>
                              </w:rPr>
                              <m:t>n</m:t>
                            </m:r>
                          </m:sup>
                        </m:sSubSup>
                        <m:r>
                          <w:rPr>
                            <w:rFonts w:ascii="Cambria Math" w:hAnsi="Cambria Math"/>
                            <w:lang w:eastAsia="ko-KR"/>
                          </w:rPr>
                          <m:t>(u)</m:t>
                        </m:r>
                        <m:sSubSup>
                          <m:sSubSupPr>
                            <m:ctrlPr>
                              <w:rPr>
                                <w:rFonts w:ascii="Cambria Math" w:hAnsi="Cambria Math"/>
                                <w:i/>
                                <w:iCs/>
                              </w:rPr>
                            </m:ctrlPr>
                          </m:sSubSupPr>
                          <m:e>
                            <m:r>
                              <w:rPr>
                                <w:rFonts w:ascii="Cambria Math" w:hAnsi="Cambria Math"/>
                                <w:lang w:eastAsia="ko-KR"/>
                              </w:rPr>
                              <m:t>B</m:t>
                            </m:r>
                          </m:e>
                          <m:sub>
                            <m:r>
                              <w:rPr>
                                <w:rFonts w:ascii="Cambria Math" w:hAnsi="Cambria Math"/>
                                <w:lang w:eastAsia="ko-KR"/>
                              </w:rPr>
                              <m:t>j</m:t>
                            </m:r>
                          </m:sub>
                          <m:sup>
                            <m:r>
                              <w:rPr>
                                <w:rFonts w:ascii="Cambria Math" w:hAnsi="Cambria Math"/>
                                <w:lang w:eastAsia="ko-KR"/>
                              </w:rPr>
                              <m:t>m</m:t>
                            </m:r>
                          </m:sup>
                        </m:sSubSup>
                        <m:r>
                          <w:rPr>
                            <w:rFonts w:ascii="Cambria Math" w:hAnsi="Cambria Math"/>
                            <w:lang w:eastAsia="ko-KR"/>
                          </w:rPr>
                          <m:t>(v)</m:t>
                        </m:r>
                        <m:sSub>
                          <m:sSubPr>
                            <m:ctrlPr>
                              <w:rPr>
                                <w:rFonts w:ascii="Cambria Math" w:hAnsi="Cambria Math"/>
                              </w:rPr>
                            </m:ctrlPr>
                          </m:sSubPr>
                          <m:e>
                            <m:r>
                              <m:rPr>
                                <m:sty m:val="b"/>
                              </m:rPr>
                              <w:rPr>
                                <w:rFonts w:ascii="Cambria Math" w:hAnsi="Cambria Math"/>
                                <w:lang w:eastAsia="ko-KR"/>
                              </w:rPr>
                              <m:t>b</m:t>
                            </m:r>
                          </m:e>
                          <m:sub>
                            <m:r>
                              <w:rPr>
                                <w:rFonts w:ascii="Cambria Math" w:hAnsi="Cambria Math"/>
                                <w:lang w:eastAsia="ko-KR"/>
                              </w:rPr>
                              <m:t>ij</m:t>
                            </m:r>
                          </m:sub>
                        </m:sSub>
                      </m:e>
                    </m:nary>
                  </m:e>
                </m:nary>
              </m:oMath>
            </m:oMathPara>
          </w:p>
        </w:tc>
        <w:tc>
          <w:tcPr>
            <w:tcW w:w="547" w:type="dxa"/>
            <w:vAlign w:val="center"/>
          </w:tcPr>
          <w:p w14:paraId="60584FE8" w14:textId="77777777" w:rsidR="00934FC1" w:rsidRDefault="00297263">
            <w:pPr>
              <w:jc w:val="center"/>
              <w:rPr>
                <w:rFonts w:ascii="바탕체" w:eastAsia="바탕체" w:hAnsi="바탕체"/>
                <w:lang w:eastAsia="ko-KR"/>
              </w:rPr>
            </w:pPr>
            <w:r>
              <w:rPr>
                <w:rFonts w:ascii="바탕체" w:eastAsia="바탕체" w:hAnsi="바탕체" w:hint="eastAsia"/>
                <w:lang w:eastAsia="ko-KR"/>
              </w:rPr>
              <w:t>(1)</w:t>
            </w:r>
          </w:p>
        </w:tc>
      </w:tr>
    </w:tbl>
    <w:p w14:paraId="5A322D9E" w14:textId="77777777" w:rsidR="00934FC1" w:rsidRDefault="00934FC1">
      <w:pPr>
        <w:ind w:firstLineChars="100" w:firstLine="200"/>
        <w:jc w:val="both"/>
        <w:rPr>
          <w:rFonts w:ascii="바탕체" w:eastAsia="바탕체" w:hAnsi="바탕체"/>
          <w:lang w:eastAsia="ko-KR"/>
        </w:rPr>
      </w:pPr>
    </w:p>
    <w:p w14:paraId="520CDB4B" w14:textId="195F2C0D" w:rsidR="00934FC1" w:rsidRDefault="00297263">
      <w:pPr>
        <w:ind w:firstLineChars="100" w:firstLine="200"/>
        <w:jc w:val="both"/>
        <w:rPr>
          <w:rFonts w:ascii="바탕체" w:eastAsia="바탕체" w:hAnsi="바탕체"/>
          <w:lang w:eastAsia="ko-KR"/>
        </w:rPr>
      </w:pPr>
      <w:r>
        <w:rPr>
          <w:rFonts w:ascii="바탕체" w:eastAsia="바탕체" w:hAnsi="바탕체"/>
          <w:lang w:eastAsia="ko-KR"/>
        </w:rPr>
        <w:t xml:space="preserve">이때 Bernstein 다항식 </w:t>
      </w:r>
      <m:oMath>
        <m:sSubSup>
          <m:sSubSupPr>
            <m:ctrlPr>
              <w:rPr>
                <w:rFonts w:ascii="Cambria Math" w:hAnsi="Cambria Math"/>
                <w:i/>
                <w:iCs/>
              </w:rPr>
            </m:ctrlPr>
          </m:sSubSupPr>
          <m:e>
            <m:r>
              <w:rPr>
                <w:rFonts w:ascii="Cambria Math" w:hAnsi="Cambria Math"/>
                <w:lang w:eastAsia="ko-KR"/>
              </w:rPr>
              <m:t>B</m:t>
            </m:r>
          </m:e>
          <m:sub>
            <m:r>
              <w:rPr>
                <w:rFonts w:ascii="Cambria Math" w:hAnsi="Cambria Math"/>
                <w:lang w:eastAsia="ko-KR"/>
              </w:rPr>
              <m:t>i</m:t>
            </m:r>
          </m:sub>
          <m:sup>
            <m:r>
              <w:rPr>
                <w:rFonts w:ascii="Cambria Math" w:hAnsi="Cambria Math"/>
                <w:lang w:eastAsia="ko-KR"/>
              </w:rPr>
              <m:t>n</m:t>
            </m:r>
          </m:sup>
        </m:sSubSup>
        <m:r>
          <w:rPr>
            <w:rFonts w:ascii="Cambria Math" w:hAnsi="Cambria Math"/>
            <w:lang w:eastAsia="ko-KR"/>
          </w:rPr>
          <m:t>(t)=</m:t>
        </m:r>
        <m:d>
          <m:dPr>
            <m:ctrlPr>
              <w:rPr>
                <w:rFonts w:ascii="Cambria Math" w:hAnsi="Cambria Math"/>
                <w:i/>
                <w:iCs/>
              </w:rPr>
            </m:ctrlPr>
          </m:dPr>
          <m:e>
            <m:f>
              <m:fPr>
                <m:type m:val="noBar"/>
                <m:ctrlPr>
                  <w:rPr>
                    <w:rFonts w:ascii="Cambria Math" w:hAnsi="Cambria Math"/>
                    <w:i/>
                    <w:iCs/>
                  </w:rPr>
                </m:ctrlPr>
              </m:fPr>
              <m:num>
                <m:r>
                  <w:rPr>
                    <w:rFonts w:ascii="Cambria Math" w:hAnsi="Cambria Math"/>
                    <w:lang w:eastAsia="ko-KR"/>
                  </w:rPr>
                  <m:t>n</m:t>
                </m:r>
              </m:num>
              <m:den>
                <m:r>
                  <w:rPr>
                    <w:rFonts w:ascii="Cambria Math" w:hAnsi="Cambria Math"/>
                    <w:lang w:eastAsia="ko-KR"/>
                  </w:rPr>
                  <m:t>i</m:t>
                </m:r>
              </m:den>
            </m:f>
          </m:e>
        </m:d>
        <m:sSup>
          <m:sSupPr>
            <m:ctrlPr>
              <w:rPr>
                <w:rFonts w:ascii="Cambria Math" w:hAnsi="Cambria Math"/>
                <w:i/>
                <w:iCs/>
              </w:rPr>
            </m:ctrlPr>
          </m:sSupPr>
          <m:e>
            <m:r>
              <w:rPr>
                <w:rFonts w:ascii="Cambria Math" w:hAnsi="Cambria Math"/>
                <w:lang w:eastAsia="ko-KR"/>
              </w:rPr>
              <m:t>(1-t)</m:t>
            </m:r>
          </m:e>
          <m:sup>
            <m:r>
              <w:rPr>
                <w:rFonts w:ascii="Cambria Math" w:hAnsi="Cambria Math"/>
                <w:lang w:eastAsia="ko-KR"/>
              </w:rPr>
              <m:t>n-i</m:t>
            </m:r>
          </m:sup>
        </m:sSup>
        <m:sSup>
          <m:sSupPr>
            <m:ctrlPr>
              <w:rPr>
                <w:rFonts w:ascii="Cambria Math" w:hAnsi="Cambria Math"/>
                <w:i/>
                <w:iCs/>
              </w:rPr>
            </m:ctrlPr>
          </m:sSupPr>
          <m:e>
            <m:r>
              <w:rPr>
                <w:rFonts w:ascii="Cambria Math" w:hAnsi="Cambria Math"/>
                <w:lang w:eastAsia="ko-KR"/>
              </w:rPr>
              <m:t>t</m:t>
            </m:r>
          </m:e>
          <m:sup>
            <m:r>
              <w:rPr>
                <w:rFonts w:ascii="Cambria Math" w:hAnsi="Cambria Math"/>
                <w:lang w:eastAsia="ko-KR"/>
              </w:rPr>
              <m:t>i</m:t>
            </m:r>
          </m:sup>
        </m:sSup>
      </m:oMath>
      <w:r>
        <w:rPr>
          <w:rFonts w:ascii="바탕체" w:eastAsia="바탕체" w:hAnsi="바탕체"/>
          <w:lang w:eastAsia="ko-KR"/>
        </w:rPr>
        <w:t xml:space="preserve">이다. 베지어 다항식 </w:t>
      </w:r>
      <m:oMath>
        <m:r>
          <m:rPr>
            <m:sty m:val="b"/>
          </m:rPr>
          <w:rPr>
            <w:rFonts w:ascii="Cambria Math" w:hAnsi="Cambria Math"/>
            <w:lang w:eastAsia="ko-KR"/>
          </w:rPr>
          <m:t>x</m:t>
        </m:r>
      </m:oMath>
      <w:r>
        <w:rPr>
          <w:rFonts w:ascii="바탕체" w:eastAsia="바탕체" w:hAnsi="바탕체"/>
          <w:lang w:eastAsia="ko-KR"/>
        </w:rPr>
        <w:t xml:space="preserve">에 의한 단위 정사각형 </w:t>
      </w:r>
      <m:oMath>
        <m:sSup>
          <m:sSupPr>
            <m:ctrlPr>
              <w:rPr>
                <w:rFonts w:ascii="Cambria Math" w:hAnsi="Cambria Math"/>
              </w:rPr>
            </m:ctrlPr>
          </m:sSupPr>
          <m:e>
            <m:r>
              <w:rPr>
                <w:rFonts w:ascii="Cambria Math" w:hAnsi="Cambria Math"/>
                <w:lang w:eastAsia="ko-KR"/>
              </w:rPr>
              <m:t>[0, 1]</m:t>
            </m:r>
          </m:e>
          <m:sup>
            <m:r>
              <w:rPr>
                <w:rFonts w:ascii="Cambria Math" w:hAnsi="Cambria Math"/>
                <w:lang w:eastAsia="ko-KR"/>
              </w:rPr>
              <m:t>2</m:t>
            </m:r>
          </m:sup>
        </m:sSup>
      </m:oMath>
      <w:r>
        <w:rPr>
          <w:rFonts w:ascii="바탕체" w:eastAsia="바탕체" w:hAnsi="바탕체"/>
          <w:lang w:eastAsia="ko-KR"/>
        </w:rPr>
        <w:t xml:space="preserve">의 상(image)을 </w:t>
      </w:r>
      <m:oMath>
        <m:r>
          <m:rPr>
            <m:sty m:val="bi"/>
          </m:rPr>
          <w:rPr>
            <w:rFonts w:ascii="Cambria Math" w:hAnsi="Cambria Math"/>
            <w:lang w:eastAsia="ko-KR"/>
          </w:rPr>
          <m:t>(n, m)</m:t>
        </m:r>
      </m:oMath>
      <w:r w:rsidRPr="004B7409">
        <w:rPr>
          <w:rFonts w:ascii="바탕체" w:eastAsia="바탕체" w:hAnsi="바탕체"/>
          <w:b/>
          <w:bCs/>
          <w:lang w:eastAsia="ko-KR"/>
        </w:rPr>
        <w:t xml:space="preserve">차 </w:t>
      </w:r>
      <w:r>
        <w:rPr>
          <w:rFonts w:ascii="바탕체" w:eastAsia="바탕체" w:hAnsi="바탕체"/>
          <w:b/>
          <w:bCs/>
          <w:lang w:eastAsia="ko-KR"/>
        </w:rPr>
        <w:t>베지어 곡면</w:t>
      </w:r>
      <w:r>
        <w:rPr>
          <w:rFonts w:ascii="바탕체" w:eastAsia="바탕체" w:hAnsi="바탕체"/>
          <w:lang w:eastAsia="ko-KR"/>
        </w:rPr>
        <w:t xml:space="preserve">이라 하고, 점 </w:t>
      </w:r>
      <m:oMath>
        <m:sSub>
          <m:sSubPr>
            <m:ctrlPr>
              <w:rPr>
                <w:rFonts w:ascii="Cambria Math" w:hAnsi="Cambria Math"/>
              </w:rPr>
            </m:ctrlPr>
          </m:sSubPr>
          <m:e>
            <m:r>
              <m:rPr>
                <m:sty m:val="b"/>
              </m:rPr>
              <w:rPr>
                <w:rFonts w:ascii="Cambria Math" w:hAnsi="Cambria Math"/>
                <w:lang w:eastAsia="ko-KR"/>
              </w:rPr>
              <m:t>b</m:t>
            </m:r>
          </m:e>
          <m:sub>
            <m:r>
              <w:rPr>
                <w:rFonts w:ascii="Cambria Math" w:hAnsi="Cambria Math"/>
                <w:lang w:eastAsia="ko-KR"/>
              </w:rPr>
              <m:t>ij</m:t>
            </m:r>
          </m:sub>
        </m:sSub>
      </m:oMath>
      <w:r>
        <w:rPr>
          <w:rFonts w:ascii="바탕체" w:eastAsia="바탕체" w:hAnsi="바탕체"/>
          <w:lang w:eastAsia="ko-KR"/>
        </w:rPr>
        <w:t xml:space="preserve">를 베지어 곡면의 </w:t>
      </w:r>
      <w:r>
        <w:rPr>
          <w:rFonts w:ascii="바탕체" w:eastAsia="바탕체" w:hAnsi="바탕체"/>
          <w:b/>
          <w:bCs/>
          <w:lang w:eastAsia="ko-KR"/>
        </w:rPr>
        <w:t>조절점</w:t>
      </w:r>
      <w:r>
        <w:rPr>
          <w:rFonts w:ascii="바탕체" w:eastAsia="바탕체" w:hAnsi="바탕체"/>
          <w:lang w:eastAsia="ko-KR"/>
        </w:rPr>
        <w:t>이라 한다.[1]</w:t>
      </w:r>
    </w:p>
    <w:p w14:paraId="52459E5E" w14:textId="77777777" w:rsidR="00934FC1" w:rsidRDefault="00297263">
      <w:pPr>
        <w:ind w:firstLineChars="100" w:firstLine="200"/>
        <w:jc w:val="both"/>
        <w:rPr>
          <w:rFonts w:ascii="바탕체" w:eastAsia="바탕체" w:hAnsi="바탕체"/>
          <w:lang w:eastAsia="ko-KR"/>
        </w:rPr>
      </w:pPr>
      <w:r>
        <w:rPr>
          <w:rFonts w:ascii="바탕체" w:eastAsia="바탕체" w:hAnsi="바탕체"/>
          <w:lang w:eastAsia="ko-KR"/>
        </w:rPr>
        <w:t xml:space="preserve">본 연구에서는 그림과 같은 </w:t>
      </w:r>
      <m:oMath>
        <m:r>
          <w:rPr>
            <w:rFonts w:ascii="Cambria Math" w:hAnsi="Cambria Math"/>
            <w:lang w:eastAsia="ko-KR"/>
          </w:rPr>
          <m:t>(2, 2)</m:t>
        </m:r>
      </m:oMath>
      <w:r>
        <w:rPr>
          <w:rFonts w:ascii="바탕체" w:eastAsia="바탕체" w:hAnsi="바탕체"/>
          <w:lang w:eastAsia="ko-KR"/>
        </w:rPr>
        <w:t>차 베지어 곡면을 이용한다.</w:t>
      </w:r>
    </w:p>
    <w:p w14:paraId="53D958FC" w14:textId="77777777" w:rsidR="00934FC1" w:rsidRDefault="00934FC1">
      <w:pPr>
        <w:ind w:firstLineChars="100" w:firstLine="200"/>
        <w:jc w:val="both"/>
        <w:rPr>
          <w:rFonts w:ascii="바탕체" w:eastAsia="바탕체" w:hAnsi="바탕체"/>
          <w:lang w:eastAsia="ko-KR"/>
        </w:rPr>
      </w:pPr>
    </w:p>
    <w:p w14:paraId="54379768" w14:textId="77777777" w:rsidR="00934FC1" w:rsidRDefault="00297263">
      <w:pPr>
        <w:ind w:firstLineChars="100" w:firstLine="200"/>
        <w:jc w:val="center"/>
        <w:rPr>
          <w:rFonts w:ascii="바탕체" w:eastAsia="바탕체" w:hAnsi="바탕체"/>
          <w:lang w:eastAsia="ko-KR"/>
        </w:rPr>
      </w:pPr>
      <w:r>
        <w:rPr>
          <w:rFonts w:ascii="바탕체" w:eastAsia="바탕체" w:hAnsi="바탕체" w:hint="eastAsia"/>
          <w:noProof/>
          <w:lang w:eastAsia="ko-KR"/>
        </w:rPr>
        <w:drawing>
          <wp:inline distT="0" distB="0" distL="0" distR="0" wp14:anchorId="5DF44274" wp14:editId="225AD169">
            <wp:extent cx="2216150" cy="1863134"/>
            <wp:effectExtent l="0" t="0" r="0" b="3810"/>
            <wp:docPr id="1026" name="shape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229212" cy="1874115"/>
                    </a:xfrm>
                    <a:prstGeom prst="rect">
                      <a:avLst/>
                    </a:prstGeom>
                  </pic:spPr>
                </pic:pic>
              </a:graphicData>
            </a:graphic>
          </wp:inline>
        </w:drawing>
      </w:r>
    </w:p>
    <w:p w14:paraId="73B86524" w14:textId="77777777" w:rsidR="00934FC1" w:rsidRDefault="00934FC1">
      <w:pPr>
        <w:ind w:firstLineChars="100" w:firstLine="180"/>
        <w:jc w:val="center"/>
        <w:rPr>
          <w:rFonts w:ascii="바탕체" w:eastAsia="바탕체" w:hAnsi="바탕체"/>
          <w:sz w:val="18"/>
          <w:szCs w:val="18"/>
          <w:lang w:eastAsia="ko-KR"/>
        </w:rPr>
      </w:pPr>
    </w:p>
    <w:p w14:paraId="040D19A8" w14:textId="77777777" w:rsidR="00934FC1" w:rsidRDefault="00297263">
      <w:pPr>
        <w:ind w:firstLineChars="100" w:firstLine="180"/>
        <w:jc w:val="both"/>
        <w:rPr>
          <w:rFonts w:ascii="바탕체" w:eastAsia="바탕체" w:hAnsi="바탕체"/>
          <w:lang w:eastAsia="ko-KR"/>
        </w:rPr>
      </w:pPr>
      <w:r>
        <w:rPr>
          <w:rFonts w:ascii="바탕체" w:eastAsia="바탕체" w:hAnsi="바탕체"/>
          <w:b/>
          <w:bCs/>
          <w:sz w:val="18"/>
          <w:szCs w:val="18"/>
          <w:lang w:eastAsia="ko-KR"/>
        </w:rPr>
        <w:t xml:space="preserve">Fig. 1. </w:t>
      </w:r>
      <m:oMath>
        <m:r>
          <m:rPr>
            <m:sty m:val="bi"/>
          </m:rPr>
          <w:rPr>
            <w:rFonts w:ascii="Cambria Math" w:hAnsi="Cambria Math"/>
            <w:sz w:val="18"/>
            <w:szCs w:val="18"/>
            <w:lang w:eastAsia="ko-KR"/>
          </w:rPr>
          <m:t>(2, 2)</m:t>
        </m:r>
      </m:oMath>
      <w:r>
        <w:rPr>
          <w:rFonts w:ascii="바탕체" w:eastAsia="바탕체" w:hAnsi="바탕체"/>
          <w:b/>
          <w:bCs/>
          <w:sz w:val="18"/>
          <w:szCs w:val="18"/>
          <w:lang w:eastAsia="ko-KR"/>
        </w:rPr>
        <w:t>차 베지어 곡면</w:t>
      </w:r>
      <w:r>
        <w:rPr>
          <w:rFonts w:ascii="바탕체" w:eastAsia="바탕체" w:hAnsi="바탕체"/>
          <w:sz w:val="18"/>
          <w:szCs w:val="18"/>
          <w:lang w:eastAsia="ko-KR"/>
        </w:rPr>
        <w:t xml:space="preserve"> </w:t>
      </w:r>
    </w:p>
    <w:p w14:paraId="059DF403" w14:textId="77777777" w:rsidR="00934FC1" w:rsidRDefault="00934FC1">
      <w:pPr>
        <w:ind w:firstLineChars="100" w:firstLine="200"/>
        <w:rPr>
          <w:rFonts w:ascii="바탕체" w:eastAsia="바탕체" w:hAnsi="바탕체"/>
          <w:lang w:eastAsia="ko-KR"/>
        </w:rPr>
      </w:pPr>
    </w:p>
    <w:p w14:paraId="17A6D07D" w14:textId="77777777" w:rsidR="00934FC1" w:rsidRDefault="00297263">
      <w:pPr>
        <w:rPr>
          <w:rFonts w:ascii="바탕체" w:eastAsia="바탕체" w:hAnsi="바탕체"/>
          <w:lang w:eastAsia="ko-KR"/>
        </w:rPr>
      </w:pPr>
      <w:r>
        <w:rPr>
          <w:rFonts w:ascii="바탕체" w:eastAsia="바탕체" w:hAnsi="바탕체" w:hint="eastAsia"/>
          <w:b/>
          <w:sz w:val="22"/>
          <w:lang w:eastAsia="ko-KR"/>
        </w:rPr>
        <w:t>2. 본문</w:t>
      </w:r>
    </w:p>
    <w:p w14:paraId="75990421" w14:textId="77777777" w:rsidR="00934FC1" w:rsidRDefault="00297263">
      <w:pPr>
        <w:ind w:firstLineChars="100" w:firstLine="200"/>
        <w:jc w:val="both"/>
        <w:rPr>
          <w:rFonts w:ascii="바탕체" w:eastAsia="바탕체" w:hAnsi="바탕체"/>
          <w:b/>
          <w:bCs/>
          <w:color w:val="000000"/>
          <w:lang w:eastAsia="ko-KR"/>
        </w:rPr>
      </w:pPr>
      <w:r>
        <w:rPr>
          <w:rFonts w:ascii="바탕체" w:eastAsia="바탕체" w:hAnsi="바탕체" w:hint="eastAsia"/>
          <w:b/>
          <w:bCs/>
          <w:color w:val="000000"/>
          <w:lang w:eastAsia="ko-KR"/>
        </w:rPr>
        <w:t>2.1. 분할 방법</w:t>
      </w:r>
    </w:p>
    <w:p w14:paraId="0A405316" w14:textId="77777777" w:rsidR="00934FC1" w:rsidRDefault="00934FC1">
      <w:pPr>
        <w:ind w:firstLineChars="100" w:firstLine="200"/>
        <w:jc w:val="both"/>
        <w:rPr>
          <w:rFonts w:ascii="바탕체" w:eastAsia="바탕체" w:hAnsi="바탕체"/>
          <w:lang w:eastAsia="ko-KR"/>
        </w:rPr>
      </w:pPr>
    </w:p>
    <w:p w14:paraId="60C03873" w14:textId="05F360CB" w:rsidR="00934FC1" w:rsidRDefault="00297263">
      <w:pPr>
        <w:ind w:firstLineChars="100" w:firstLine="200"/>
        <w:jc w:val="both"/>
        <w:rPr>
          <w:rFonts w:ascii="바탕체" w:eastAsia="바탕체" w:hAnsi="바탕체"/>
          <w:lang w:eastAsia="ko-KR"/>
        </w:rPr>
      </w:pPr>
      <w:r>
        <w:rPr>
          <w:rFonts w:ascii="바탕체" w:eastAsia="바탕체" w:hAnsi="바탕체" w:hint="eastAsia"/>
          <w:lang w:eastAsia="ko-KR"/>
        </w:rPr>
        <w:t xml:space="preserve">본 연구에서는 obj파일이 주어졌을 때 베지어 곡면을 이용해 obj파일이 나타내는 곡면을 근사한다. </w:t>
      </w:r>
      <w:r>
        <w:rPr>
          <w:rFonts w:ascii="바탕체" w:eastAsia="바탕체" w:hAnsi="바탕체" w:hint="eastAsia"/>
          <w:lang w:eastAsia="ko-KR"/>
        </w:rPr>
        <w:lastRenderedPageBreak/>
        <w:t xml:space="preserve">즉 </w:t>
      </w:r>
      <m:oMath>
        <m:sSup>
          <m:sSupPr>
            <m:ctrlPr>
              <w:rPr>
                <w:rFonts w:ascii="Cambria Math" w:hAnsi="Cambria Math"/>
              </w:rPr>
            </m:ctrlPr>
          </m:sSupPr>
          <m:e>
            <m:r>
              <m:rPr>
                <m:scr m:val="double-struck"/>
              </m:rPr>
              <w:rPr>
                <w:rFonts w:ascii="Cambria Math" w:hAnsi="Cambria Math"/>
                <w:lang w:eastAsia="ko-KR"/>
              </w:rPr>
              <m:t>R</m:t>
            </m:r>
          </m:e>
          <m:sup>
            <m:r>
              <w:rPr>
                <w:rFonts w:ascii="Cambria Math" w:hAnsi="Cambria Math"/>
                <w:lang w:eastAsia="ko-KR"/>
              </w:rPr>
              <m:t>3</m:t>
            </m:r>
          </m:sup>
        </m:sSup>
      </m:oMath>
      <w:r>
        <w:rPr>
          <w:rFonts w:ascii="바탕체" w:eastAsia="바탕체" w:hAnsi="바탕체" w:hint="eastAsia"/>
          <w:lang w:eastAsia="ko-KR"/>
        </w:rPr>
        <w:t xml:space="preserve">상의 곡면 위의 정점 </w:t>
      </w:r>
      <m:oMath>
        <m:sSub>
          <m:sSubPr>
            <m:ctrlPr>
              <w:rPr>
                <w:rFonts w:ascii="Cambria Math" w:hAnsi="Cambria Math"/>
              </w:rPr>
            </m:ctrlPr>
          </m:sSubPr>
          <m:e>
            <m:r>
              <m:rPr>
                <m:sty m:val="b"/>
              </m:rPr>
              <w:rPr>
                <w:rFonts w:ascii="Cambria Math" w:hAnsi="Cambria Math"/>
                <w:lang w:eastAsia="ko-KR"/>
              </w:rPr>
              <m:t>P</m:t>
            </m:r>
          </m:e>
          <m:sub>
            <m:r>
              <w:rPr>
                <w:rFonts w:ascii="Cambria Math" w:hAnsi="Cambria Math"/>
                <w:lang w:eastAsia="ko-KR"/>
              </w:rPr>
              <m:t>k</m:t>
            </m:r>
          </m:sub>
        </m:sSub>
      </m:oMath>
      <w:r>
        <w:rPr>
          <w:rFonts w:ascii="바탕체" w:eastAsia="바탕체" w:hAnsi="바탕체" w:hint="eastAsia"/>
          <w:lang w:eastAsia="ko-KR"/>
        </w:rPr>
        <w:t xml:space="preserve">와 정점들을 꼭짓점으로 가지는 다각형 면 </w:t>
      </w:r>
      <m:oMath>
        <m:r>
          <w:rPr>
            <w:rFonts w:ascii="Cambria Math" w:hAnsi="Cambria Math"/>
            <w:lang w:eastAsia="ko-KR"/>
          </w:rPr>
          <m:t>F</m:t>
        </m:r>
      </m:oMath>
      <w:r>
        <w:rPr>
          <w:rFonts w:ascii="바탕체" w:eastAsia="바탕체" w:hAnsi="바탕체" w:hint="eastAsia"/>
          <w:lang w:eastAsia="ko-KR"/>
        </w:rPr>
        <w:t xml:space="preserve">들이 주어진 상황을 생각한다. </w:t>
      </w:r>
      <m:oMath>
        <m:r>
          <w:rPr>
            <w:rFonts w:ascii="Cambria Math" w:hAnsi="Cambria Math"/>
            <w:lang w:eastAsia="ko-KR"/>
          </w:rPr>
          <m:t>(2, 2)</m:t>
        </m:r>
      </m:oMath>
      <w:r>
        <w:rPr>
          <w:rFonts w:ascii="바탕체" w:eastAsia="바탕체" w:hAnsi="바탕체" w:hint="eastAsia"/>
          <w:lang w:eastAsia="ko-KR"/>
        </w:rPr>
        <w:t xml:space="preserve">차 베지어 곡면만으로는 곡면을 충분히 근사할 수 없기 때문에 곡면이 놓여있는 공간을 일정한 규칙에 따라 분할하고, 각 영역 속에 놓여있는 곡면을 하나의 베지어 곡면으로 근사한다. </w:t>
      </w:r>
    </w:p>
    <w:p w14:paraId="49427C3A" w14:textId="77777777" w:rsidR="00934FC1" w:rsidRDefault="00297263">
      <w:pPr>
        <w:ind w:firstLineChars="100" w:firstLine="200"/>
        <w:jc w:val="both"/>
        <w:rPr>
          <w:rFonts w:ascii="바탕체" w:eastAsia="바탕체" w:hAnsi="바탕체"/>
          <w:lang w:eastAsia="ko-KR"/>
        </w:rPr>
      </w:pPr>
      <w:r>
        <w:rPr>
          <w:rFonts w:ascii="바탕체" w:eastAsia="바탕체" w:hAnsi="바탕체" w:hint="eastAsia"/>
          <w:lang w:eastAsia="ko-KR"/>
        </w:rPr>
        <w:t xml:space="preserve">영역을 분할하는 방법은 </w:t>
      </w:r>
      <m:oMath>
        <m:r>
          <w:rPr>
            <w:rFonts w:ascii="Cambria Math" w:hAnsi="Cambria Math"/>
            <w:lang w:eastAsia="ko-KR"/>
          </w:rPr>
          <m:t>(r, θ, z)</m:t>
        </m:r>
      </m:oMath>
      <w:r>
        <w:rPr>
          <w:rFonts w:ascii="바탕체" w:eastAsia="바탕체" w:hAnsi="바탕체" w:hint="eastAsia"/>
          <w:lang w:eastAsia="ko-KR"/>
        </w:rPr>
        <w:t xml:space="preserve">로 주어지는 원통형 좌표계에 대해 </w:t>
      </w:r>
      <m:oMath>
        <m:r>
          <w:rPr>
            <w:rFonts w:ascii="Cambria Math" w:hAnsi="Cambria Math"/>
            <w:lang w:eastAsia="ko-KR"/>
          </w:rPr>
          <m:t>θ</m:t>
        </m:r>
      </m:oMath>
      <w:r>
        <w:rPr>
          <w:rFonts w:ascii="바탕체" w:eastAsia="바탕체" w:hAnsi="바탕체" w:hint="eastAsia"/>
          <w:lang w:eastAsia="ko-KR"/>
        </w:rPr>
        <w:t xml:space="preserve">와 </w:t>
      </w:r>
      <m:oMath>
        <m:r>
          <w:rPr>
            <w:rFonts w:ascii="Cambria Math" w:hAnsi="Cambria Math"/>
            <w:lang w:eastAsia="ko-KR"/>
          </w:rPr>
          <m:t>z</m:t>
        </m:r>
      </m:oMath>
      <w:r>
        <w:rPr>
          <w:rFonts w:ascii="바탕체" w:eastAsia="바탕체" w:hAnsi="바탕체" w:hint="eastAsia"/>
          <w:lang w:eastAsia="ko-KR"/>
        </w:rPr>
        <w:t xml:space="preserve">를 이등분하는 것이다. 자연수 </w:t>
      </w:r>
      <m:oMath>
        <m:r>
          <w:rPr>
            <w:rFonts w:ascii="Cambria Math" w:hAnsi="Cambria Math"/>
            <w:lang w:eastAsia="ko-KR"/>
          </w:rPr>
          <m:t>n</m:t>
        </m:r>
      </m:oMath>
      <w:r>
        <w:rPr>
          <w:rFonts w:ascii="바탕체" w:eastAsia="바탕체" w:hAnsi="바탕체" w:hint="eastAsia"/>
          <w:lang w:eastAsia="ko-KR"/>
        </w:rPr>
        <w:t xml:space="preserve">에 대해 </w:t>
      </w:r>
      <m:oMath>
        <m:r>
          <w:rPr>
            <w:rFonts w:ascii="Cambria Math" w:hAnsi="Cambria Math"/>
            <w:lang w:eastAsia="ko-KR"/>
          </w:rPr>
          <m:t>θ</m:t>
        </m:r>
      </m:oMath>
      <w:r>
        <w:rPr>
          <w:rFonts w:ascii="바탕체" w:eastAsia="바탕체" w:hAnsi="바탕체" w:hint="eastAsia"/>
          <w:lang w:eastAsia="ko-KR"/>
        </w:rPr>
        <w:t xml:space="preserve">와 </w:t>
      </w:r>
      <m:oMath>
        <m:r>
          <w:rPr>
            <w:rFonts w:ascii="Cambria Math" w:hAnsi="Cambria Math"/>
            <w:lang w:eastAsia="ko-KR"/>
          </w:rPr>
          <m:t>z</m:t>
        </m:r>
      </m:oMath>
      <w:r>
        <w:rPr>
          <w:rFonts w:ascii="바탕체" w:eastAsia="바탕체" w:hAnsi="바탕체" w:hint="eastAsia"/>
          <w:lang w:eastAsia="ko-KR"/>
        </w:rPr>
        <w:t xml:space="preserve">를 </w:t>
      </w:r>
      <m:oMath>
        <m:sSup>
          <m:sSupPr>
            <m:ctrlPr>
              <w:rPr>
                <w:rFonts w:ascii="Cambria Math" w:hAnsi="Cambria Math"/>
                <w:i/>
                <w:iCs/>
              </w:rPr>
            </m:ctrlPr>
          </m:sSupPr>
          <m:e>
            <m:r>
              <w:rPr>
                <w:rFonts w:ascii="Cambria Math" w:hAnsi="Cambria Math"/>
                <w:lang w:eastAsia="ko-KR"/>
              </w:rPr>
              <m:t>2</m:t>
            </m:r>
          </m:e>
          <m:sup>
            <m:r>
              <w:rPr>
                <w:rFonts w:ascii="Cambria Math" w:hAnsi="Cambria Math"/>
                <w:lang w:eastAsia="ko-KR"/>
              </w:rPr>
              <m:t>n</m:t>
            </m:r>
          </m:sup>
        </m:sSup>
      </m:oMath>
      <w:r>
        <w:rPr>
          <w:rFonts w:ascii="바탕체" w:eastAsia="바탕체" w:hAnsi="바탕체" w:hint="eastAsia"/>
          <w:lang w:eastAsia="ko-KR"/>
        </w:rPr>
        <w:t xml:space="preserve">등분하고 각 영역에서 근사를 진행한다. 우리가 정의한 오차함수 (2)가 주어진 값 </w:t>
      </w:r>
      <m:oMath>
        <m:r>
          <w:rPr>
            <w:rFonts w:ascii="Cambria Math" w:hAnsi="Cambria Math"/>
            <w:lang w:eastAsia="ko-KR"/>
          </w:rPr>
          <m:t>ε</m:t>
        </m:r>
      </m:oMath>
      <w:r>
        <w:rPr>
          <w:rFonts w:ascii="바탕체" w:eastAsia="바탕체" w:hAnsi="바탕체" w:hint="eastAsia"/>
          <w:lang w:eastAsia="ko-KR"/>
        </w:rPr>
        <w:t xml:space="preserve">보다 크면, </w:t>
      </w:r>
      <m:oMath>
        <m:r>
          <w:rPr>
            <w:rFonts w:ascii="Cambria Math" w:hAnsi="Cambria Math"/>
            <w:lang w:eastAsia="ko-KR"/>
          </w:rPr>
          <m:t>n</m:t>
        </m:r>
      </m:oMath>
      <w:r>
        <w:rPr>
          <w:rFonts w:ascii="바탕체" w:eastAsia="바탕체" w:hAnsi="바탕체" w:hint="eastAsia"/>
          <w:lang w:eastAsia="ko-KR"/>
        </w:rPr>
        <w:t xml:space="preserve">을 </w:t>
      </w:r>
      <m:oMath>
        <m:r>
          <w:rPr>
            <w:rFonts w:ascii="Cambria Math" w:hAnsi="Cambria Math"/>
            <w:lang w:eastAsia="ko-KR"/>
          </w:rPr>
          <m:t>1</m:t>
        </m:r>
      </m:oMath>
      <w:r>
        <w:rPr>
          <w:rFonts w:ascii="바탕체" w:eastAsia="바탕체" w:hAnsi="바탕체" w:hint="eastAsia"/>
          <w:lang w:eastAsia="ko-KR"/>
        </w:rPr>
        <w:t xml:space="preserve">만큼 늘려서 같은 과정을 반복한다. 그런데 원통형 분할을 할 경우 곡면의 형태에 따라 한 영역 안에 </w:t>
      </w:r>
      <m:oMath>
        <m:r>
          <w:rPr>
            <w:rFonts w:ascii="Cambria Math" w:hAnsi="Cambria Math"/>
            <w:lang w:eastAsia="ko-KR"/>
          </w:rPr>
          <m:t>2</m:t>
        </m:r>
      </m:oMath>
      <w:r>
        <w:rPr>
          <w:rFonts w:ascii="바탕체" w:eastAsia="바탕체" w:hAnsi="바탕체" w:hint="eastAsia"/>
          <w:lang w:eastAsia="ko-KR"/>
        </w:rPr>
        <w:t xml:space="preserve">개 이상의 곡면 조각이 존재할 수 있다. 이런 문제를 피하기 위해 연구 대상을 </w:t>
      </w:r>
      <m:oMath>
        <m:sSup>
          <m:sSupPr>
            <m:ctrlPr>
              <w:rPr>
                <w:rFonts w:ascii="Cambria Math" w:hAnsi="Cambria Math"/>
              </w:rPr>
            </m:ctrlPr>
          </m:sSupPr>
          <m:e>
            <m:r>
              <m:rPr>
                <m:scr m:val="double-struck"/>
              </m:rPr>
              <w:rPr>
                <w:rFonts w:ascii="Cambria Math" w:hAnsi="Cambria Math"/>
                <w:lang w:eastAsia="ko-KR"/>
              </w:rPr>
              <m:t>R</m:t>
            </m:r>
          </m:e>
          <m:sup>
            <m:r>
              <w:rPr>
                <w:rFonts w:ascii="Cambria Math" w:hAnsi="Cambria Math"/>
                <w:lang w:eastAsia="ko-KR"/>
              </w:rPr>
              <m:t>3</m:t>
            </m:r>
          </m:sup>
        </m:sSup>
      </m:oMath>
      <w:r>
        <w:rPr>
          <w:rFonts w:ascii="바탕체" w:eastAsia="바탕체" w:hAnsi="바탕체" w:hint="eastAsia"/>
          <w:lang w:eastAsia="ko-KR"/>
        </w:rPr>
        <w:t xml:space="preserve">의 볼록 집합의 경계로 제한한다. </w:t>
      </w:r>
    </w:p>
    <w:p w14:paraId="16A49EDB" w14:textId="77777777" w:rsidR="00934FC1" w:rsidRDefault="00934FC1">
      <w:pPr>
        <w:ind w:firstLineChars="100" w:firstLine="200"/>
        <w:jc w:val="both"/>
        <w:rPr>
          <w:rFonts w:ascii="바탕체" w:eastAsia="바탕체" w:hAnsi="바탕체"/>
          <w:lang w:eastAsia="ko-KR"/>
        </w:rPr>
      </w:pPr>
    </w:p>
    <w:p w14:paraId="446EEC9C" w14:textId="77777777" w:rsidR="00934FC1" w:rsidRDefault="00297263">
      <w:pPr>
        <w:ind w:firstLineChars="100" w:firstLine="200"/>
        <w:jc w:val="both"/>
        <w:rPr>
          <w:rFonts w:ascii="바탕체" w:eastAsia="바탕체" w:hAnsi="바탕체"/>
          <w:lang w:eastAsia="ko-KR"/>
        </w:rPr>
      </w:pPr>
      <w:r>
        <w:rPr>
          <w:rFonts w:ascii="바탕체" w:eastAsia="바탕체" w:hAnsi="바탕체" w:hint="eastAsia"/>
          <w:b/>
          <w:bCs/>
          <w:lang w:eastAsia="ko-KR"/>
        </w:rPr>
        <w:t>2.2. 근사 방법</w:t>
      </w:r>
    </w:p>
    <w:p w14:paraId="6E77E739" w14:textId="77777777" w:rsidR="00934FC1" w:rsidRDefault="00934FC1">
      <w:pPr>
        <w:ind w:firstLineChars="100" w:firstLine="200"/>
        <w:jc w:val="both"/>
        <w:rPr>
          <w:rFonts w:ascii="바탕체" w:eastAsia="바탕체" w:hAnsi="바탕체"/>
          <w:lang w:eastAsia="ko-KR"/>
        </w:rPr>
      </w:pPr>
    </w:p>
    <w:p w14:paraId="08EE6BA6" w14:textId="58FFAE82" w:rsidR="00934FC1" w:rsidRDefault="00297263">
      <w:pPr>
        <w:ind w:firstLineChars="100" w:firstLine="200"/>
        <w:jc w:val="both"/>
        <w:rPr>
          <w:rFonts w:ascii="바탕체" w:eastAsia="바탕체" w:hAnsi="바탕체"/>
          <w:lang w:eastAsia="ko-KR"/>
        </w:rPr>
      </w:pPr>
      <w:r>
        <w:rPr>
          <w:rFonts w:ascii="바탕체" w:eastAsia="바탕체" w:hAnsi="바탕체" w:hint="eastAsia"/>
          <w:lang w:eastAsia="ko-KR"/>
        </w:rPr>
        <w:t xml:space="preserve">하나의 베지어 곡면을 구성하기 위해 </w:t>
      </w:r>
      <m:oMath>
        <m:r>
          <w:rPr>
            <w:rFonts w:ascii="Cambria Math" w:hAnsi="Cambria Math"/>
            <w:lang w:eastAsia="ko-KR"/>
          </w:rPr>
          <m:t>9</m:t>
        </m:r>
      </m:oMath>
      <w:r>
        <w:rPr>
          <w:rFonts w:ascii="바탕체" w:eastAsia="바탕체" w:hAnsi="바탕체" w:hint="eastAsia"/>
          <w:lang w:eastAsia="ko-KR"/>
        </w:rPr>
        <w:t xml:space="preserve">개 조절점 </w:t>
      </w:r>
      <m:oMath>
        <m:sSub>
          <m:sSubPr>
            <m:ctrlPr>
              <w:rPr>
                <w:rFonts w:ascii="Cambria Math" w:hAnsi="Cambria Math"/>
              </w:rPr>
            </m:ctrlPr>
          </m:sSubPr>
          <m:e>
            <m:r>
              <m:rPr>
                <m:sty m:val="b"/>
              </m:rPr>
              <w:rPr>
                <w:rFonts w:ascii="Cambria Math" w:hAnsi="Cambria Math"/>
                <w:lang w:eastAsia="ko-KR"/>
              </w:rPr>
              <m:t>b</m:t>
            </m:r>
          </m:e>
          <m:sub>
            <m:r>
              <w:rPr>
                <w:rFonts w:ascii="Cambria Math" w:hAnsi="Cambria Math"/>
                <w:lang w:eastAsia="ko-KR"/>
              </w:rPr>
              <m:t>ij</m:t>
            </m:r>
          </m:sub>
        </m:sSub>
        <m:r>
          <w:rPr>
            <w:rFonts w:ascii="Cambria Math" w:hAnsi="Cambria Math"/>
            <w:lang w:eastAsia="ko-KR"/>
          </w:rPr>
          <m:t xml:space="preserve"> (0≤i, j≤2)</m:t>
        </m:r>
      </m:oMath>
      <w:r>
        <w:rPr>
          <w:rFonts w:ascii="바탕체" w:eastAsia="바탕체" w:hAnsi="바탕체" w:hint="eastAsia"/>
          <w:lang w:eastAsia="ko-KR"/>
        </w:rPr>
        <w:t xml:space="preserve">를 찾으면 충분하다. 이 중에서 </w:t>
      </w:r>
      <m:oMath>
        <m:sSub>
          <m:sSubPr>
            <m:ctrlPr>
              <w:rPr>
                <w:rFonts w:ascii="Cambria Math" w:hAnsi="Cambria Math"/>
              </w:rPr>
            </m:ctrlPr>
          </m:sSubPr>
          <m:e>
            <m:r>
              <m:rPr>
                <m:sty m:val="bi"/>
              </m:rPr>
              <w:rPr>
                <w:rFonts w:ascii="Cambria Math" w:hAnsi="Cambria Math"/>
                <w:lang w:eastAsia="ko-KR"/>
              </w:rPr>
              <m:t>b</m:t>
            </m:r>
          </m:e>
          <m:sub>
            <m:r>
              <w:rPr>
                <w:rFonts w:ascii="Cambria Math" w:hAnsi="Cambria Math"/>
                <w:lang w:eastAsia="ko-KR"/>
              </w:rPr>
              <m:t>11</m:t>
            </m:r>
          </m:sub>
        </m:sSub>
      </m:oMath>
      <w:r>
        <w:rPr>
          <w:rFonts w:ascii="바탕체" w:eastAsia="바탕체" w:hAnsi="바탕체" w:hint="eastAsia"/>
          <w:lang w:eastAsia="ko-KR"/>
        </w:rPr>
        <w:t xml:space="preserve">을 제외한 조절점은 </w:t>
      </w:r>
      <w:r>
        <w:rPr>
          <w:rFonts w:ascii="바탕체" w:eastAsia="바탕체" w:hAnsi="바탕체"/>
          <w:lang w:eastAsia="ko-KR"/>
        </w:rPr>
        <w:t>Möller–Trumbore intersection algorithm을 이용해 구한다. 이는 공간상의 광선(직선)과 삼각형의 교점을 구하는 빠른 알고리즘이다.[2]</w:t>
      </w:r>
    </w:p>
    <w:p w14:paraId="3DA46F2F" w14:textId="1AA9F19F" w:rsidR="00934FC1" w:rsidRDefault="00297263">
      <w:pPr>
        <w:ind w:firstLineChars="100" w:firstLine="200"/>
        <w:jc w:val="both"/>
        <w:rPr>
          <w:rFonts w:ascii="바탕체" w:eastAsia="바탕체" w:hAnsi="바탕체"/>
          <w:lang w:eastAsia="ko-KR"/>
        </w:rPr>
      </w:pPr>
      <w:r>
        <w:rPr>
          <w:rFonts w:ascii="바탕체" w:eastAsia="바탕체" w:hAnsi="바탕체" w:hint="eastAsia"/>
          <w:lang w:eastAsia="ko-KR"/>
        </w:rPr>
        <w:t xml:space="preserve">각 구역의 경계는 </w:t>
      </w:r>
      <m:oMath>
        <m:r>
          <w:rPr>
            <w:rFonts w:ascii="Cambria Math" w:hAnsi="Cambria Math"/>
            <w:lang w:eastAsia="ko-KR"/>
          </w:rPr>
          <m:t>θ=</m:t>
        </m:r>
        <m:sSub>
          <m:sSubPr>
            <m:ctrlPr>
              <w:rPr>
                <w:rFonts w:ascii="Cambria Math" w:hAnsi="Cambria Math"/>
                <w:i/>
                <w:iCs/>
              </w:rPr>
            </m:ctrlPr>
          </m:sSubPr>
          <m:e>
            <m:r>
              <w:rPr>
                <w:rFonts w:ascii="Cambria Math" w:hAnsi="Cambria Math"/>
                <w:lang w:eastAsia="ko-KR"/>
              </w:rPr>
              <m:t>θ</m:t>
            </m:r>
          </m:e>
          <m:sub>
            <m:r>
              <w:rPr>
                <w:rFonts w:ascii="Cambria Math" w:hAnsi="Cambria Math"/>
                <w:lang w:eastAsia="ko-KR"/>
              </w:rPr>
              <m:t>i</m:t>
            </m:r>
          </m:sub>
        </m:sSub>
      </m:oMath>
      <w:r>
        <w:rPr>
          <w:rFonts w:ascii="바탕체" w:eastAsia="바탕체" w:hAnsi="바탕체" w:hint="eastAsia"/>
          <w:lang w:eastAsia="ko-KR"/>
        </w:rPr>
        <w:t xml:space="preserve"> 혹은 </w:t>
      </w:r>
      <m:oMath>
        <m:r>
          <w:rPr>
            <w:rFonts w:ascii="Cambria Math" w:hAnsi="Cambria Math"/>
            <w:lang w:eastAsia="ko-KR"/>
          </w:rPr>
          <m:t>z=</m:t>
        </m:r>
        <m:sSub>
          <m:sSubPr>
            <m:ctrlPr>
              <w:rPr>
                <w:rFonts w:ascii="Cambria Math" w:hAnsi="Cambria Math"/>
                <w:i/>
                <w:iCs/>
              </w:rPr>
            </m:ctrlPr>
          </m:sSubPr>
          <m:e>
            <m:r>
              <w:rPr>
                <w:rFonts w:ascii="Cambria Math" w:hAnsi="Cambria Math"/>
                <w:lang w:eastAsia="ko-KR"/>
              </w:rPr>
              <m:t>z</m:t>
            </m:r>
          </m:e>
          <m:sub>
            <m:r>
              <w:rPr>
                <w:rFonts w:ascii="Cambria Math" w:hAnsi="Cambria Math"/>
                <w:lang w:eastAsia="ko-KR"/>
              </w:rPr>
              <m:t>j</m:t>
            </m:r>
          </m:sub>
        </m:sSub>
      </m:oMath>
      <w:r>
        <w:rPr>
          <w:rFonts w:ascii="바탕체" w:eastAsia="바탕체" w:hAnsi="바탕체" w:hint="eastAsia"/>
          <w:lang w:eastAsia="ko-KR"/>
        </w:rPr>
        <w:t xml:space="preserve">로 주어지므로 광선 </w:t>
      </w:r>
      <m:oMath>
        <m:r>
          <w:rPr>
            <w:rFonts w:ascii="Cambria Math" w:hAnsi="Cambria Math"/>
            <w:lang w:eastAsia="ko-KR"/>
          </w:rPr>
          <m:t>θ=</m:t>
        </m:r>
        <m:sSub>
          <m:sSubPr>
            <m:ctrlPr>
              <w:rPr>
                <w:rFonts w:ascii="Cambria Math" w:hAnsi="Cambria Math"/>
                <w:i/>
                <w:iCs/>
              </w:rPr>
            </m:ctrlPr>
          </m:sSubPr>
          <m:e>
            <m:r>
              <w:rPr>
                <w:rFonts w:ascii="Cambria Math" w:hAnsi="Cambria Math"/>
                <w:lang w:eastAsia="ko-KR"/>
              </w:rPr>
              <m:t>θ</m:t>
            </m:r>
          </m:e>
          <m:sub>
            <m:r>
              <w:rPr>
                <w:rFonts w:ascii="Cambria Math" w:hAnsi="Cambria Math"/>
                <w:lang w:eastAsia="ko-KR"/>
              </w:rPr>
              <m:t>i</m:t>
            </m:r>
          </m:sub>
        </m:sSub>
        <m:r>
          <w:rPr>
            <w:rFonts w:ascii="Cambria Math" w:hAnsi="Cambria Math"/>
            <w:lang w:eastAsia="ko-KR"/>
          </w:rPr>
          <m:t>, z=</m:t>
        </m:r>
        <m:sSub>
          <m:sSubPr>
            <m:ctrlPr>
              <w:rPr>
                <w:rFonts w:ascii="Cambria Math" w:hAnsi="Cambria Math"/>
                <w:i/>
                <w:iCs/>
              </w:rPr>
            </m:ctrlPr>
          </m:sSubPr>
          <m:e>
            <m:r>
              <w:rPr>
                <w:rFonts w:ascii="Cambria Math" w:hAnsi="Cambria Math"/>
                <w:lang w:eastAsia="ko-KR"/>
              </w:rPr>
              <m:t>z</m:t>
            </m:r>
          </m:e>
          <m:sub>
            <m:r>
              <w:rPr>
                <w:rFonts w:ascii="Cambria Math" w:hAnsi="Cambria Math"/>
                <w:lang w:eastAsia="ko-KR"/>
              </w:rPr>
              <m:t>j</m:t>
            </m:r>
          </m:sub>
        </m:sSub>
      </m:oMath>
      <w:r>
        <w:rPr>
          <w:rFonts w:ascii="바탕체" w:eastAsia="바탕체" w:hAnsi="바탕체"/>
          <w:lang w:eastAsia="ko-KR"/>
        </w:rPr>
        <w:t xml:space="preserve">와 obj파일의 면 </w:t>
      </w:r>
      <m:oMath>
        <m:r>
          <w:rPr>
            <w:rFonts w:ascii="Cambria Math" w:hAnsi="Cambria Math"/>
            <w:lang w:eastAsia="ko-KR"/>
          </w:rPr>
          <m:t>F</m:t>
        </m:r>
      </m:oMath>
      <w:r>
        <w:rPr>
          <w:rFonts w:ascii="바탕체" w:eastAsia="바탕체" w:hAnsi="바탕체"/>
          <w:lang w:eastAsia="ko-KR"/>
        </w:rPr>
        <w:t xml:space="preserve">들의 교점을 베지어 곡면의 네 조절점 </w:t>
      </w:r>
      <m:oMath>
        <m:sSub>
          <m:sSubPr>
            <m:ctrlPr>
              <w:rPr>
                <w:rFonts w:ascii="Cambria Math" w:hAnsi="Cambria Math"/>
              </w:rPr>
            </m:ctrlPr>
          </m:sSubPr>
          <m:e>
            <m:r>
              <m:rPr>
                <m:sty m:val="b"/>
              </m:rPr>
              <w:rPr>
                <w:rFonts w:ascii="Cambria Math" w:hAnsi="Cambria Math"/>
                <w:lang w:eastAsia="ko-KR"/>
              </w:rPr>
              <m:t>b</m:t>
            </m:r>
          </m:e>
          <m:sub>
            <m:r>
              <w:rPr>
                <w:rFonts w:ascii="Cambria Math" w:hAnsi="Cambria Math"/>
                <w:lang w:eastAsia="ko-KR"/>
              </w:rPr>
              <m:t>00</m:t>
            </m:r>
          </m:sub>
        </m:sSub>
        <m:r>
          <w:rPr>
            <w:rFonts w:ascii="Cambria Math" w:hAnsi="Cambria Math"/>
            <w:lang w:eastAsia="ko-KR"/>
          </w:rPr>
          <m:t xml:space="preserve">, </m:t>
        </m:r>
        <m:sSub>
          <m:sSubPr>
            <m:ctrlPr>
              <w:rPr>
                <w:rFonts w:ascii="Cambria Math" w:hAnsi="Cambria Math"/>
              </w:rPr>
            </m:ctrlPr>
          </m:sSubPr>
          <m:e>
            <m:r>
              <m:rPr>
                <m:sty m:val="b"/>
              </m:rPr>
              <w:rPr>
                <w:rFonts w:ascii="Cambria Math" w:hAnsi="Cambria Math"/>
                <w:lang w:eastAsia="ko-KR"/>
              </w:rPr>
              <m:t>b</m:t>
            </m:r>
          </m:e>
          <m:sub>
            <m:r>
              <w:rPr>
                <w:rFonts w:ascii="Cambria Math" w:hAnsi="Cambria Math"/>
                <w:lang w:eastAsia="ko-KR"/>
              </w:rPr>
              <m:t>02</m:t>
            </m:r>
          </m:sub>
        </m:sSub>
        <m:r>
          <w:rPr>
            <w:rFonts w:ascii="Cambria Math" w:hAnsi="Cambria Math"/>
            <w:lang w:eastAsia="ko-KR"/>
          </w:rPr>
          <m:t xml:space="preserve">, </m:t>
        </m:r>
        <m:sSub>
          <m:sSubPr>
            <m:ctrlPr>
              <w:rPr>
                <w:rFonts w:ascii="Cambria Math" w:hAnsi="Cambria Math"/>
              </w:rPr>
            </m:ctrlPr>
          </m:sSubPr>
          <m:e>
            <m:r>
              <m:rPr>
                <m:sty m:val="b"/>
              </m:rPr>
              <w:rPr>
                <w:rFonts w:ascii="Cambria Math" w:hAnsi="Cambria Math"/>
                <w:lang w:eastAsia="ko-KR"/>
              </w:rPr>
              <m:t>b</m:t>
            </m:r>
          </m:e>
          <m:sub>
            <m:r>
              <w:rPr>
                <w:rFonts w:ascii="Cambria Math" w:hAnsi="Cambria Math"/>
                <w:lang w:eastAsia="ko-KR"/>
              </w:rPr>
              <m:t>20</m:t>
            </m:r>
          </m:sub>
        </m:sSub>
        <m:r>
          <w:rPr>
            <w:rFonts w:ascii="Cambria Math" w:hAnsi="Cambria Math"/>
            <w:lang w:eastAsia="ko-KR"/>
          </w:rPr>
          <m:t xml:space="preserve">, </m:t>
        </m:r>
        <m:sSub>
          <m:sSubPr>
            <m:ctrlPr>
              <w:rPr>
                <w:rFonts w:ascii="Cambria Math" w:hAnsi="Cambria Math"/>
              </w:rPr>
            </m:ctrlPr>
          </m:sSubPr>
          <m:e>
            <m:r>
              <m:rPr>
                <m:sty m:val="b"/>
              </m:rPr>
              <w:rPr>
                <w:rFonts w:ascii="Cambria Math" w:hAnsi="Cambria Math"/>
                <w:lang w:eastAsia="ko-KR"/>
              </w:rPr>
              <m:t>b</m:t>
            </m:r>
          </m:e>
          <m:sub>
            <m:r>
              <w:rPr>
                <w:rFonts w:ascii="Cambria Math" w:hAnsi="Cambria Math"/>
                <w:lang w:eastAsia="ko-KR"/>
              </w:rPr>
              <m:t>22</m:t>
            </m:r>
          </m:sub>
        </m:sSub>
      </m:oMath>
      <w:r>
        <w:rPr>
          <w:rFonts w:ascii="바탕체" w:eastAsia="바탕체" w:hAnsi="바탕체"/>
          <w:lang w:eastAsia="ko-KR"/>
        </w:rPr>
        <w:t xml:space="preserve">로 놓을 수 있다. 베지어 곡면의 네 모서리, 즉 (1)에서 </w:t>
      </w:r>
      <m:oMath>
        <m:r>
          <w:rPr>
            <w:rFonts w:ascii="Cambria Math" w:hAnsi="Cambria Math"/>
            <w:lang w:eastAsia="ko-KR"/>
          </w:rPr>
          <m:t>u</m:t>
        </m:r>
      </m:oMath>
      <w:r>
        <w:rPr>
          <w:rFonts w:ascii="바탕체" w:eastAsia="바탕체" w:hAnsi="바탕체"/>
          <w:lang w:eastAsia="ko-KR"/>
        </w:rPr>
        <w:t xml:space="preserve"> 또는 </w:t>
      </w:r>
      <m:oMath>
        <m:r>
          <w:rPr>
            <w:rFonts w:ascii="Cambria Math" w:hAnsi="Cambria Math"/>
            <w:lang w:eastAsia="ko-KR"/>
          </w:rPr>
          <m:t>v</m:t>
        </m:r>
      </m:oMath>
      <w:r>
        <w:rPr>
          <w:rFonts w:ascii="바탕체" w:eastAsia="바탕체" w:hAnsi="바탕체"/>
          <w:lang w:eastAsia="ko-KR"/>
        </w:rPr>
        <w:t xml:space="preserve">가 </w:t>
      </w:r>
      <m:oMath>
        <m:r>
          <w:rPr>
            <w:rFonts w:ascii="Cambria Math" w:hAnsi="Cambria Math"/>
            <w:lang w:eastAsia="ko-KR"/>
          </w:rPr>
          <m:t>0</m:t>
        </m:r>
      </m:oMath>
      <w:r>
        <w:rPr>
          <w:rFonts w:ascii="바탕체" w:eastAsia="바탕체" w:hAnsi="바탕체"/>
          <w:lang w:eastAsia="ko-KR"/>
        </w:rPr>
        <w:t xml:space="preserve"> 또는 </w:t>
      </w:r>
      <m:oMath>
        <m:r>
          <w:rPr>
            <w:rFonts w:ascii="Cambria Math" w:hAnsi="Cambria Math"/>
            <w:lang w:eastAsia="ko-KR"/>
          </w:rPr>
          <m:t>1</m:t>
        </m:r>
      </m:oMath>
      <w:r>
        <w:rPr>
          <w:rFonts w:ascii="바탕체" w:eastAsia="바탕체" w:hAnsi="바탕체"/>
          <w:lang w:eastAsia="ko-KR"/>
        </w:rPr>
        <w:t xml:space="preserve">인 곡선은 </w:t>
      </w:r>
      <m:oMath>
        <m:r>
          <w:rPr>
            <w:rFonts w:ascii="Cambria Math" w:hAnsi="Cambria Math"/>
            <w:lang w:eastAsia="ko-KR"/>
          </w:rPr>
          <m:t>2</m:t>
        </m:r>
      </m:oMath>
      <w:r>
        <w:rPr>
          <w:rFonts w:ascii="바탕체" w:eastAsia="바탕체" w:hAnsi="바탕체"/>
          <w:lang w:eastAsia="ko-KR"/>
        </w:rPr>
        <w:t xml:space="preserve">차 베지어 곡선이 되는데, 베지어 곡선의 성질을 이용하면 </w:t>
      </w:r>
      <m:oMath>
        <m:sSub>
          <m:sSubPr>
            <m:ctrlPr>
              <w:rPr>
                <w:rFonts w:ascii="Cambria Math" w:hAnsi="Cambria Math"/>
              </w:rPr>
            </m:ctrlPr>
          </m:sSubPr>
          <m:e>
            <m:r>
              <m:rPr>
                <m:sty m:val="b"/>
              </m:rPr>
              <w:rPr>
                <w:rFonts w:ascii="Cambria Math" w:hAnsi="Cambria Math"/>
                <w:lang w:eastAsia="ko-KR"/>
              </w:rPr>
              <m:t>b</m:t>
            </m:r>
          </m:e>
          <m:sub>
            <m:r>
              <w:rPr>
                <w:rFonts w:ascii="Cambria Math" w:hAnsi="Cambria Math"/>
                <w:lang w:eastAsia="ko-KR"/>
              </w:rPr>
              <m:t>11</m:t>
            </m:r>
          </m:sub>
        </m:sSub>
      </m:oMath>
      <w:r>
        <w:rPr>
          <w:rFonts w:ascii="바탕체" w:eastAsia="바탕체" w:hAnsi="바탕체"/>
          <w:lang w:eastAsia="ko-KR"/>
        </w:rPr>
        <w:t xml:space="preserve">을 제외한 나머지 조절점을 얻을 수 있다. </w:t>
      </w:r>
    </w:p>
    <w:p w14:paraId="684A3A89" w14:textId="3B6A4A77" w:rsidR="00934FC1" w:rsidRDefault="00297263">
      <w:pPr>
        <w:ind w:firstLineChars="100" w:firstLine="200"/>
        <w:jc w:val="both"/>
        <w:rPr>
          <w:rFonts w:ascii="바탕체" w:eastAsia="바탕체" w:hAnsi="바탕체"/>
          <w:lang w:eastAsia="ko-KR"/>
        </w:rPr>
      </w:pPr>
      <w:r>
        <w:rPr>
          <w:rFonts w:ascii="바탕체" w:eastAsia="바탕체" w:hAnsi="바탕체" w:hint="eastAsia"/>
          <w:lang w:eastAsia="ko-KR"/>
        </w:rPr>
        <w:t xml:space="preserve">이제 </w:t>
      </w:r>
      <m:oMath>
        <m:sSub>
          <m:sSubPr>
            <m:ctrlPr>
              <w:rPr>
                <w:rFonts w:ascii="Cambria Math" w:hAnsi="Cambria Math"/>
              </w:rPr>
            </m:ctrlPr>
          </m:sSubPr>
          <m:e>
            <m:r>
              <m:rPr>
                <m:sty m:val="b"/>
              </m:rPr>
              <w:rPr>
                <w:rFonts w:ascii="Cambria Math" w:hAnsi="Cambria Math"/>
                <w:lang w:eastAsia="ko-KR"/>
              </w:rPr>
              <m:t>b</m:t>
            </m:r>
          </m:e>
          <m:sub>
            <m:r>
              <w:rPr>
                <w:rFonts w:ascii="Cambria Math" w:hAnsi="Cambria Math"/>
                <w:lang w:eastAsia="ko-KR"/>
              </w:rPr>
              <m:t>11</m:t>
            </m:r>
          </m:sub>
        </m:sSub>
      </m:oMath>
      <w:r>
        <w:rPr>
          <w:rFonts w:ascii="바탕체" w:eastAsia="바탕체" w:hAnsi="바탕체" w:hint="eastAsia"/>
          <w:lang w:eastAsia="ko-KR"/>
        </w:rPr>
        <w:t xml:space="preserve">을 구하기 위해 최소제곱법과 뉴턴-랩슨 방법을 사용한다. 최소제곱법은 [3]을 참고했다. 영역 안의 점을 </w:t>
      </w:r>
      <m:oMath>
        <m:sSub>
          <m:sSubPr>
            <m:ctrlPr>
              <w:rPr>
                <w:rFonts w:ascii="Cambria Math" w:hAnsi="Cambria Math"/>
              </w:rPr>
            </m:ctrlPr>
          </m:sSubPr>
          <m:e>
            <m:r>
              <m:rPr>
                <m:sty m:val="b"/>
              </m:rPr>
              <w:rPr>
                <w:rFonts w:ascii="Cambria Math" w:hAnsi="Cambria Math"/>
                <w:lang w:eastAsia="ko-KR"/>
              </w:rPr>
              <m:t>P</m:t>
            </m:r>
          </m:e>
          <m:sub>
            <m:r>
              <w:rPr>
                <w:rFonts w:ascii="Cambria Math" w:hAnsi="Cambria Math"/>
                <w:lang w:eastAsia="ko-KR"/>
              </w:rPr>
              <m:t>k</m:t>
            </m:r>
          </m:sub>
        </m:sSub>
        <m:r>
          <w:rPr>
            <w:rFonts w:ascii="Cambria Math" w:hAnsi="Cambria Math"/>
            <w:lang w:eastAsia="ko-KR"/>
          </w:rPr>
          <m:t xml:space="preserve"> (1≤k≤K)</m:t>
        </m:r>
      </m:oMath>
      <w:r>
        <w:rPr>
          <w:rFonts w:ascii="바탕체" w:eastAsia="바탕체" w:hAnsi="바탕체" w:hint="eastAsia"/>
          <w:lang w:eastAsia="ko-KR"/>
        </w:rPr>
        <w:t xml:space="preserve">로 놓고 이에 대응되는 베지어 곡면 위의 점을 다음과 같이 놓는다. </w:t>
      </w:r>
    </w:p>
    <w:p w14:paraId="02B47928" w14:textId="77777777" w:rsidR="00934FC1" w:rsidRDefault="00934FC1">
      <w:pPr>
        <w:ind w:firstLineChars="100" w:firstLine="200"/>
        <w:jc w:val="both"/>
        <w:rPr>
          <w:rFonts w:ascii="바탕체" w:eastAsia="바탕체" w:hAnsi="바탕체"/>
          <w:lang w:eastAsia="ko-KR"/>
        </w:rPr>
      </w:pPr>
    </w:p>
    <w:p w14:paraId="6098AFC6" w14:textId="26DD62D7" w:rsidR="00934FC1" w:rsidRDefault="00531DEC">
      <w:pPr>
        <w:ind w:firstLineChars="100" w:firstLine="200"/>
        <w:jc w:val="both"/>
        <w:rPr>
          <w:rFonts w:ascii="바탕체" w:eastAsia="바탕체" w:hAnsi="바탕체"/>
          <w:lang w:eastAsia="ko-KR"/>
        </w:rPr>
      </w:pPr>
      <m:oMathPara>
        <m:oMath>
          <m:sSub>
            <m:sSubPr>
              <m:ctrlPr>
                <w:rPr>
                  <w:rFonts w:ascii="Cambria Math" w:hAnsi="Cambria Math"/>
                </w:rPr>
              </m:ctrlPr>
            </m:sSubPr>
            <m:e>
              <m:r>
                <m:rPr>
                  <m:sty m:val="b"/>
                </m:rPr>
                <w:rPr>
                  <w:rFonts w:ascii="Cambria Math" w:hAnsi="Cambria Math"/>
                  <w:lang w:eastAsia="ko-KR"/>
                </w:rPr>
                <m:t>x</m:t>
              </m:r>
            </m:e>
            <m:sub>
              <m:r>
                <w:rPr>
                  <w:rFonts w:ascii="Cambria Math" w:hAnsi="Cambria Math"/>
                  <w:lang w:eastAsia="ko-KR"/>
                </w:rPr>
                <m:t>k</m:t>
              </m:r>
            </m:sub>
          </m:sSub>
          <m:r>
            <w:rPr>
              <w:rFonts w:ascii="Cambria Math" w:hAnsi="Cambria Math"/>
              <w:lang w:eastAsia="ko-KR"/>
            </w:rPr>
            <m:t>=</m:t>
          </m:r>
          <m:r>
            <m:rPr>
              <m:sty m:val="b"/>
            </m:rPr>
            <w:rPr>
              <w:rFonts w:ascii="Cambria Math" w:hAnsi="Cambria Math"/>
              <w:lang w:eastAsia="ko-KR"/>
            </w:rPr>
            <m:t>x</m:t>
          </m:r>
          <m:r>
            <w:rPr>
              <w:rFonts w:ascii="Cambria Math" w:hAnsi="Cambria Math"/>
              <w:lang w:eastAsia="ko-KR"/>
            </w:rPr>
            <m:t>(</m:t>
          </m:r>
          <m:sSub>
            <m:sSubPr>
              <m:ctrlPr>
                <w:rPr>
                  <w:rFonts w:ascii="Cambria Math" w:hAnsi="Cambria Math"/>
                  <w:i/>
                  <w:iCs/>
                </w:rPr>
              </m:ctrlPr>
            </m:sSubPr>
            <m:e>
              <m:r>
                <w:rPr>
                  <w:rFonts w:ascii="Cambria Math" w:hAnsi="Cambria Math"/>
                  <w:lang w:eastAsia="ko-KR"/>
                </w:rPr>
                <m:t>u</m:t>
              </m:r>
            </m:e>
            <m:sub>
              <m:r>
                <w:rPr>
                  <w:rFonts w:ascii="Cambria Math" w:hAnsi="Cambria Math"/>
                  <w:lang w:eastAsia="ko-KR"/>
                </w:rPr>
                <m:t>k</m:t>
              </m:r>
            </m:sub>
          </m:sSub>
          <m:r>
            <w:rPr>
              <w:rFonts w:ascii="Cambria Math" w:hAnsi="Cambria Math"/>
              <w:lang w:eastAsia="ko-KR"/>
            </w:rPr>
            <m:t xml:space="preserve">, </m:t>
          </m:r>
          <m:sSub>
            <m:sSubPr>
              <m:ctrlPr>
                <w:rPr>
                  <w:rFonts w:ascii="Cambria Math" w:hAnsi="Cambria Math"/>
                  <w:i/>
                  <w:iCs/>
                </w:rPr>
              </m:ctrlPr>
            </m:sSubPr>
            <m:e>
              <m:r>
                <w:rPr>
                  <w:rFonts w:ascii="Cambria Math" w:hAnsi="Cambria Math"/>
                  <w:lang w:eastAsia="ko-KR"/>
                </w:rPr>
                <m:t>v</m:t>
              </m:r>
            </m:e>
            <m:sub>
              <m:r>
                <w:rPr>
                  <w:rFonts w:ascii="Cambria Math" w:hAnsi="Cambria Math"/>
                  <w:lang w:eastAsia="ko-KR"/>
                </w:rPr>
                <m:t>k</m:t>
              </m:r>
            </m:sub>
          </m:sSub>
          <m:r>
            <w:rPr>
              <w:rFonts w:ascii="Cambria Math" w:hAnsi="Cambria Math"/>
              <w:lang w:eastAsia="ko-KR"/>
            </w:rPr>
            <m:t>)=</m:t>
          </m:r>
          <m:sSubSup>
            <m:sSubSupPr>
              <m:ctrlPr>
                <w:rPr>
                  <w:rFonts w:ascii="Cambria Math" w:hAnsi="Cambria Math"/>
                  <w:i/>
                  <w:iCs/>
                </w:rPr>
              </m:ctrlPr>
            </m:sSubSupPr>
            <m:e>
              <m:r>
                <w:rPr>
                  <w:rFonts w:ascii="Cambria Math" w:hAnsi="Cambria Math"/>
                  <w:lang w:eastAsia="ko-KR"/>
                </w:rPr>
                <m:t>B</m:t>
              </m:r>
            </m:e>
            <m:sub>
              <m:r>
                <w:rPr>
                  <w:rFonts w:ascii="Cambria Math" w:hAnsi="Cambria Math"/>
                  <w:lang w:eastAsia="ko-KR"/>
                </w:rPr>
                <m:t>1</m:t>
              </m:r>
            </m:sub>
            <m:sup>
              <m:r>
                <w:rPr>
                  <w:rFonts w:ascii="Cambria Math" w:hAnsi="Cambria Math"/>
                  <w:lang w:eastAsia="ko-KR"/>
                </w:rPr>
                <m:t>2</m:t>
              </m:r>
            </m:sup>
          </m:sSubSup>
          <m:r>
            <w:rPr>
              <w:rFonts w:ascii="Cambria Math" w:hAnsi="Cambria Math"/>
              <w:lang w:eastAsia="ko-KR"/>
            </w:rPr>
            <m:t>(</m:t>
          </m:r>
          <m:sSub>
            <m:sSubPr>
              <m:ctrlPr>
                <w:rPr>
                  <w:rFonts w:ascii="Cambria Math" w:hAnsi="Cambria Math"/>
                  <w:i/>
                  <w:iCs/>
                </w:rPr>
              </m:ctrlPr>
            </m:sSubPr>
            <m:e>
              <m:r>
                <w:rPr>
                  <w:rFonts w:ascii="Cambria Math" w:hAnsi="Cambria Math"/>
                  <w:lang w:eastAsia="ko-KR"/>
                </w:rPr>
                <m:t>u</m:t>
              </m:r>
            </m:e>
            <m:sub>
              <m:r>
                <w:rPr>
                  <w:rFonts w:ascii="Cambria Math" w:hAnsi="Cambria Math"/>
                  <w:lang w:eastAsia="ko-KR"/>
                </w:rPr>
                <m:t>k</m:t>
              </m:r>
            </m:sub>
          </m:sSub>
          <m:r>
            <w:rPr>
              <w:rFonts w:ascii="Cambria Math" w:hAnsi="Cambria Math"/>
              <w:lang w:eastAsia="ko-KR"/>
            </w:rPr>
            <m:t>)</m:t>
          </m:r>
          <m:sSubSup>
            <m:sSubSupPr>
              <m:ctrlPr>
                <w:rPr>
                  <w:rFonts w:ascii="Cambria Math" w:hAnsi="Cambria Math"/>
                  <w:i/>
                  <w:iCs/>
                </w:rPr>
              </m:ctrlPr>
            </m:sSubSupPr>
            <m:e>
              <m:r>
                <w:rPr>
                  <w:rFonts w:ascii="Cambria Math" w:hAnsi="Cambria Math"/>
                  <w:lang w:eastAsia="ko-KR"/>
                </w:rPr>
                <m:t>B</m:t>
              </m:r>
            </m:e>
            <m:sub>
              <m:r>
                <w:rPr>
                  <w:rFonts w:ascii="Cambria Math" w:hAnsi="Cambria Math"/>
                  <w:lang w:eastAsia="ko-KR"/>
                </w:rPr>
                <m:t>1</m:t>
              </m:r>
            </m:sub>
            <m:sup>
              <m:r>
                <w:rPr>
                  <w:rFonts w:ascii="Cambria Math" w:hAnsi="Cambria Math"/>
                  <w:lang w:eastAsia="ko-KR"/>
                </w:rPr>
                <m:t>2</m:t>
              </m:r>
            </m:sup>
          </m:sSubSup>
          <m:r>
            <w:rPr>
              <w:rFonts w:ascii="Cambria Math" w:hAnsi="Cambria Math"/>
              <w:lang w:eastAsia="ko-KR"/>
            </w:rPr>
            <m:t>(</m:t>
          </m:r>
          <m:sSub>
            <m:sSubPr>
              <m:ctrlPr>
                <w:rPr>
                  <w:rFonts w:ascii="Cambria Math" w:hAnsi="Cambria Math"/>
                  <w:i/>
                  <w:iCs/>
                </w:rPr>
              </m:ctrlPr>
            </m:sSubPr>
            <m:e>
              <m:r>
                <w:rPr>
                  <w:rFonts w:ascii="Cambria Math" w:hAnsi="Cambria Math"/>
                  <w:lang w:eastAsia="ko-KR"/>
                </w:rPr>
                <m:t>v</m:t>
              </m:r>
            </m:e>
            <m:sub>
              <m:r>
                <w:rPr>
                  <w:rFonts w:ascii="Cambria Math" w:hAnsi="Cambria Math"/>
                  <w:lang w:eastAsia="ko-KR"/>
                </w:rPr>
                <m:t>k</m:t>
              </m:r>
            </m:sub>
          </m:sSub>
          <m:r>
            <w:rPr>
              <w:rFonts w:ascii="Cambria Math" w:hAnsi="Cambria Math"/>
              <w:lang w:eastAsia="ko-KR"/>
            </w:rPr>
            <m:t>)</m:t>
          </m:r>
          <m:sSub>
            <m:sSubPr>
              <m:ctrlPr>
                <w:rPr>
                  <w:rFonts w:ascii="Cambria Math" w:hAnsi="Cambria Math"/>
                </w:rPr>
              </m:ctrlPr>
            </m:sSubPr>
            <m:e>
              <m:r>
                <m:rPr>
                  <m:sty m:val="b"/>
                </m:rPr>
                <w:rPr>
                  <w:rFonts w:ascii="Cambria Math" w:hAnsi="Cambria Math"/>
                  <w:lang w:eastAsia="ko-KR"/>
                </w:rPr>
                <m:t>b</m:t>
              </m:r>
            </m:e>
            <m:sub>
              <m:r>
                <w:rPr>
                  <w:rFonts w:ascii="Cambria Math" w:hAnsi="Cambria Math"/>
                  <w:lang w:eastAsia="ko-KR"/>
                </w:rPr>
                <m:t>11</m:t>
              </m:r>
            </m:sub>
          </m:sSub>
          <m:r>
            <w:rPr>
              <w:rFonts w:ascii="Cambria Math" w:hAnsi="Cambria Math"/>
              <w:lang w:eastAsia="ko-KR"/>
            </w:rPr>
            <m:t>+</m:t>
          </m:r>
          <m:sSub>
            <m:sSubPr>
              <m:ctrlPr>
                <w:rPr>
                  <w:rFonts w:ascii="Cambria Math" w:hAnsi="Cambria Math"/>
                </w:rPr>
              </m:ctrlPr>
            </m:sSubPr>
            <m:e>
              <m:r>
                <m:rPr>
                  <m:sty m:val="b"/>
                </m:rPr>
                <w:rPr>
                  <w:rFonts w:ascii="Cambria Math" w:hAnsi="Cambria Math"/>
                  <w:lang w:eastAsia="ko-KR"/>
                </w:rPr>
                <m:t>y</m:t>
              </m:r>
            </m:e>
            <m:sub>
              <m:r>
                <w:rPr>
                  <w:rFonts w:ascii="Cambria Math" w:hAnsi="Cambria Math"/>
                  <w:lang w:eastAsia="ko-KR"/>
                </w:rPr>
                <m:t>k</m:t>
              </m:r>
            </m:sub>
          </m:sSub>
        </m:oMath>
      </m:oMathPara>
    </w:p>
    <w:p w14:paraId="5C9C1A45" w14:textId="77777777" w:rsidR="00934FC1" w:rsidRDefault="00934FC1">
      <w:pPr>
        <w:ind w:firstLineChars="100" w:firstLine="200"/>
        <w:jc w:val="both"/>
        <w:rPr>
          <w:rFonts w:ascii="바탕체" w:eastAsia="바탕체" w:hAnsi="바탕체"/>
          <w:lang w:eastAsia="ko-KR"/>
        </w:rPr>
      </w:pPr>
    </w:p>
    <w:p w14:paraId="6BA8A3A7" w14:textId="393574C9" w:rsidR="00934FC1" w:rsidRDefault="00297263">
      <w:pPr>
        <w:ind w:firstLineChars="100" w:firstLine="200"/>
        <w:jc w:val="both"/>
        <w:rPr>
          <w:rFonts w:ascii="바탕체" w:eastAsia="바탕체" w:hAnsi="바탕체"/>
          <w:lang w:eastAsia="ko-KR"/>
        </w:rPr>
      </w:pPr>
      <w:r>
        <w:rPr>
          <w:rFonts w:ascii="바탕체" w:eastAsia="바탕체" w:hAnsi="바탕체" w:hint="eastAsia"/>
          <w:lang w:eastAsia="ko-KR"/>
        </w:rPr>
        <w:t xml:space="preserve">이제 </w:t>
      </w:r>
      <m:oMath>
        <m:sSubSup>
          <m:sSubSupPr>
            <m:ctrlPr>
              <w:rPr>
                <w:rFonts w:ascii="Cambria Math" w:hAnsi="Cambria Math"/>
                <w:i/>
                <w:iCs/>
              </w:rPr>
            </m:ctrlPr>
          </m:sSubSupPr>
          <m:e>
            <m:r>
              <w:rPr>
                <w:rFonts w:ascii="Cambria Math" w:hAnsi="Cambria Math"/>
                <w:lang w:eastAsia="ko-KR"/>
              </w:rPr>
              <m:t>B</m:t>
            </m:r>
          </m:e>
          <m:sub>
            <m:r>
              <w:rPr>
                <w:rFonts w:ascii="Cambria Math" w:hAnsi="Cambria Math"/>
                <w:lang w:eastAsia="ko-KR"/>
              </w:rPr>
              <m:t>1</m:t>
            </m:r>
          </m:sub>
          <m:sup>
            <m:r>
              <w:rPr>
                <w:rFonts w:ascii="Cambria Math" w:hAnsi="Cambria Math"/>
                <w:lang w:eastAsia="ko-KR"/>
              </w:rPr>
              <m:t>2</m:t>
            </m:r>
          </m:sup>
        </m:sSubSup>
        <m:r>
          <w:rPr>
            <w:rFonts w:ascii="Cambria Math" w:hAnsi="Cambria Math"/>
            <w:lang w:eastAsia="ko-KR"/>
          </w:rPr>
          <m:t>(</m:t>
        </m:r>
        <m:sSub>
          <m:sSubPr>
            <m:ctrlPr>
              <w:rPr>
                <w:rFonts w:ascii="Cambria Math" w:hAnsi="Cambria Math"/>
                <w:i/>
                <w:iCs/>
              </w:rPr>
            </m:ctrlPr>
          </m:sSubPr>
          <m:e>
            <m:r>
              <w:rPr>
                <w:rFonts w:ascii="Cambria Math" w:hAnsi="Cambria Math"/>
                <w:lang w:eastAsia="ko-KR"/>
              </w:rPr>
              <m:t>u</m:t>
            </m:r>
          </m:e>
          <m:sub>
            <m:r>
              <w:rPr>
                <w:rFonts w:ascii="Cambria Math" w:hAnsi="Cambria Math"/>
                <w:lang w:eastAsia="ko-KR"/>
              </w:rPr>
              <m:t>k</m:t>
            </m:r>
          </m:sub>
        </m:sSub>
        <m:r>
          <w:rPr>
            <w:rFonts w:ascii="Cambria Math" w:hAnsi="Cambria Math"/>
            <w:lang w:eastAsia="ko-KR"/>
          </w:rPr>
          <m:t>)</m:t>
        </m:r>
        <m:sSubSup>
          <m:sSubSupPr>
            <m:ctrlPr>
              <w:rPr>
                <w:rFonts w:ascii="Cambria Math" w:hAnsi="Cambria Math"/>
                <w:i/>
                <w:iCs/>
              </w:rPr>
            </m:ctrlPr>
          </m:sSubSupPr>
          <m:e>
            <m:r>
              <w:rPr>
                <w:rFonts w:ascii="Cambria Math" w:hAnsi="Cambria Math"/>
                <w:lang w:eastAsia="ko-KR"/>
              </w:rPr>
              <m:t>B</m:t>
            </m:r>
          </m:e>
          <m:sub>
            <m:r>
              <w:rPr>
                <w:rFonts w:ascii="Cambria Math" w:hAnsi="Cambria Math"/>
                <w:lang w:eastAsia="ko-KR"/>
              </w:rPr>
              <m:t>1</m:t>
            </m:r>
          </m:sub>
          <m:sup>
            <m:r>
              <w:rPr>
                <w:rFonts w:ascii="Cambria Math" w:hAnsi="Cambria Math"/>
                <w:lang w:eastAsia="ko-KR"/>
              </w:rPr>
              <m:t>2</m:t>
            </m:r>
          </m:sup>
        </m:sSubSup>
        <m:r>
          <w:rPr>
            <w:rFonts w:ascii="Cambria Math" w:hAnsi="Cambria Math"/>
            <w:lang w:eastAsia="ko-KR"/>
          </w:rPr>
          <m:t>(</m:t>
        </m:r>
        <m:sSub>
          <m:sSubPr>
            <m:ctrlPr>
              <w:rPr>
                <w:rFonts w:ascii="Cambria Math" w:hAnsi="Cambria Math"/>
                <w:i/>
                <w:iCs/>
              </w:rPr>
            </m:ctrlPr>
          </m:sSubPr>
          <m:e>
            <m:r>
              <w:rPr>
                <w:rFonts w:ascii="Cambria Math" w:hAnsi="Cambria Math"/>
                <w:lang w:eastAsia="ko-KR"/>
              </w:rPr>
              <m:t>v</m:t>
            </m:r>
          </m:e>
          <m:sub>
            <m:r>
              <w:rPr>
                <w:rFonts w:ascii="Cambria Math" w:hAnsi="Cambria Math"/>
                <w:lang w:eastAsia="ko-KR"/>
              </w:rPr>
              <m:t>k</m:t>
            </m:r>
          </m:sub>
        </m:sSub>
        <m:r>
          <w:rPr>
            <w:rFonts w:ascii="Cambria Math" w:hAnsi="Cambria Math"/>
            <w:lang w:eastAsia="ko-KR"/>
          </w:rPr>
          <m:t>)</m:t>
        </m:r>
        <m:sSub>
          <m:sSubPr>
            <m:ctrlPr>
              <w:rPr>
                <w:rFonts w:ascii="Cambria Math" w:hAnsi="Cambria Math"/>
              </w:rPr>
            </m:ctrlPr>
          </m:sSubPr>
          <m:e>
            <m:r>
              <m:rPr>
                <m:sty m:val="b"/>
              </m:rPr>
              <w:rPr>
                <w:rFonts w:ascii="Cambria Math" w:hAnsi="Cambria Math"/>
                <w:lang w:eastAsia="ko-KR"/>
              </w:rPr>
              <m:t>b</m:t>
            </m:r>
          </m:e>
          <m:sub>
            <m:r>
              <w:rPr>
                <w:rFonts w:ascii="Cambria Math" w:hAnsi="Cambria Math"/>
                <w:lang w:eastAsia="ko-KR"/>
              </w:rPr>
              <m:t>11</m:t>
            </m:r>
          </m:sub>
        </m:sSub>
        <m:r>
          <w:rPr>
            <w:rFonts w:ascii="Cambria Math" w:hAnsi="Cambria Math"/>
            <w:lang w:eastAsia="ko-KR"/>
          </w:rPr>
          <m:t>=</m:t>
        </m:r>
        <m:sSub>
          <m:sSubPr>
            <m:ctrlPr>
              <w:rPr>
                <w:rFonts w:ascii="Cambria Math" w:hAnsi="Cambria Math"/>
              </w:rPr>
            </m:ctrlPr>
          </m:sSubPr>
          <m:e>
            <m:r>
              <m:rPr>
                <m:sty m:val="b"/>
              </m:rPr>
              <w:rPr>
                <w:rFonts w:ascii="Cambria Math" w:hAnsi="Cambria Math"/>
                <w:lang w:eastAsia="ko-KR"/>
              </w:rPr>
              <m:t>P</m:t>
            </m:r>
          </m:e>
          <m:sub>
            <m:r>
              <w:rPr>
                <w:rFonts w:ascii="Cambria Math" w:hAnsi="Cambria Math"/>
                <w:lang w:eastAsia="ko-KR"/>
              </w:rPr>
              <m:t>k</m:t>
            </m:r>
          </m:sub>
        </m:sSub>
        <m:r>
          <w:rPr>
            <w:rFonts w:ascii="Cambria Math" w:hAnsi="Cambria Math"/>
            <w:lang w:eastAsia="ko-KR"/>
          </w:rPr>
          <m:t>-</m:t>
        </m:r>
        <m:sSub>
          <m:sSubPr>
            <m:ctrlPr>
              <w:rPr>
                <w:rFonts w:ascii="Cambria Math" w:hAnsi="Cambria Math"/>
              </w:rPr>
            </m:ctrlPr>
          </m:sSubPr>
          <m:e>
            <m:r>
              <m:rPr>
                <m:sty m:val="b"/>
              </m:rPr>
              <w:rPr>
                <w:rFonts w:ascii="Cambria Math" w:hAnsi="Cambria Math"/>
                <w:lang w:eastAsia="ko-KR"/>
              </w:rPr>
              <m:t>y</m:t>
            </m:r>
          </m:e>
          <m:sub>
            <m:r>
              <w:rPr>
                <w:rFonts w:ascii="Cambria Math" w:hAnsi="Cambria Math"/>
                <w:lang w:eastAsia="ko-KR"/>
              </w:rPr>
              <m:t>k</m:t>
            </m:r>
          </m:sub>
        </m:sSub>
        <m:r>
          <w:rPr>
            <w:rFonts w:ascii="Cambria Math" w:hAnsi="Cambria Math"/>
            <w:lang w:eastAsia="ko-KR"/>
          </w:rPr>
          <m:t xml:space="preserve"> (1≤k≤K)</m:t>
        </m:r>
      </m:oMath>
      <w:r>
        <w:rPr>
          <w:rFonts w:ascii="바탕체" w:eastAsia="바탕체" w:hAnsi="바탕체" w:hint="eastAsia"/>
          <w:lang w:eastAsia="ko-KR"/>
        </w:rPr>
        <w:t xml:space="preserve">의 제곱 오차를 최소로 하는 </w:t>
      </w:r>
      <m:oMath>
        <m:sSub>
          <m:sSubPr>
            <m:ctrlPr>
              <w:rPr>
                <w:rFonts w:ascii="Cambria Math" w:hAnsi="Cambria Math"/>
              </w:rPr>
            </m:ctrlPr>
          </m:sSubPr>
          <m:e>
            <m:r>
              <m:rPr>
                <m:sty m:val="b"/>
              </m:rPr>
              <w:rPr>
                <w:rFonts w:ascii="Cambria Math" w:hAnsi="Cambria Math"/>
                <w:lang w:eastAsia="ko-KR"/>
              </w:rPr>
              <m:t>b</m:t>
            </m:r>
          </m:e>
          <m:sub>
            <m:r>
              <w:rPr>
                <w:rFonts w:ascii="Cambria Math" w:hAnsi="Cambria Math"/>
                <w:lang w:eastAsia="ko-KR"/>
              </w:rPr>
              <m:t>11</m:t>
            </m:r>
          </m:sub>
        </m:sSub>
      </m:oMath>
      <w:r>
        <w:rPr>
          <w:rFonts w:ascii="바탕체" w:eastAsia="바탕체" w:hAnsi="바탕체" w:hint="eastAsia"/>
          <w:lang w:eastAsia="ko-KR"/>
        </w:rPr>
        <w:t xml:space="preserve">을 찾는다. 그리고 </w:t>
      </w:r>
      <m:oMath>
        <m:sSub>
          <m:sSubPr>
            <m:ctrlPr>
              <w:rPr>
                <w:rFonts w:ascii="Cambria Math" w:hAnsi="Cambria Math"/>
                <w:i/>
                <w:iCs/>
              </w:rPr>
            </m:ctrlPr>
          </m:sSubPr>
          <m:e>
            <m:r>
              <w:rPr>
                <w:rFonts w:ascii="Cambria Math" w:hAnsi="Cambria Math"/>
                <w:lang w:eastAsia="ko-KR"/>
              </w:rPr>
              <m:t>u</m:t>
            </m:r>
          </m:e>
          <m:sub>
            <m:r>
              <w:rPr>
                <w:rFonts w:ascii="Cambria Math" w:hAnsi="Cambria Math"/>
                <w:lang w:eastAsia="ko-KR"/>
              </w:rPr>
              <m:t>k</m:t>
            </m:r>
          </m:sub>
        </m:sSub>
      </m:oMath>
      <w:r>
        <w:rPr>
          <w:rFonts w:ascii="바탕체" w:eastAsia="바탕체" w:hAnsi="바탕체" w:hint="eastAsia"/>
          <w:lang w:eastAsia="ko-KR"/>
        </w:rPr>
        <w:t xml:space="preserve">와 </w:t>
      </w:r>
      <m:oMath>
        <m:sSub>
          <m:sSubPr>
            <m:ctrlPr>
              <w:rPr>
                <w:rFonts w:ascii="Cambria Math" w:hAnsi="Cambria Math"/>
                <w:i/>
                <w:iCs/>
              </w:rPr>
            </m:ctrlPr>
          </m:sSubPr>
          <m:e>
            <m:r>
              <w:rPr>
                <w:rFonts w:ascii="Cambria Math" w:hAnsi="Cambria Math"/>
                <w:lang w:eastAsia="ko-KR"/>
              </w:rPr>
              <m:t>v</m:t>
            </m:r>
          </m:e>
          <m:sub>
            <m:r>
              <w:rPr>
                <w:rFonts w:ascii="Cambria Math" w:hAnsi="Cambria Math"/>
                <w:lang w:eastAsia="ko-KR"/>
              </w:rPr>
              <m:t>k</m:t>
            </m:r>
          </m:sub>
        </m:sSub>
      </m:oMath>
      <w:r>
        <w:rPr>
          <w:rFonts w:ascii="바탕체" w:eastAsia="바탕체" w:hAnsi="바탕체" w:hint="eastAsia"/>
          <w:lang w:eastAsia="ko-KR"/>
        </w:rPr>
        <w:t xml:space="preserve">를 얻기 위해 뉴턴-랩슨 방법을 응용한다. </w:t>
      </w:r>
      <m:oMath>
        <m:sSub>
          <m:sSubPr>
            <m:ctrlPr>
              <w:rPr>
                <w:rFonts w:ascii="Cambria Math" w:hAnsi="Cambria Math"/>
              </w:rPr>
            </m:ctrlPr>
          </m:sSubPr>
          <m:e>
            <m:r>
              <m:rPr>
                <m:sty m:val="bi"/>
              </m:rPr>
              <w:rPr>
                <w:rFonts w:ascii="Cambria Math" w:hAnsi="Cambria Math"/>
                <w:lang w:eastAsia="ko-KR"/>
              </w:rPr>
              <m:t>b</m:t>
            </m:r>
          </m:e>
          <m:sub>
            <m:r>
              <w:rPr>
                <w:rFonts w:ascii="Cambria Math" w:hAnsi="Cambria Math"/>
                <w:lang w:eastAsia="ko-KR"/>
              </w:rPr>
              <m:t>11</m:t>
            </m:r>
          </m:sub>
        </m:sSub>
      </m:oMath>
      <w:r>
        <w:rPr>
          <w:rFonts w:ascii="바탕체" w:eastAsia="바탕체" w:hAnsi="바탕체" w:hint="eastAsia"/>
          <w:lang w:eastAsia="ko-KR"/>
        </w:rPr>
        <w:t xml:space="preserve">을 찾고 각각의 </w:t>
      </w:r>
      <m:oMath>
        <m:r>
          <w:rPr>
            <w:rFonts w:ascii="Cambria Math" w:hAnsi="Cambria Math"/>
            <w:lang w:eastAsia="ko-KR"/>
          </w:rPr>
          <m:t>k</m:t>
        </m:r>
      </m:oMath>
      <w:r>
        <w:rPr>
          <w:rFonts w:ascii="바탕체" w:eastAsia="바탕체" w:hAnsi="바탕체" w:hint="eastAsia"/>
          <w:lang w:eastAsia="ko-KR"/>
        </w:rPr>
        <w:t xml:space="preserve">에 대해 다음 시행을 한다. </w:t>
      </w:r>
    </w:p>
    <w:p w14:paraId="3F9B2EA9" w14:textId="77777777" w:rsidR="00934FC1" w:rsidRDefault="00934FC1">
      <w:pPr>
        <w:ind w:firstLineChars="100" w:firstLine="200"/>
        <w:jc w:val="both"/>
        <w:rPr>
          <w:rFonts w:ascii="바탕체" w:eastAsia="바탕체" w:hAnsi="바탕체"/>
          <w:lang w:eastAsia="ko-KR"/>
        </w:rPr>
      </w:pPr>
    </w:p>
    <w:p w14:paraId="3F59DFF0" w14:textId="2107FBA9" w:rsidR="00934FC1" w:rsidRDefault="00531DEC">
      <w:pPr>
        <w:ind w:firstLineChars="100" w:firstLine="200"/>
        <w:jc w:val="both"/>
        <w:rPr>
          <w:rFonts w:ascii="바탕체" w:eastAsia="바탕체" w:hAnsi="바탕체"/>
          <w:lang w:eastAsia="ko-KR"/>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iCs/>
                        </w:rPr>
                      </m:ctrlPr>
                    </m:sSubPr>
                    <m:e>
                      <m:r>
                        <w:rPr>
                          <w:rFonts w:ascii="Cambria Math" w:hAnsi="Cambria Math"/>
                          <w:lang w:eastAsia="ko-KR"/>
                        </w:rPr>
                        <m:t>u</m:t>
                      </m:r>
                    </m:e>
                    <m:sub>
                      <m:r>
                        <w:rPr>
                          <w:rFonts w:ascii="Cambria Math" w:hAnsi="Cambria Math"/>
                          <w:lang w:eastAsia="ko-KR"/>
                        </w:rPr>
                        <m:t>n+1, k</m:t>
                      </m:r>
                    </m:sub>
                  </m:sSub>
                  <m:r>
                    <w:rPr>
                      <w:rFonts w:ascii="Cambria Math" w:hAnsi="Cambria Math"/>
                      <w:lang w:eastAsia="ko-KR"/>
                    </w:rPr>
                    <m:t>=</m:t>
                  </m:r>
                  <m:sSub>
                    <m:sSubPr>
                      <m:ctrlPr>
                        <w:rPr>
                          <w:rFonts w:ascii="Cambria Math" w:hAnsi="Cambria Math"/>
                          <w:i/>
                          <w:iCs/>
                        </w:rPr>
                      </m:ctrlPr>
                    </m:sSubPr>
                    <m:e>
                      <m:r>
                        <w:rPr>
                          <w:rFonts w:ascii="Cambria Math" w:hAnsi="Cambria Math"/>
                          <w:lang w:eastAsia="ko-KR"/>
                        </w:rPr>
                        <m:t>u</m:t>
                      </m:r>
                    </m:e>
                    <m:sub>
                      <m:r>
                        <w:rPr>
                          <w:rFonts w:ascii="Cambria Math" w:hAnsi="Cambria Math"/>
                          <w:lang w:eastAsia="ko-KR"/>
                        </w:rPr>
                        <m:t>n, k</m:t>
                      </m:r>
                    </m:sub>
                  </m:sSub>
                  <m:r>
                    <w:rPr>
                      <w:rFonts w:ascii="Cambria Math" w:hAnsi="Cambria Math"/>
                      <w:lang w:eastAsia="ko-KR"/>
                    </w:rPr>
                    <m:t>-</m:t>
                  </m:r>
                  <m:sSub>
                    <m:sSubPr>
                      <m:ctrlPr>
                        <w:rPr>
                          <w:rFonts w:ascii="Cambria Math" w:hAnsi="Cambria Math"/>
                        </w:rPr>
                      </m:ctrlPr>
                    </m:sSubPr>
                    <m:e>
                      <m:d>
                        <m:dPr>
                          <m:begChr m:val=""/>
                          <m:endChr m:val="|"/>
                          <m:ctrlPr>
                            <w:rPr>
                              <w:rFonts w:ascii="Cambria Math" w:hAnsi="Cambria Math"/>
                            </w:rPr>
                          </m:ctrlPr>
                        </m:dPr>
                        <m:e>
                          <m:f>
                            <m:fPr>
                              <m:ctrlPr>
                                <w:rPr>
                                  <w:rFonts w:ascii="Cambria Math" w:hAnsi="Cambria Math"/>
                                </w:rPr>
                              </m:ctrlPr>
                            </m:fPr>
                            <m:num>
                              <m:r>
                                <m:rPr>
                                  <m:sty m:val="b"/>
                                </m:rPr>
                                <w:rPr>
                                  <w:rFonts w:ascii="Cambria Math" w:hAnsi="Cambria Math"/>
                                  <w:lang w:eastAsia="ko-KR"/>
                                </w:rPr>
                                <m:t>x</m:t>
                              </m:r>
                              <m:r>
                                <w:rPr>
                                  <w:rFonts w:ascii="Cambria Math" w:hAnsi="Cambria Math"/>
                                  <w:lang w:eastAsia="ko-KR"/>
                                </w:rPr>
                                <m:t>-</m:t>
                              </m:r>
                              <m:sSub>
                                <m:sSubPr>
                                  <m:ctrlPr>
                                    <w:rPr>
                                      <w:rFonts w:ascii="Cambria Math" w:hAnsi="Cambria Math"/>
                                    </w:rPr>
                                  </m:ctrlPr>
                                </m:sSubPr>
                                <m:e>
                                  <m:r>
                                    <m:rPr>
                                      <m:sty m:val="b"/>
                                    </m:rPr>
                                    <w:rPr>
                                      <w:rFonts w:ascii="Cambria Math" w:hAnsi="Cambria Math"/>
                                      <w:lang w:eastAsia="ko-KR"/>
                                    </w:rPr>
                                    <m:t>P</m:t>
                                  </m:r>
                                </m:e>
                                <m:sub>
                                  <m:r>
                                    <w:rPr>
                                      <w:rFonts w:ascii="Cambria Math" w:hAnsi="Cambria Math"/>
                                      <w:lang w:eastAsia="ko-KR"/>
                                    </w:rPr>
                                    <m:t>k</m:t>
                                  </m:r>
                                </m:sub>
                              </m:sSub>
                            </m:num>
                            <m:den>
                              <m:f>
                                <m:fPr>
                                  <m:type m:val="lin"/>
                                  <m:ctrlPr>
                                    <w:rPr>
                                      <w:rFonts w:ascii="Cambria Math" w:hAnsi="Cambria Math"/>
                                    </w:rPr>
                                  </m:ctrlPr>
                                </m:fPr>
                                <m:num>
                                  <m:r>
                                    <w:rPr>
                                      <w:rFonts w:ascii="Cambria Math" w:hAnsi="Cambria Math"/>
                                    </w:rPr>
                                    <m:t>∂</m:t>
                                  </m:r>
                                  <m:d>
                                    <m:dPr>
                                      <m:ctrlPr>
                                        <w:rPr>
                                          <w:rFonts w:ascii="Cambria Math" w:hAnsi="Cambria Math"/>
                                        </w:rPr>
                                      </m:ctrlPr>
                                    </m:dPr>
                                    <m:e>
                                      <m:r>
                                        <m:rPr>
                                          <m:sty m:val="b"/>
                                        </m:rPr>
                                        <w:rPr>
                                          <w:rFonts w:ascii="Cambria Math" w:hAnsi="Cambria Math"/>
                                          <w:lang w:eastAsia="ko-KR"/>
                                        </w:rPr>
                                        <m:t>x</m:t>
                                      </m:r>
                                      <m:r>
                                        <w:rPr>
                                          <w:rFonts w:ascii="Cambria Math" w:hAnsi="Cambria Math"/>
                                          <w:lang w:eastAsia="ko-KR"/>
                                        </w:rPr>
                                        <m:t>-</m:t>
                                      </m:r>
                                      <m:sSub>
                                        <m:sSubPr>
                                          <m:ctrlPr>
                                            <w:rPr>
                                              <w:rFonts w:ascii="Cambria Math" w:hAnsi="Cambria Math"/>
                                            </w:rPr>
                                          </m:ctrlPr>
                                        </m:sSubPr>
                                        <m:e>
                                          <m:r>
                                            <m:rPr>
                                              <m:sty m:val="b"/>
                                            </m:rPr>
                                            <w:rPr>
                                              <w:rFonts w:ascii="Cambria Math" w:hAnsi="Cambria Math"/>
                                              <w:lang w:eastAsia="ko-KR"/>
                                            </w:rPr>
                                            <m:t>P</m:t>
                                          </m:r>
                                        </m:e>
                                        <m:sub>
                                          <m:r>
                                            <w:rPr>
                                              <w:rFonts w:ascii="Cambria Math" w:hAnsi="Cambria Math"/>
                                              <w:lang w:eastAsia="ko-KR"/>
                                            </w:rPr>
                                            <m:t>k</m:t>
                                          </m:r>
                                        </m:sub>
                                      </m:sSub>
                                    </m:e>
                                  </m:d>
                                </m:num>
                                <m:den>
                                  <m:r>
                                    <w:rPr>
                                      <w:rFonts w:ascii="Cambria Math" w:hAnsi="Cambria Math"/>
                                    </w:rPr>
                                    <m:t>∂</m:t>
                                  </m:r>
                                  <m:r>
                                    <w:rPr>
                                      <w:rFonts w:ascii="Cambria Math" w:hAnsi="Cambria Math"/>
                                      <w:lang w:eastAsia="ko-KR"/>
                                    </w:rPr>
                                    <m:t>u</m:t>
                                  </m:r>
                                </m:den>
                              </m:f>
                            </m:den>
                          </m:f>
                        </m:e>
                      </m:d>
                    </m:e>
                    <m:sub>
                      <m:r>
                        <w:rPr>
                          <w:rFonts w:ascii="Cambria Math" w:hAnsi="Cambria Math"/>
                          <w:lang w:eastAsia="ko-KR"/>
                        </w:rPr>
                        <m:t>u=</m:t>
                      </m:r>
                      <m:sSub>
                        <m:sSubPr>
                          <m:ctrlPr>
                            <w:rPr>
                              <w:rFonts w:ascii="Cambria Math" w:hAnsi="Cambria Math"/>
                              <w:i/>
                              <w:iCs/>
                            </w:rPr>
                          </m:ctrlPr>
                        </m:sSubPr>
                        <m:e>
                          <m:r>
                            <w:rPr>
                              <w:rFonts w:ascii="Cambria Math" w:hAnsi="Cambria Math"/>
                              <w:lang w:eastAsia="ko-KR"/>
                            </w:rPr>
                            <m:t>u</m:t>
                          </m:r>
                        </m:e>
                        <m:sub>
                          <m:r>
                            <w:rPr>
                              <w:rFonts w:ascii="Cambria Math" w:hAnsi="Cambria Math"/>
                              <w:lang w:eastAsia="ko-KR"/>
                            </w:rPr>
                            <m:t>n, k</m:t>
                          </m:r>
                        </m:sub>
                      </m:sSub>
                    </m:sub>
                  </m:sSub>
                </m:e>
                <m:e>
                  <m:sSub>
                    <m:sSubPr>
                      <m:ctrlPr>
                        <w:rPr>
                          <w:rFonts w:ascii="Cambria Math" w:hAnsi="Cambria Math"/>
                          <w:i/>
                          <w:iCs/>
                        </w:rPr>
                      </m:ctrlPr>
                    </m:sSubPr>
                    <m:e>
                      <m:r>
                        <w:rPr>
                          <w:rFonts w:ascii="Cambria Math" w:hAnsi="Cambria Math"/>
                          <w:lang w:eastAsia="ko-KR"/>
                        </w:rPr>
                        <m:t>v</m:t>
                      </m:r>
                    </m:e>
                    <m:sub>
                      <m:r>
                        <w:rPr>
                          <w:rFonts w:ascii="Cambria Math" w:hAnsi="Cambria Math"/>
                          <w:lang w:eastAsia="ko-KR"/>
                        </w:rPr>
                        <m:t>n+1, k</m:t>
                      </m:r>
                    </m:sub>
                  </m:sSub>
                  <m:r>
                    <w:rPr>
                      <w:rFonts w:ascii="Cambria Math" w:hAnsi="Cambria Math"/>
                      <w:lang w:eastAsia="ko-KR"/>
                    </w:rPr>
                    <m:t>=</m:t>
                  </m:r>
                  <m:sSub>
                    <m:sSubPr>
                      <m:ctrlPr>
                        <w:rPr>
                          <w:rFonts w:ascii="Cambria Math" w:hAnsi="Cambria Math"/>
                          <w:i/>
                          <w:iCs/>
                        </w:rPr>
                      </m:ctrlPr>
                    </m:sSubPr>
                    <m:e>
                      <m:r>
                        <w:rPr>
                          <w:rFonts w:ascii="Cambria Math" w:hAnsi="Cambria Math"/>
                          <w:lang w:eastAsia="ko-KR"/>
                        </w:rPr>
                        <m:t>v</m:t>
                      </m:r>
                    </m:e>
                    <m:sub>
                      <m:r>
                        <w:rPr>
                          <w:rFonts w:ascii="Cambria Math" w:hAnsi="Cambria Math"/>
                          <w:lang w:eastAsia="ko-KR"/>
                        </w:rPr>
                        <m:t>n, k</m:t>
                      </m:r>
                    </m:sub>
                  </m:sSub>
                  <m:r>
                    <w:rPr>
                      <w:rFonts w:ascii="Cambria Math" w:hAnsi="Cambria Math"/>
                      <w:lang w:eastAsia="ko-KR"/>
                    </w:rPr>
                    <m:t>-</m:t>
                  </m:r>
                  <m:sSub>
                    <m:sSubPr>
                      <m:ctrlPr>
                        <w:rPr>
                          <w:rFonts w:ascii="Cambria Math" w:hAnsi="Cambria Math"/>
                        </w:rPr>
                      </m:ctrlPr>
                    </m:sSubPr>
                    <m:e>
                      <m:d>
                        <m:dPr>
                          <m:begChr m:val=""/>
                          <m:endChr m:val="|"/>
                          <m:ctrlPr>
                            <w:rPr>
                              <w:rFonts w:ascii="Cambria Math" w:hAnsi="Cambria Math"/>
                            </w:rPr>
                          </m:ctrlPr>
                        </m:dPr>
                        <m:e>
                          <m:f>
                            <m:fPr>
                              <m:ctrlPr>
                                <w:rPr>
                                  <w:rFonts w:ascii="Cambria Math" w:hAnsi="Cambria Math"/>
                                </w:rPr>
                              </m:ctrlPr>
                            </m:fPr>
                            <m:num>
                              <m:r>
                                <m:rPr>
                                  <m:sty m:val="b"/>
                                </m:rPr>
                                <w:rPr>
                                  <w:rFonts w:ascii="Cambria Math" w:hAnsi="Cambria Math"/>
                                  <w:lang w:eastAsia="ko-KR"/>
                                </w:rPr>
                                <m:t>x</m:t>
                              </m:r>
                              <m:r>
                                <w:rPr>
                                  <w:rFonts w:ascii="Cambria Math" w:hAnsi="Cambria Math"/>
                                  <w:lang w:eastAsia="ko-KR"/>
                                </w:rPr>
                                <m:t>-</m:t>
                              </m:r>
                              <m:sSub>
                                <m:sSubPr>
                                  <m:ctrlPr>
                                    <w:rPr>
                                      <w:rFonts w:ascii="Cambria Math" w:hAnsi="Cambria Math"/>
                                    </w:rPr>
                                  </m:ctrlPr>
                                </m:sSubPr>
                                <m:e>
                                  <m:r>
                                    <m:rPr>
                                      <m:sty m:val="b"/>
                                    </m:rPr>
                                    <w:rPr>
                                      <w:rFonts w:ascii="Cambria Math" w:hAnsi="Cambria Math"/>
                                      <w:lang w:eastAsia="ko-KR"/>
                                    </w:rPr>
                                    <m:t>P</m:t>
                                  </m:r>
                                </m:e>
                                <m:sub>
                                  <m:r>
                                    <w:rPr>
                                      <w:rFonts w:ascii="Cambria Math" w:hAnsi="Cambria Math"/>
                                      <w:lang w:eastAsia="ko-KR"/>
                                    </w:rPr>
                                    <m:t>k</m:t>
                                  </m:r>
                                </m:sub>
                              </m:sSub>
                            </m:num>
                            <m:den>
                              <m:f>
                                <m:fPr>
                                  <m:type m:val="lin"/>
                                  <m:ctrlPr>
                                    <w:rPr>
                                      <w:rFonts w:ascii="Cambria Math" w:hAnsi="Cambria Math"/>
                                    </w:rPr>
                                  </m:ctrlPr>
                                </m:fPr>
                                <m:num>
                                  <m:r>
                                    <w:rPr>
                                      <w:rFonts w:ascii="Cambria Math" w:hAnsi="Cambria Math"/>
                                    </w:rPr>
                                    <m:t>∂</m:t>
                                  </m:r>
                                  <m:d>
                                    <m:dPr>
                                      <m:ctrlPr>
                                        <w:rPr>
                                          <w:rFonts w:ascii="Cambria Math" w:hAnsi="Cambria Math"/>
                                        </w:rPr>
                                      </m:ctrlPr>
                                    </m:dPr>
                                    <m:e>
                                      <m:r>
                                        <m:rPr>
                                          <m:sty m:val="b"/>
                                        </m:rPr>
                                        <w:rPr>
                                          <w:rFonts w:ascii="Cambria Math" w:hAnsi="Cambria Math"/>
                                          <w:lang w:eastAsia="ko-KR"/>
                                        </w:rPr>
                                        <m:t>x</m:t>
                                      </m:r>
                                      <m:r>
                                        <w:rPr>
                                          <w:rFonts w:ascii="Cambria Math" w:hAnsi="Cambria Math"/>
                                          <w:lang w:eastAsia="ko-KR"/>
                                        </w:rPr>
                                        <m:t>-</m:t>
                                      </m:r>
                                      <m:sSub>
                                        <m:sSubPr>
                                          <m:ctrlPr>
                                            <w:rPr>
                                              <w:rFonts w:ascii="Cambria Math" w:hAnsi="Cambria Math"/>
                                            </w:rPr>
                                          </m:ctrlPr>
                                        </m:sSubPr>
                                        <m:e>
                                          <m:r>
                                            <m:rPr>
                                              <m:sty m:val="b"/>
                                            </m:rPr>
                                            <w:rPr>
                                              <w:rFonts w:ascii="Cambria Math" w:hAnsi="Cambria Math"/>
                                              <w:lang w:eastAsia="ko-KR"/>
                                            </w:rPr>
                                            <m:t>P</m:t>
                                          </m:r>
                                        </m:e>
                                        <m:sub>
                                          <m:r>
                                            <w:rPr>
                                              <w:rFonts w:ascii="Cambria Math" w:hAnsi="Cambria Math"/>
                                              <w:lang w:eastAsia="ko-KR"/>
                                            </w:rPr>
                                            <m:t>k</m:t>
                                          </m:r>
                                        </m:sub>
                                      </m:sSub>
                                    </m:e>
                                  </m:d>
                                </m:num>
                                <m:den>
                                  <m:r>
                                    <w:rPr>
                                      <w:rFonts w:ascii="Cambria Math" w:hAnsi="Cambria Math"/>
                                    </w:rPr>
                                    <m:t>∂</m:t>
                                  </m:r>
                                  <m:r>
                                    <w:rPr>
                                      <w:rFonts w:ascii="Cambria Math" w:hAnsi="Cambria Math"/>
                                      <w:lang w:eastAsia="ko-KR"/>
                                    </w:rPr>
                                    <m:t>v</m:t>
                                  </m:r>
                                </m:den>
                              </m:f>
                            </m:den>
                          </m:f>
                        </m:e>
                      </m:d>
                    </m:e>
                    <m:sub>
                      <m:r>
                        <w:rPr>
                          <w:rFonts w:ascii="Cambria Math" w:hAnsi="Cambria Math"/>
                          <w:lang w:eastAsia="ko-KR"/>
                        </w:rPr>
                        <m:t>v=</m:t>
                      </m:r>
                      <m:sSub>
                        <m:sSubPr>
                          <m:ctrlPr>
                            <w:rPr>
                              <w:rFonts w:ascii="Cambria Math" w:hAnsi="Cambria Math"/>
                              <w:i/>
                              <w:iCs/>
                            </w:rPr>
                          </m:ctrlPr>
                        </m:sSubPr>
                        <m:e>
                          <m:r>
                            <w:rPr>
                              <w:rFonts w:ascii="Cambria Math" w:hAnsi="Cambria Math"/>
                              <w:lang w:eastAsia="ko-KR"/>
                            </w:rPr>
                            <m:t>v</m:t>
                          </m:r>
                        </m:e>
                        <m:sub>
                          <m:r>
                            <w:rPr>
                              <w:rFonts w:ascii="Cambria Math" w:hAnsi="Cambria Math"/>
                              <w:lang w:eastAsia="ko-KR"/>
                            </w:rPr>
                            <m:t>n, k</m:t>
                          </m:r>
                        </m:sub>
                      </m:sSub>
                    </m:sub>
                  </m:sSub>
                </m:e>
              </m:eqArr>
            </m:e>
          </m:d>
        </m:oMath>
      </m:oMathPara>
    </w:p>
    <w:p w14:paraId="75F0CC28" w14:textId="77777777" w:rsidR="00934FC1" w:rsidRDefault="00934FC1">
      <w:pPr>
        <w:ind w:firstLineChars="100" w:firstLine="200"/>
        <w:jc w:val="both"/>
        <w:rPr>
          <w:rFonts w:ascii="바탕체" w:eastAsia="바탕체" w:hAnsi="바탕체"/>
          <w:lang w:eastAsia="ko-KR"/>
        </w:rPr>
      </w:pPr>
    </w:p>
    <w:p w14:paraId="31D50FCC" w14:textId="5DCC2679" w:rsidR="00934FC1" w:rsidRDefault="00297263">
      <w:pPr>
        <w:ind w:firstLineChars="100" w:firstLine="200"/>
        <w:jc w:val="both"/>
        <w:rPr>
          <w:rFonts w:ascii="바탕체" w:eastAsia="바탕체" w:hAnsi="바탕체"/>
          <w:lang w:eastAsia="ko-KR"/>
        </w:rPr>
      </w:pPr>
      <w:r>
        <w:rPr>
          <w:rFonts w:ascii="바탕체" w:eastAsia="바탕체" w:hAnsi="바탕체" w:hint="eastAsia"/>
          <w:lang w:eastAsia="ko-KR"/>
        </w:rPr>
        <w:t xml:space="preserve">그러나 벡터의 나눗셈이 정의되지 않으므로 대신에 최소제곱오차를 가지는 스칼라 값으로 정의한다. 이 시행을 반복하면 </w:t>
      </w:r>
      <m:oMath>
        <m:sSub>
          <m:sSubPr>
            <m:ctrlPr>
              <w:rPr>
                <w:rFonts w:ascii="Cambria Math" w:hAnsi="Cambria Math"/>
                <w:i/>
                <w:iCs/>
              </w:rPr>
            </m:ctrlPr>
          </m:sSubPr>
          <m:e>
            <m:r>
              <w:rPr>
                <w:rFonts w:ascii="Cambria Math" w:hAnsi="Cambria Math"/>
                <w:lang w:eastAsia="ko-KR"/>
              </w:rPr>
              <m:t>u</m:t>
            </m:r>
          </m:e>
          <m:sub>
            <m:r>
              <w:rPr>
                <w:rFonts w:ascii="Cambria Math" w:hAnsi="Cambria Math"/>
                <w:lang w:eastAsia="ko-KR"/>
              </w:rPr>
              <m:t>k</m:t>
            </m:r>
          </m:sub>
        </m:sSub>
        <m:r>
          <w:rPr>
            <w:rFonts w:ascii="Cambria Math" w:hAnsi="Cambria Math"/>
            <w:lang w:eastAsia="ko-KR"/>
          </w:rPr>
          <m:t xml:space="preserve">, </m:t>
        </m:r>
        <m:sSub>
          <m:sSubPr>
            <m:ctrlPr>
              <w:rPr>
                <w:rFonts w:ascii="Cambria Math" w:hAnsi="Cambria Math"/>
                <w:i/>
                <w:iCs/>
              </w:rPr>
            </m:ctrlPr>
          </m:sSubPr>
          <m:e>
            <m:r>
              <w:rPr>
                <w:rFonts w:ascii="Cambria Math" w:hAnsi="Cambria Math"/>
                <w:lang w:eastAsia="ko-KR"/>
              </w:rPr>
              <m:t>v</m:t>
            </m:r>
          </m:e>
          <m:sub>
            <m:r>
              <w:rPr>
                <w:rFonts w:ascii="Cambria Math" w:hAnsi="Cambria Math"/>
                <w:lang w:eastAsia="ko-KR"/>
              </w:rPr>
              <m:t>k</m:t>
            </m:r>
          </m:sub>
        </m:sSub>
      </m:oMath>
      <w:r>
        <w:rPr>
          <w:rFonts w:ascii="바탕체" w:eastAsia="바탕체" w:hAnsi="바탕체"/>
          <w:lang w:eastAsia="ko-KR"/>
        </w:rPr>
        <w:t>와</w:t>
      </w:r>
      <w:r>
        <w:rPr>
          <w:rFonts w:ascii="바탕체" w:eastAsia="바탕체" w:hAnsi="바탕체" w:hint="eastAsia"/>
          <w:lang w:eastAsia="ko-KR"/>
        </w:rPr>
        <w:t xml:space="preserve"> </w:t>
      </w:r>
      <m:oMath>
        <m:sSub>
          <m:sSubPr>
            <m:ctrlPr>
              <w:rPr>
                <w:rFonts w:ascii="Cambria Math" w:hAnsi="Cambria Math"/>
              </w:rPr>
            </m:ctrlPr>
          </m:sSubPr>
          <m:e>
            <m:r>
              <m:rPr>
                <m:sty m:val="b"/>
              </m:rPr>
              <w:rPr>
                <w:rFonts w:ascii="Cambria Math" w:hAnsi="Cambria Math"/>
                <w:lang w:eastAsia="ko-KR"/>
              </w:rPr>
              <m:t>b</m:t>
            </m:r>
          </m:e>
          <m:sub>
            <m:r>
              <w:rPr>
                <w:rFonts w:ascii="Cambria Math" w:hAnsi="Cambria Math"/>
                <w:lang w:eastAsia="ko-KR"/>
              </w:rPr>
              <m:t>11</m:t>
            </m:r>
          </m:sub>
        </m:sSub>
      </m:oMath>
      <w:r>
        <w:rPr>
          <w:rFonts w:ascii="바탕체" w:eastAsia="바탕체" w:hAnsi="바탕체"/>
          <w:lang w:eastAsia="ko-KR"/>
        </w:rPr>
        <w:t xml:space="preserve">을 얻는다. </w:t>
      </w:r>
    </w:p>
    <w:p w14:paraId="55CBC2ED" w14:textId="77777777" w:rsidR="00934FC1" w:rsidRDefault="00934FC1">
      <w:pPr>
        <w:ind w:firstLineChars="100" w:firstLine="200"/>
        <w:jc w:val="both"/>
        <w:rPr>
          <w:rFonts w:ascii="바탕체" w:eastAsia="바탕체" w:hAnsi="바탕체"/>
          <w:lang w:eastAsia="ko-KR"/>
        </w:rPr>
      </w:pPr>
    </w:p>
    <w:p w14:paraId="0501D252" w14:textId="77777777" w:rsidR="00934FC1" w:rsidRDefault="00297263">
      <w:pPr>
        <w:ind w:firstLineChars="100" w:firstLine="200"/>
        <w:jc w:val="both"/>
        <w:rPr>
          <w:rFonts w:ascii="바탕체" w:eastAsia="바탕체" w:hAnsi="바탕체"/>
          <w:lang w:eastAsia="ko-KR"/>
        </w:rPr>
      </w:pPr>
      <w:r>
        <w:rPr>
          <w:rFonts w:ascii="바탕체" w:eastAsia="바탕체" w:hAnsi="바탕체"/>
          <w:b/>
          <w:bCs/>
          <w:lang w:eastAsia="ko-KR"/>
        </w:rPr>
        <w:t>2.3. 오차함수</w:t>
      </w:r>
    </w:p>
    <w:p w14:paraId="31EE4D8F" w14:textId="77777777" w:rsidR="00934FC1" w:rsidRDefault="00934FC1">
      <w:pPr>
        <w:ind w:firstLineChars="100" w:firstLine="200"/>
        <w:jc w:val="both"/>
        <w:rPr>
          <w:rFonts w:ascii="바탕체" w:eastAsia="바탕체" w:hAnsi="바탕체"/>
          <w:lang w:eastAsia="ko-KR"/>
        </w:rPr>
      </w:pPr>
    </w:p>
    <w:p w14:paraId="1E224284" w14:textId="77777777" w:rsidR="00934FC1" w:rsidRDefault="00297263">
      <w:pPr>
        <w:ind w:firstLineChars="100" w:firstLine="200"/>
        <w:jc w:val="both"/>
        <w:rPr>
          <w:rFonts w:ascii="바탕체" w:eastAsia="바탕체" w:hAnsi="바탕체"/>
          <w:lang w:eastAsia="ko-KR"/>
        </w:rPr>
      </w:pPr>
      <w:r>
        <w:rPr>
          <w:rFonts w:ascii="바탕체" w:eastAsia="바탕체" w:hAnsi="바탕체" w:hint="eastAsia"/>
          <w:lang w:eastAsia="ko-KR"/>
        </w:rPr>
        <w:t xml:space="preserve">우리는 다음과 같은 오차함수를 정의하였다. </w:t>
      </w:r>
    </w:p>
    <w:p w14:paraId="235E7415" w14:textId="77777777" w:rsidR="00934FC1" w:rsidRDefault="00934FC1">
      <w:pPr>
        <w:ind w:firstLineChars="100" w:firstLine="200"/>
        <w:jc w:val="both"/>
        <w:rPr>
          <w:rFonts w:ascii="바탕체" w:eastAsia="바탕체" w:hAnsi="바탕체"/>
          <w:lang w:eastAsia="ko-KR"/>
        </w:rPr>
      </w:pPr>
    </w:p>
    <w:tbl>
      <w:tblPr>
        <w:tblStyle w:val="aa"/>
        <w:tblW w:w="0" w:type="auto"/>
        <w:jc w:val="center"/>
        <w:tblBorders>
          <w:top w:val="single" w:sz="4" w:space="0" w:color="FFFFFF"/>
          <w:left w:val="single" w:sz="4" w:space="0" w:color="FFFFFF"/>
          <w:bottom w:val="single" w:sz="4" w:space="0" w:color="FFFFFF"/>
          <w:right w:val="single" w:sz="4" w:space="0" w:color="FFFFFF"/>
          <w:insideH w:val="none" w:sz="0" w:space="0" w:color="auto"/>
          <w:insideV w:val="single" w:sz="4" w:space="0" w:color="FFFFFF"/>
        </w:tblBorders>
        <w:tblLook w:val="04A0" w:firstRow="1" w:lastRow="0" w:firstColumn="1" w:lastColumn="0" w:noHBand="0" w:noVBand="1"/>
      </w:tblPr>
      <w:tblGrid>
        <w:gridCol w:w="587"/>
        <w:gridCol w:w="3758"/>
        <w:gridCol w:w="547"/>
      </w:tblGrid>
      <w:tr w:rsidR="00934FC1" w14:paraId="3F252ABB" w14:textId="77777777">
        <w:trPr>
          <w:jc w:val="center"/>
        </w:trPr>
        <w:tc>
          <w:tcPr>
            <w:tcW w:w="588" w:type="dxa"/>
            <w:vAlign w:val="center"/>
          </w:tcPr>
          <w:p w14:paraId="799810F5" w14:textId="77777777" w:rsidR="00934FC1" w:rsidRDefault="00934FC1">
            <w:pPr>
              <w:jc w:val="both"/>
              <w:rPr>
                <w:rFonts w:ascii="바탕체" w:eastAsia="바탕체" w:hAnsi="바탕체"/>
                <w:lang w:eastAsia="ko-KR"/>
              </w:rPr>
            </w:pPr>
          </w:p>
        </w:tc>
        <w:tc>
          <w:tcPr>
            <w:tcW w:w="3766" w:type="dxa"/>
            <w:vAlign w:val="center"/>
          </w:tcPr>
          <w:p w14:paraId="59CF8435" w14:textId="5E6B65D2" w:rsidR="00934FC1" w:rsidRDefault="00297263">
            <w:pPr>
              <w:jc w:val="both"/>
              <w:rPr>
                <w:rFonts w:ascii="바탕체" w:eastAsia="바탕체" w:hAnsi="바탕체"/>
                <w:lang w:eastAsia="ko-KR"/>
              </w:rPr>
            </w:pPr>
            <m:oMathPara>
              <m:oMath>
                <m:r>
                  <w:rPr>
                    <w:rFonts w:ascii="Cambria Math" w:hAnsi="Cambria Math"/>
                  </w:rPr>
                  <m:t>μ</m:t>
                </m:r>
                <m:r>
                  <w:rPr>
                    <w:rFonts w:ascii="Cambria Math" w:hAnsi="Cambria Math"/>
                    <w:lang w:eastAsia="ko-KR"/>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lang w:eastAsia="ko-KR"/>
                          </w:rPr>
                          <m:t>각</m:t>
                        </m:r>
                        <m:r>
                          <w:rPr>
                            <w:rFonts w:ascii="Cambria Math" w:hAnsi="Cambria Math"/>
                            <w:lang w:eastAsia="ko-KR"/>
                          </w:rPr>
                          <m:t xml:space="preserve"> </m:t>
                        </m:r>
                        <m:r>
                          <w:rPr>
                            <w:rFonts w:ascii="Cambria Math" w:hAnsi="Cambria Math"/>
                            <w:lang w:eastAsia="ko-KR"/>
                          </w:rPr>
                          <m:t>영역</m:t>
                        </m:r>
                      </m:lim>
                    </m:limLow>
                  </m:fName>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lang w:eastAsia="ko-KR"/>
                              </w:rPr>
                              <m:t>1</m:t>
                            </m:r>
                            <m:r>
                              <w:rPr>
                                <w:rFonts w:ascii="Cambria Math" w:hAnsi="Cambria Math"/>
                              </w:rPr>
                              <m:t>≤</m:t>
                            </m:r>
                            <m:r>
                              <w:rPr>
                                <w:rFonts w:ascii="Cambria Math" w:hAnsi="Cambria Math"/>
                                <w:lang w:eastAsia="ko-KR"/>
                              </w:rPr>
                              <m:t>k</m:t>
                            </m:r>
                            <m:r>
                              <w:rPr>
                                <w:rFonts w:ascii="Cambria Math" w:hAnsi="Cambria Math"/>
                              </w:rPr>
                              <m:t>≤</m:t>
                            </m:r>
                            <m:r>
                              <w:rPr>
                                <w:rFonts w:ascii="Cambria Math" w:hAnsi="Cambria Math"/>
                                <w:lang w:eastAsia="ko-KR"/>
                              </w:rPr>
                              <m:t>K</m:t>
                            </m:r>
                          </m:lim>
                        </m:limLow>
                      </m:fName>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lang w:eastAsia="ko-KR"/>
                                      </w:rPr>
                                      <m:t>x</m:t>
                                    </m:r>
                                  </m:e>
                                  <m:sub>
                                    <m:r>
                                      <w:rPr>
                                        <w:rFonts w:ascii="Cambria Math" w:hAnsi="Cambria Math"/>
                                        <w:lang w:eastAsia="ko-KR"/>
                                      </w:rPr>
                                      <m:t>k</m:t>
                                    </m:r>
                                  </m:sub>
                                </m:sSub>
                                <m:r>
                                  <w:rPr>
                                    <w:rFonts w:ascii="Cambria Math" w:hAnsi="Cambria Math"/>
                                    <w:lang w:eastAsia="ko-KR"/>
                                  </w:rPr>
                                  <m:t>-</m:t>
                                </m:r>
                                <m:sSub>
                                  <m:sSubPr>
                                    <m:ctrlPr>
                                      <w:rPr>
                                        <w:rFonts w:ascii="Cambria Math" w:hAnsi="Cambria Math"/>
                                      </w:rPr>
                                    </m:ctrlPr>
                                  </m:sSubPr>
                                  <m:e>
                                    <m:r>
                                      <m:rPr>
                                        <m:sty m:val="b"/>
                                      </m:rPr>
                                      <w:rPr>
                                        <w:rFonts w:ascii="Cambria Math" w:hAnsi="Cambria Math"/>
                                        <w:lang w:eastAsia="ko-KR"/>
                                      </w:rPr>
                                      <m:t>P</m:t>
                                    </m:r>
                                  </m:e>
                                  <m:sub>
                                    <m:r>
                                      <w:rPr>
                                        <w:rFonts w:ascii="Cambria Math" w:hAnsi="Cambria Math"/>
                                        <w:lang w:eastAsia="ko-KR"/>
                                      </w:rPr>
                                      <m:t>k</m:t>
                                    </m:r>
                                  </m:sub>
                                </m:sSub>
                              </m:e>
                            </m:d>
                          </m:e>
                        </m:d>
                      </m:e>
                    </m:func>
                  </m:e>
                </m:func>
              </m:oMath>
            </m:oMathPara>
          </w:p>
        </w:tc>
        <w:tc>
          <w:tcPr>
            <w:tcW w:w="547" w:type="dxa"/>
            <w:vAlign w:val="center"/>
          </w:tcPr>
          <w:p w14:paraId="090FD32D" w14:textId="77777777" w:rsidR="00934FC1" w:rsidRDefault="00297263">
            <w:pPr>
              <w:jc w:val="center"/>
              <w:rPr>
                <w:rFonts w:ascii="바탕체" w:eastAsia="바탕체" w:hAnsi="바탕체"/>
                <w:lang w:eastAsia="ko-KR"/>
              </w:rPr>
            </w:pPr>
            <w:r>
              <w:rPr>
                <w:rFonts w:ascii="바탕체" w:eastAsia="바탕체" w:hAnsi="바탕체" w:hint="eastAsia"/>
                <w:lang w:eastAsia="ko-KR"/>
              </w:rPr>
              <w:t>(2)</w:t>
            </w:r>
          </w:p>
        </w:tc>
      </w:tr>
    </w:tbl>
    <w:p w14:paraId="0FE5296B" w14:textId="77777777" w:rsidR="00934FC1" w:rsidRDefault="00934FC1">
      <w:pPr>
        <w:ind w:firstLineChars="100" w:firstLine="200"/>
        <w:jc w:val="both"/>
        <w:rPr>
          <w:rFonts w:ascii="바탕체" w:eastAsia="바탕체" w:hAnsi="바탕체"/>
          <w:lang w:eastAsia="ko-KR"/>
        </w:rPr>
      </w:pPr>
    </w:p>
    <w:p w14:paraId="6572AD69" w14:textId="77777777" w:rsidR="00934FC1" w:rsidRDefault="00297263">
      <w:pPr>
        <w:ind w:firstLineChars="100" w:firstLine="200"/>
        <w:jc w:val="both"/>
        <w:rPr>
          <w:rFonts w:ascii="바탕체" w:eastAsia="바탕체" w:hAnsi="바탕체"/>
          <w:lang w:eastAsia="ko-KR"/>
        </w:rPr>
      </w:pPr>
      <m:oMath>
        <m:r>
          <w:rPr>
            <w:rFonts w:ascii="Cambria Math" w:hAnsi="Cambria Math"/>
            <w:lang w:eastAsia="ko-KR"/>
          </w:rPr>
          <m:t>μ</m:t>
        </m:r>
      </m:oMath>
      <w:r>
        <w:rPr>
          <w:rFonts w:ascii="바탕체" w:eastAsia="바탕체" w:hAnsi="바탕체" w:hint="eastAsia"/>
          <w:lang w:eastAsia="ko-KR"/>
        </w:rPr>
        <w:t xml:space="preserve">의 값이 충분히 작으면 원래 모델과의 차이를 거의 인식하지 못한다는 점에서 위 오차함수가 정당화된다. </w:t>
      </w:r>
    </w:p>
    <w:p w14:paraId="7B73702E" w14:textId="77777777" w:rsidR="00934FC1" w:rsidRDefault="00297263">
      <w:pPr>
        <w:ind w:firstLineChars="100" w:firstLine="200"/>
        <w:jc w:val="both"/>
        <w:rPr>
          <w:rFonts w:ascii="바탕체" w:eastAsia="바탕체" w:hAnsi="바탕체"/>
          <w:lang w:eastAsia="ko-KR"/>
        </w:rPr>
      </w:pPr>
      <w:r>
        <w:rPr>
          <w:rFonts w:ascii="바탕체" w:eastAsia="바탕체" w:hAnsi="바탕체" w:hint="eastAsia"/>
          <w:lang w:eastAsia="ko-KR"/>
        </w:rPr>
        <w:t xml:space="preserve">그리고 앞서 말한 대로 오차함수 </w:t>
      </w:r>
      <m:oMath>
        <m:r>
          <w:rPr>
            <w:rFonts w:ascii="Cambria Math" w:hAnsi="Cambria Math"/>
            <w:lang w:eastAsia="ko-KR"/>
          </w:rPr>
          <m:t>μ</m:t>
        </m:r>
      </m:oMath>
      <w:r>
        <w:rPr>
          <w:rFonts w:ascii="바탕체" w:eastAsia="바탕체" w:hAnsi="바탕체" w:hint="eastAsia"/>
          <w:lang w:eastAsia="ko-KR"/>
        </w:rPr>
        <w:t xml:space="preserve">가 주어진 양수 </w:t>
      </w:r>
      <m:oMath>
        <m:r>
          <w:rPr>
            <w:rFonts w:ascii="Cambria Math" w:hAnsi="Cambria Math"/>
            <w:lang w:eastAsia="ko-KR"/>
          </w:rPr>
          <m:t>ε</m:t>
        </m:r>
      </m:oMath>
      <w:r>
        <w:rPr>
          <w:rFonts w:ascii="바탕체" w:eastAsia="바탕체" w:hAnsi="바탕체" w:hint="eastAsia"/>
          <w:lang w:eastAsia="ko-KR"/>
        </w:rPr>
        <w:t xml:space="preserve">보다 작아질 때까지 근사을 반복한다. 또한 이 시행을 충분히 반복해 </w:t>
      </w:r>
      <m:oMath>
        <m:r>
          <w:rPr>
            <w:rFonts w:ascii="Cambria Math" w:hAnsi="Cambria Math"/>
            <w:lang w:eastAsia="ko-KR"/>
          </w:rPr>
          <m:t>n</m:t>
        </m:r>
      </m:oMath>
      <w:r>
        <w:rPr>
          <w:rFonts w:ascii="바탕체" w:eastAsia="바탕체" w:hAnsi="바탕체" w:hint="eastAsia"/>
          <w:lang w:eastAsia="ko-KR"/>
        </w:rPr>
        <w:t xml:space="preserve">의 값이 커질 경우 </w:t>
      </w:r>
      <m:oMath>
        <m:r>
          <w:rPr>
            <w:rFonts w:ascii="Cambria Math" w:hAnsi="Cambria Math"/>
            <w:lang w:eastAsia="ko-KR"/>
          </w:rPr>
          <m:t>μ</m:t>
        </m:r>
      </m:oMath>
      <w:r>
        <w:rPr>
          <w:rFonts w:ascii="바탕체" w:eastAsia="바탕체" w:hAnsi="바탕체" w:hint="eastAsia"/>
          <w:lang w:eastAsia="ko-KR"/>
        </w:rPr>
        <w:t xml:space="preserve">가 </w:t>
      </w:r>
      <m:oMath>
        <m:r>
          <w:rPr>
            <w:rFonts w:ascii="Cambria Math" w:hAnsi="Cambria Math"/>
            <w:lang w:eastAsia="ko-KR"/>
          </w:rPr>
          <m:t>0</m:t>
        </m:r>
      </m:oMath>
      <w:r>
        <w:rPr>
          <w:rFonts w:ascii="바탕체" w:eastAsia="바탕체" w:hAnsi="바탕체" w:hint="eastAsia"/>
          <w:lang w:eastAsia="ko-KR"/>
        </w:rPr>
        <w:t xml:space="preserve">에 수렴한다는 사실을 증명하였다. </w:t>
      </w:r>
    </w:p>
    <w:p w14:paraId="16A38927" w14:textId="77777777" w:rsidR="00934FC1" w:rsidRDefault="00934FC1">
      <w:pPr>
        <w:ind w:firstLineChars="100" w:firstLine="200"/>
        <w:jc w:val="both"/>
        <w:rPr>
          <w:rFonts w:ascii="바탕체" w:eastAsia="바탕체" w:hAnsi="바탕체"/>
          <w:lang w:eastAsia="ko-KR"/>
        </w:rPr>
      </w:pPr>
    </w:p>
    <w:p w14:paraId="1AD15B23" w14:textId="77777777" w:rsidR="00934FC1" w:rsidRDefault="00297263">
      <w:pPr>
        <w:ind w:firstLineChars="100" w:firstLine="200"/>
        <w:jc w:val="center"/>
        <w:rPr>
          <w:rFonts w:ascii="바탕체" w:eastAsia="바탕체" w:hAnsi="바탕체"/>
          <w:lang w:eastAsia="ko-KR"/>
        </w:rPr>
      </w:pPr>
      <w:r>
        <w:rPr>
          <w:rFonts w:ascii="바탕체" w:eastAsia="바탕체" w:hAnsi="바탕체" w:hint="eastAsia"/>
          <w:noProof/>
          <w:lang w:eastAsia="ko-KR"/>
        </w:rPr>
        <w:drawing>
          <wp:inline distT="0" distB="0" distL="0" distR="0" wp14:anchorId="4B09DD7E" wp14:editId="6673C87C">
            <wp:extent cx="2341293" cy="1231900"/>
            <wp:effectExtent l="0" t="0" r="1905" b="6350"/>
            <wp:docPr id="1027" name="shape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2341293" cy="1231900"/>
                    </a:xfrm>
                    <a:prstGeom prst="rect">
                      <a:avLst/>
                    </a:prstGeom>
                  </pic:spPr>
                </pic:pic>
              </a:graphicData>
            </a:graphic>
          </wp:inline>
        </w:drawing>
      </w:r>
    </w:p>
    <w:p w14:paraId="6CA20981" w14:textId="77777777" w:rsidR="00934FC1" w:rsidRDefault="00934FC1">
      <w:pPr>
        <w:ind w:firstLineChars="100" w:firstLine="200"/>
        <w:jc w:val="center"/>
        <w:rPr>
          <w:rFonts w:ascii="바탕체" w:eastAsia="바탕체" w:hAnsi="바탕체"/>
          <w:lang w:eastAsia="ko-KR"/>
        </w:rPr>
      </w:pPr>
    </w:p>
    <w:p w14:paraId="1F53981F" w14:textId="77777777" w:rsidR="00934FC1" w:rsidRDefault="00297263">
      <w:pPr>
        <w:ind w:firstLineChars="100" w:firstLine="180"/>
        <w:jc w:val="both"/>
        <w:rPr>
          <w:rFonts w:ascii="바탕체" w:eastAsia="바탕체" w:hAnsi="바탕체"/>
          <w:lang w:eastAsia="ko-KR"/>
        </w:rPr>
      </w:pPr>
      <w:r>
        <w:rPr>
          <w:rFonts w:ascii="바탕체" w:eastAsia="바탕체" w:hAnsi="바탕체"/>
          <w:b/>
          <w:bCs/>
          <w:sz w:val="18"/>
          <w:szCs w:val="18"/>
          <w:lang w:eastAsia="ko-KR"/>
        </w:rPr>
        <w:t xml:space="preserve">Fig. 2. 반지름이 64인 구면을 근사시킨 모형 </w:t>
      </w:r>
      <m:oMath>
        <m:r>
          <m:rPr>
            <m:sty m:val="bi"/>
          </m:rPr>
          <w:rPr>
            <w:rFonts w:ascii="Cambria Math" w:eastAsia="바탕체" w:hAnsi="Cambria Math"/>
            <w:sz w:val="18"/>
            <w:szCs w:val="18"/>
            <w:lang w:eastAsia="ko-KR"/>
          </w:rPr>
          <m:t>(</m:t>
        </m:r>
        <m:r>
          <w:rPr>
            <w:rFonts w:ascii="Cambria Math" w:hAnsi="Cambria Math"/>
            <w:lang w:eastAsia="ko-KR"/>
          </w:rPr>
          <m:t>μ=10)</m:t>
        </m:r>
      </m:oMath>
    </w:p>
    <w:p w14:paraId="64FF9348" w14:textId="77777777" w:rsidR="00934FC1" w:rsidRDefault="00934FC1">
      <w:pPr>
        <w:ind w:firstLineChars="100" w:firstLine="200"/>
        <w:jc w:val="both"/>
        <w:rPr>
          <w:rFonts w:ascii="바탕체" w:eastAsia="바탕체" w:hAnsi="바탕체"/>
          <w:lang w:eastAsia="ko-KR"/>
        </w:rPr>
      </w:pPr>
    </w:p>
    <w:p w14:paraId="3BC22FEF" w14:textId="77777777" w:rsidR="00934FC1" w:rsidRDefault="00297263">
      <w:pPr>
        <w:rPr>
          <w:rFonts w:ascii="바탕체" w:eastAsia="바탕체" w:hAnsi="바탕체"/>
          <w:b/>
          <w:sz w:val="22"/>
          <w:lang w:eastAsia="ko-KR"/>
        </w:rPr>
      </w:pPr>
      <w:r>
        <w:rPr>
          <w:rFonts w:ascii="바탕체" w:eastAsia="바탕체" w:hAnsi="바탕체" w:hint="eastAsia"/>
          <w:b/>
          <w:sz w:val="22"/>
          <w:lang w:eastAsia="ko-KR"/>
        </w:rPr>
        <w:t>3. 결론</w:t>
      </w:r>
    </w:p>
    <w:p w14:paraId="23B5CA8E" w14:textId="77777777" w:rsidR="00934FC1" w:rsidRDefault="00934FC1">
      <w:pPr>
        <w:rPr>
          <w:rFonts w:ascii="바탕체" w:eastAsia="바탕체" w:hAnsi="바탕체"/>
          <w:lang w:eastAsia="ko-KR"/>
        </w:rPr>
      </w:pPr>
    </w:p>
    <w:p w14:paraId="10285E30" w14:textId="77777777" w:rsidR="00934FC1" w:rsidRDefault="00297263">
      <w:pPr>
        <w:ind w:firstLineChars="100" w:firstLine="200"/>
        <w:jc w:val="both"/>
        <w:rPr>
          <w:rFonts w:ascii="바탕체" w:eastAsia="바탕체" w:hAnsi="바탕체"/>
          <w:lang w:eastAsia="ko-KR"/>
        </w:rPr>
      </w:pPr>
      <w:r>
        <w:rPr>
          <w:rFonts w:ascii="바탕체" w:eastAsia="바탕체" w:hAnsi="바탕체"/>
          <w:lang w:eastAsia="ko-KR"/>
        </w:rPr>
        <w:t>본 연구에서 obj파일로 정점들의 집합과 곡면을 이루는 다각형 면들이 주어졌을 때 베지어 곡면을 이용해 원 곡면을 근사한다. 이를 위해 정점들을 원통형으로 분할하며, 분할된 각 영역에 대해 베지어 곡면의 성질과 Möller–Trumbore intersection algorithm, 최소제곱법, 뉴턴-랩슨 방법을 이용해 베지어 곡면을 구성하는 조절점을 얻는다. 더욱이 제시된 방법에 따라 연구 대상으로 하는 곡면들이 모두 충분히 근사될 수 있음을 보였다.</w:t>
      </w:r>
    </w:p>
    <w:p w14:paraId="77B21E8B" w14:textId="7CF4EAA3" w:rsidR="00934FC1" w:rsidRDefault="00297263">
      <w:pPr>
        <w:ind w:firstLineChars="100" w:firstLine="200"/>
        <w:jc w:val="both"/>
        <w:rPr>
          <w:rFonts w:ascii="바탕체" w:eastAsia="바탕체" w:hAnsi="바탕체"/>
          <w:lang w:eastAsia="ko-KR"/>
        </w:rPr>
      </w:pPr>
      <w:r>
        <w:rPr>
          <w:rFonts w:ascii="바탕체" w:eastAsia="바탕체" w:hAnsi="바탕체"/>
          <w:lang w:eastAsia="ko-KR"/>
        </w:rPr>
        <w:t>베지어 곡면은 삼각형 분할에 비해 더 효율적이며, 적은 메모리를 요구한다. 그렇기에 본 연구는 VR, AR 등 곡면에 대한 그래픽 기술을 다루는 분야에서의 활용이 기대되며 특히 CAGD 분야에 있어 의미있는 결과이다. 또한 기존에 3D 모델을 저장하기 위해 자주 사용되는 obj파일을 변환시키는 연구이기에 3D 모델링이 필요한 보다 다양한 분야와 접목시킬 수 있다.</w:t>
      </w:r>
    </w:p>
    <w:p w14:paraId="074AA2CD" w14:textId="77777777" w:rsidR="00934FC1" w:rsidRDefault="00934FC1">
      <w:pPr>
        <w:jc w:val="both"/>
        <w:rPr>
          <w:rFonts w:ascii="바탕체" w:eastAsia="바탕체" w:hAnsi="바탕체"/>
          <w:lang w:eastAsia="ko-KR"/>
        </w:rPr>
      </w:pPr>
    </w:p>
    <w:p w14:paraId="55543FF4" w14:textId="77777777" w:rsidR="00934FC1" w:rsidRDefault="00297263">
      <w:pPr>
        <w:rPr>
          <w:sz w:val="18"/>
          <w:lang w:eastAsia="ko-KR"/>
        </w:rPr>
      </w:pPr>
      <w:r>
        <w:rPr>
          <w:rFonts w:ascii="바탕체" w:eastAsia="바탕체" w:hAnsi="바탕체" w:hint="eastAsia"/>
          <w:b/>
          <w:sz w:val="22"/>
          <w:lang w:eastAsia="ko-KR"/>
        </w:rPr>
        <w:t>참고문헌</w:t>
      </w:r>
    </w:p>
    <w:p w14:paraId="1C26574C" w14:textId="77777777" w:rsidR="00934FC1" w:rsidRDefault="00934FC1">
      <w:pPr>
        <w:jc w:val="both"/>
        <w:rPr>
          <w:sz w:val="18"/>
          <w:lang w:eastAsia="ko-KR"/>
        </w:rPr>
      </w:pPr>
    </w:p>
    <w:p w14:paraId="05EFC86B" w14:textId="77777777" w:rsidR="00934FC1" w:rsidRDefault="00297263">
      <w:pPr>
        <w:jc w:val="both"/>
        <w:rPr>
          <w:sz w:val="18"/>
          <w:szCs w:val="18"/>
          <w:lang w:eastAsia="ko-KR"/>
        </w:rPr>
      </w:pPr>
      <w:r>
        <w:rPr>
          <w:sz w:val="18"/>
          <w:szCs w:val="18"/>
          <w:lang w:eastAsia="ko-KR"/>
        </w:rPr>
        <w:t>[1</w:t>
      </w:r>
      <w:r>
        <w:rPr>
          <w:sz w:val="18"/>
          <w:szCs w:val="18"/>
        </w:rPr>
        <w:t xml:space="preserve">] Farin, G. E. &amp; Farin, G. </w:t>
      </w:r>
      <w:r>
        <w:rPr>
          <w:i/>
          <w:iCs/>
          <w:sz w:val="18"/>
          <w:szCs w:val="18"/>
        </w:rPr>
        <w:t xml:space="preserve">Curves and </w:t>
      </w:r>
      <w:r>
        <w:rPr>
          <w:i/>
          <w:iCs/>
          <w:sz w:val="18"/>
          <w:szCs w:val="18"/>
          <w:lang w:eastAsia="ko-KR"/>
        </w:rPr>
        <w:t>S</w:t>
      </w:r>
      <w:r>
        <w:rPr>
          <w:i/>
          <w:iCs/>
          <w:sz w:val="18"/>
          <w:szCs w:val="18"/>
        </w:rPr>
        <w:t>urfaces for CAGD: a practical guide</w:t>
      </w:r>
      <w:r>
        <w:rPr>
          <w:sz w:val="18"/>
          <w:szCs w:val="18"/>
          <w:lang w:eastAsia="ko-KR"/>
        </w:rPr>
        <w:t xml:space="preserve"> (</w:t>
      </w:r>
      <w:r>
        <w:rPr>
          <w:sz w:val="18"/>
          <w:szCs w:val="18"/>
        </w:rPr>
        <w:t>Morgan Kaufmann</w:t>
      </w:r>
      <w:r>
        <w:rPr>
          <w:sz w:val="18"/>
          <w:szCs w:val="18"/>
          <w:lang w:eastAsia="ko-KR"/>
        </w:rPr>
        <w:t>, 2002)</w:t>
      </w:r>
    </w:p>
    <w:p w14:paraId="5AE86120" w14:textId="77777777" w:rsidR="00934FC1" w:rsidRDefault="00297263">
      <w:pPr>
        <w:jc w:val="both"/>
        <w:rPr>
          <w:rFonts w:eastAsia="Times New Roman" w:cs="Arial"/>
          <w:sz w:val="18"/>
          <w:szCs w:val="24"/>
          <w:lang w:eastAsia="ko-KR"/>
        </w:rPr>
      </w:pPr>
      <w:r>
        <w:rPr>
          <w:rFonts w:eastAsia="Times New Roman" w:cs="Arial"/>
          <w:sz w:val="18"/>
          <w:szCs w:val="18"/>
          <w:lang w:eastAsia="ko-KR"/>
        </w:rPr>
        <w:t xml:space="preserve">[2] </w:t>
      </w:r>
      <w:r>
        <w:rPr>
          <w:rFonts w:eastAsia="Times New Roman" w:cs="Arial"/>
          <w:sz w:val="18"/>
          <w:szCs w:val="18"/>
        </w:rPr>
        <w:t xml:space="preserve">Möller, T. &amp; Trumbore, B. Fast, minimum </w:t>
      </w:r>
      <w:r>
        <w:rPr>
          <w:rFonts w:eastAsia="Times New Roman" w:cs="Arial"/>
          <w:sz w:val="18"/>
          <w:szCs w:val="24"/>
        </w:rPr>
        <w:t>storage ray-triangle intersection.</w:t>
      </w:r>
      <w:r>
        <w:rPr>
          <w:rFonts w:eastAsia="Times New Roman" w:cs="Arial"/>
          <w:sz w:val="18"/>
          <w:szCs w:val="24"/>
          <w:lang w:eastAsia="ko-KR"/>
        </w:rPr>
        <w:t xml:space="preserve"> </w:t>
      </w:r>
      <w:r>
        <w:rPr>
          <w:rFonts w:eastAsia="Times New Roman" w:cs="Arial"/>
          <w:i/>
          <w:iCs/>
          <w:sz w:val="18"/>
          <w:szCs w:val="24"/>
        </w:rPr>
        <w:t xml:space="preserve">Journal of </w:t>
      </w:r>
      <w:r>
        <w:rPr>
          <w:rFonts w:eastAsia="Times New Roman" w:cs="Arial"/>
          <w:i/>
          <w:iCs/>
          <w:sz w:val="18"/>
          <w:szCs w:val="24"/>
          <w:lang w:eastAsia="ko-KR"/>
        </w:rPr>
        <w:t>G</w:t>
      </w:r>
      <w:r>
        <w:rPr>
          <w:rFonts w:eastAsia="Times New Roman" w:cs="Arial"/>
          <w:i/>
          <w:iCs/>
          <w:sz w:val="18"/>
          <w:szCs w:val="24"/>
        </w:rPr>
        <w:t>raphics</w:t>
      </w:r>
      <w:r>
        <w:rPr>
          <w:rFonts w:eastAsia="Times New Roman" w:cs="Arial"/>
          <w:i/>
          <w:iCs/>
          <w:sz w:val="18"/>
          <w:szCs w:val="24"/>
          <w:lang w:eastAsia="ko-KR"/>
        </w:rPr>
        <w:t xml:space="preserve"> T</w:t>
      </w:r>
      <w:r>
        <w:rPr>
          <w:rFonts w:eastAsia="Times New Roman" w:cs="Arial"/>
          <w:i/>
          <w:iCs/>
          <w:sz w:val="18"/>
          <w:szCs w:val="24"/>
        </w:rPr>
        <w:t>ools</w:t>
      </w:r>
      <w:r>
        <w:rPr>
          <w:rFonts w:eastAsia="Times New Roman" w:cs="Arial"/>
          <w:sz w:val="18"/>
          <w:szCs w:val="24"/>
          <w:lang w:eastAsia="ko-KR"/>
        </w:rPr>
        <w:t xml:space="preserve"> </w:t>
      </w:r>
      <w:r>
        <w:rPr>
          <w:rFonts w:eastAsia="Times New Roman" w:cs="Arial"/>
          <w:b/>
          <w:bCs/>
          <w:sz w:val="18"/>
          <w:szCs w:val="24"/>
        </w:rPr>
        <w:t>2(1)</w:t>
      </w:r>
      <w:r>
        <w:rPr>
          <w:rFonts w:eastAsia="Times New Roman" w:cs="Arial"/>
          <w:sz w:val="18"/>
          <w:szCs w:val="24"/>
        </w:rPr>
        <w:t>, 21-28.</w:t>
      </w:r>
      <w:r>
        <w:rPr>
          <w:rFonts w:eastAsia="Times New Roman" w:cs="Arial"/>
          <w:sz w:val="18"/>
          <w:szCs w:val="24"/>
          <w:lang w:eastAsia="ko-KR"/>
        </w:rPr>
        <w:t xml:space="preserve"> (1997)</w:t>
      </w:r>
    </w:p>
    <w:p w14:paraId="1FE2E191" w14:textId="77777777" w:rsidR="00934FC1" w:rsidRDefault="00297263">
      <w:pPr>
        <w:rPr>
          <w:sz w:val="18"/>
          <w:lang w:eastAsia="ko-KR"/>
        </w:rPr>
      </w:pPr>
      <w:r>
        <w:rPr>
          <w:rFonts w:eastAsia="Times New Roman" w:cs="Arial"/>
          <w:sz w:val="18"/>
          <w:szCs w:val="24"/>
          <w:lang w:eastAsia="ko-KR"/>
        </w:rPr>
        <w:t xml:space="preserve">[3] </w:t>
      </w:r>
      <w:r>
        <w:rPr>
          <w:rFonts w:eastAsia="Times New Roman" w:cs="Arial"/>
          <w:sz w:val="18"/>
          <w:szCs w:val="24"/>
        </w:rPr>
        <w:t>Lifton, J. J., Liu, T., &amp; McBride, J. Non-linear least squares fitting of Bézier surfaces to unstructured point clouds.</w:t>
      </w:r>
      <w:r>
        <w:rPr>
          <w:rFonts w:eastAsia="Times New Roman" w:cs="Arial"/>
          <w:sz w:val="18"/>
          <w:szCs w:val="24"/>
          <w:lang w:eastAsia="ko-KR"/>
        </w:rPr>
        <w:t xml:space="preserve"> </w:t>
      </w:r>
      <w:r>
        <w:rPr>
          <w:rFonts w:eastAsia="Times New Roman" w:cs="Arial"/>
          <w:i/>
          <w:iCs/>
          <w:sz w:val="18"/>
          <w:szCs w:val="24"/>
        </w:rPr>
        <w:t>AIMS Mathematics</w:t>
      </w:r>
      <w:r>
        <w:rPr>
          <w:rFonts w:eastAsia="Times New Roman" w:cs="Arial"/>
          <w:sz w:val="18"/>
          <w:szCs w:val="24"/>
        </w:rPr>
        <w:t>,</w:t>
      </w:r>
      <w:r>
        <w:rPr>
          <w:rFonts w:eastAsia="Times New Roman" w:cs="Arial"/>
          <w:sz w:val="18"/>
          <w:szCs w:val="24"/>
          <w:lang w:eastAsia="ko-KR"/>
        </w:rPr>
        <w:t xml:space="preserve"> </w:t>
      </w:r>
      <w:r>
        <w:rPr>
          <w:rFonts w:eastAsia="Times New Roman" w:cs="Arial"/>
          <w:b/>
          <w:bCs/>
          <w:sz w:val="18"/>
          <w:szCs w:val="24"/>
        </w:rPr>
        <w:t>6(4)</w:t>
      </w:r>
      <w:r>
        <w:rPr>
          <w:rFonts w:eastAsia="Times New Roman" w:cs="Arial"/>
          <w:sz w:val="18"/>
          <w:szCs w:val="24"/>
        </w:rPr>
        <w:t>, 3142-3159.</w:t>
      </w:r>
      <w:r>
        <w:rPr>
          <w:rFonts w:eastAsia="Times New Roman" w:cs="Arial"/>
          <w:sz w:val="18"/>
          <w:szCs w:val="24"/>
          <w:lang w:eastAsia="ko-KR"/>
        </w:rPr>
        <w:t xml:space="preserve"> (2021)</w:t>
      </w:r>
    </w:p>
    <w:sectPr w:rsidR="00934FC1">
      <w:headerReference w:type="even" r:id="rId9"/>
      <w:headerReference w:type="default" r:id="rId10"/>
      <w:footerReference w:type="even" r:id="rId11"/>
      <w:footerReference w:type="default" r:id="rId12"/>
      <w:headerReference w:type="first" r:id="rId13"/>
      <w:footerReference w:type="first" r:id="rId14"/>
      <w:pgSz w:w="11906" w:h="16838" w:code="9"/>
      <w:pgMar w:top="1701" w:right="851" w:bottom="1418" w:left="851" w:header="1134" w:footer="567" w:gutter="0"/>
      <w:pgNumType w:start="1"/>
      <w:cols w:num="2" w:space="400"/>
      <w:titlePg/>
      <w:docGrid w:linePitch="360" w:charSpace="-37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6D55D" w14:textId="77777777" w:rsidR="00531DEC" w:rsidRDefault="00531DEC">
      <w:r>
        <w:separator/>
      </w:r>
    </w:p>
  </w:endnote>
  <w:endnote w:type="continuationSeparator" w:id="0">
    <w:p w14:paraId="242C0145" w14:textId="77777777" w:rsidR="00531DEC" w:rsidRDefault="00531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
      <w:docPartObj>
        <w:docPartGallery w:val="Page Numbers (Bottom of Page)"/>
        <w:docPartUnique/>
      </w:docPartObj>
    </w:sdtPr>
    <w:sdtEndPr/>
    <w:sdtContent>
      <w:p w14:paraId="17A5FC47" w14:textId="77777777" w:rsidR="00934FC1" w:rsidRDefault="00297263">
        <w:pPr>
          <w:pStyle w:val="a4"/>
          <w:rPr>
            <w:lang w:eastAsia="ko-KR"/>
          </w:rPr>
        </w:pPr>
        <w:r>
          <w:fldChar w:fldCharType="begin"/>
        </w:r>
        <w:r>
          <w:rPr>
            <w:lang w:eastAsia="ko-KR"/>
          </w:rPr>
          <w:instrText xml:space="preserve"> PAGE   \* MERGEFORMAT </w:instrText>
        </w:r>
        <w:r>
          <w:fldChar w:fldCharType="separate"/>
        </w:r>
        <w:r>
          <w:rPr>
            <w:noProof/>
            <w:lang w:val="ko-KR" w:eastAsia="ko-KR"/>
          </w:rPr>
          <w:t>2</w:t>
        </w:r>
        <w:r>
          <w:rPr>
            <w:noProof/>
            <w:lang w:val="ko-KR"/>
          </w:rPr>
          <w:fldChar w:fldCharType="end"/>
        </w:r>
        <w:r>
          <w:rPr>
            <w:rFonts w:hint="eastAsia"/>
            <w:noProof/>
            <w:lang w:val="ko-KR" w:eastAsia="ko-KR"/>
          </w:rPr>
          <w:t xml:space="preserve">         </w:t>
        </w:r>
        <w:r>
          <w:rPr>
            <w:rFonts w:ascii="바탕체" w:eastAsia="바탕체" w:hAnsi="바탕체" w:hint="eastAsia"/>
            <w:sz w:val="16"/>
            <w:szCs w:val="18"/>
            <w:lang w:eastAsia="ko-KR"/>
          </w:rPr>
          <w:t>본 논문에 포함된 정보의 전부 또는 일부를 무단으로 제3자에게 공개, 배포, 복사 또는 사용하는 것을 엄격히 금지합니다.</w:t>
        </w:r>
      </w:p>
    </w:sdtContent>
  </w:sdt>
  <w:p w14:paraId="55CBE49E" w14:textId="77777777" w:rsidR="00934FC1" w:rsidRDefault="00934FC1">
    <w:pPr>
      <w:pStyle w:val="a4"/>
      <w:rPr>
        <w:lang w:eastAsia="ko-K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055971"/>
      <w:docPartObj>
        <w:docPartGallery w:val="Page Numbers (Bottom of Page)"/>
        <w:docPartUnique/>
      </w:docPartObj>
    </w:sdtPr>
    <w:sdtEndPr/>
    <w:sdtContent>
      <w:p w14:paraId="64226114" w14:textId="77777777" w:rsidR="00934FC1" w:rsidRDefault="00297263">
        <w:pPr>
          <w:pStyle w:val="a4"/>
          <w:jc w:val="right"/>
        </w:pPr>
        <w:r>
          <w:fldChar w:fldCharType="begin"/>
        </w:r>
        <w:r>
          <w:instrText xml:space="preserve"> PAGE   \* MERGEFORMAT </w:instrText>
        </w:r>
        <w:r>
          <w:fldChar w:fldCharType="separate"/>
        </w:r>
        <w:r>
          <w:rPr>
            <w:noProof/>
            <w:lang w:val="ko-KR"/>
          </w:rPr>
          <w:t>3</w:t>
        </w:r>
        <w:r>
          <w:rPr>
            <w:noProof/>
            <w:lang w:val="ko-KR"/>
          </w:rPr>
          <w:fldChar w:fldCharType="end"/>
        </w:r>
      </w:p>
    </w:sdtContent>
  </w:sdt>
  <w:p w14:paraId="15F3379A" w14:textId="77777777" w:rsidR="00934FC1" w:rsidRDefault="00934FC1">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9611898"/>
      <w:docPartObj>
        <w:docPartGallery w:val="Page Numbers (Bottom of Page)"/>
        <w:docPartUnique/>
      </w:docPartObj>
    </w:sdtPr>
    <w:sdtEndPr/>
    <w:sdtContent>
      <w:p w14:paraId="456645AF" w14:textId="77777777" w:rsidR="00934FC1" w:rsidRDefault="00297263">
        <w:pPr>
          <w:pStyle w:val="a4"/>
          <w:jc w:val="right"/>
          <w:rPr>
            <w:lang w:eastAsia="ko-KR"/>
          </w:rPr>
        </w:pPr>
        <w:r>
          <w:fldChar w:fldCharType="begin"/>
        </w:r>
        <w:r>
          <w:rPr>
            <w:lang w:eastAsia="ko-KR"/>
          </w:rPr>
          <w:instrText xml:space="preserve"> PAGE   \* MERGEFORMAT </w:instrText>
        </w:r>
        <w:r>
          <w:fldChar w:fldCharType="separate"/>
        </w:r>
        <w:r>
          <w:rPr>
            <w:noProof/>
            <w:lang w:val="ko-KR" w:eastAsia="ko-KR"/>
          </w:rPr>
          <w:t>1</w:t>
        </w:r>
        <w:r>
          <w:rPr>
            <w:noProof/>
            <w:lang w:val="ko-KR"/>
          </w:rPr>
          <w:fldChar w:fldCharType="end"/>
        </w:r>
      </w:p>
    </w:sdtContent>
  </w:sdt>
  <w:p w14:paraId="7F8C1353" w14:textId="77777777" w:rsidR="00934FC1" w:rsidRDefault="00297263">
    <w:pPr>
      <w:pStyle w:val="a4"/>
      <w:rPr>
        <w:lang w:eastAsia="ko-KR"/>
      </w:rPr>
    </w:pPr>
    <w:r>
      <w:rPr>
        <w:rFonts w:ascii="바탕체" w:eastAsia="바탕체" w:hAnsi="바탕체" w:hint="eastAsia"/>
        <w:sz w:val="16"/>
        <w:szCs w:val="18"/>
        <w:lang w:eastAsia="ko-KR"/>
      </w:rPr>
      <w:t>본 논문에 포함된 정보의 전부 또는 일부를 무단으로 제3자에게 공개, 배포, 복사 또는 사용하는 것을 엄격히 금지합니다.</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9AF43" w14:textId="77777777" w:rsidR="00531DEC" w:rsidRDefault="00531DEC">
      <w:r>
        <w:separator/>
      </w:r>
    </w:p>
  </w:footnote>
  <w:footnote w:type="continuationSeparator" w:id="0">
    <w:p w14:paraId="1C1A37DA" w14:textId="77777777" w:rsidR="00531DEC" w:rsidRDefault="00531D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D8CD3" w14:textId="77777777" w:rsidR="00934FC1" w:rsidRDefault="00297263">
    <w:pPr>
      <w:pStyle w:val="a3"/>
      <w:rPr>
        <w:lang w:eastAsia="ko-KR"/>
      </w:rPr>
    </w:pPr>
    <w:r>
      <w:rPr>
        <w:color w:val="595959"/>
        <w:sz w:val="18"/>
        <w:szCs w:val="18"/>
        <w:lang w:eastAsia="ko-KR"/>
      </w:rPr>
      <w:t>28</w:t>
    </w:r>
    <w:r>
      <w:rPr>
        <w:rFonts w:hint="eastAsia"/>
        <w:color w:val="595959"/>
        <w:sz w:val="18"/>
        <w:szCs w:val="18"/>
        <w:vertAlign w:val="superscript"/>
        <w:lang w:eastAsia="ko-KR"/>
      </w:rPr>
      <w:t>th</w:t>
    </w:r>
    <w:r>
      <w:rPr>
        <w:rFonts w:hint="eastAsia"/>
        <w:color w:val="595959"/>
        <w:sz w:val="18"/>
        <w:szCs w:val="18"/>
        <w:lang w:eastAsia="ko-KR"/>
      </w:rPr>
      <w:t xml:space="preserve"> </w:t>
    </w:r>
    <w:r>
      <w:rPr>
        <w:color w:val="595959"/>
        <w:sz w:val="18"/>
        <w:szCs w:val="18"/>
        <w:lang w:eastAsia="ko-KR"/>
      </w:rPr>
      <w:t>Human</w:t>
    </w:r>
    <w:r>
      <w:rPr>
        <w:rFonts w:hint="eastAsia"/>
        <w:color w:val="595959"/>
        <w:sz w:val="18"/>
        <w:szCs w:val="18"/>
        <w:lang w:eastAsia="ko-KR"/>
      </w:rPr>
      <w:t>t</w:t>
    </w:r>
    <w:r>
      <w:rPr>
        <w:color w:val="595959"/>
        <w:sz w:val="18"/>
        <w:szCs w:val="18"/>
        <w:lang w:eastAsia="ko-KR"/>
      </w:rPr>
      <w:t>ech</w:t>
    </w:r>
    <w:r>
      <w:rPr>
        <w:rFonts w:hint="eastAsia"/>
        <w:color w:val="595959"/>
        <w:sz w:val="18"/>
        <w:szCs w:val="18"/>
        <w:lang w:eastAsia="ko-KR"/>
      </w:rPr>
      <w:t xml:space="preserve"> </w:t>
    </w:r>
    <w:r>
      <w:rPr>
        <w:color w:val="595959"/>
        <w:sz w:val="18"/>
        <w:szCs w:val="18"/>
        <w:lang w:eastAsia="ko-KR"/>
      </w:rPr>
      <w:t>Paper Award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2481D" w14:textId="77777777" w:rsidR="00934FC1" w:rsidRDefault="00297263">
    <w:pPr>
      <w:pStyle w:val="a3"/>
      <w:jc w:val="right"/>
      <w:rPr>
        <w:b/>
        <w:sz w:val="18"/>
        <w:szCs w:val="18"/>
        <w:lang w:eastAsia="ko-KR"/>
      </w:rPr>
    </w:pPr>
    <w:r>
      <w:rPr>
        <w:b/>
        <w:color w:val="595959"/>
        <w:sz w:val="18"/>
        <w:szCs w:val="18"/>
        <w:lang w:eastAsia="ko-KR"/>
      </w:rPr>
      <w:t>2</w:t>
    </w:r>
    <w:r>
      <w:rPr>
        <w:rFonts w:hint="eastAsia"/>
        <w:b/>
        <w:color w:val="595959"/>
        <w:sz w:val="18"/>
        <w:szCs w:val="18"/>
        <w:lang w:eastAsia="ko-KR"/>
      </w:rPr>
      <w:t>3</w:t>
    </w:r>
    <w:r>
      <w:rPr>
        <w:rFonts w:hint="eastAsia"/>
        <w:b/>
        <w:color w:val="595959"/>
        <w:sz w:val="18"/>
        <w:szCs w:val="18"/>
        <w:vertAlign w:val="superscript"/>
        <w:lang w:eastAsia="ko-KR"/>
      </w:rPr>
      <w:t>r</w:t>
    </w:r>
    <w:r>
      <w:rPr>
        <w:b/>
        <w:color w:val="595959"/>
        <w:sz w:val="18"/>
        <w:szCs w:val="18"/>
        <w:vertAlign w:val="superscript"/>
        <w:lang w:eastAsia="ko-KR"/>
      </w:rPr>
      <w:t>d</w:t>
    </w:r>
    <w:r>
      <w:rPr>
        <w:rFonts w:hint="eastAsia"/>
        <w:b/>
        <w:color w:val="595959"/>
        <w:sz w:val="18"/>
        <w:szCs w:val="18"/>
        <w:lang w:eastAsia="ko-KR"/>
      </w:rPr>
      <w:t xml:space="preserve"> </w:t>
    </w:r>
    <w:r>
      <w:rPr>
        <w:b/>
        <w:color w:val="595959"/>
        <w:sz w:val="18"/>
        <w:szCs w:val="18"/>
        <w:lang w:eastAsia="ko-KR"/>
      </w:rPr>
      <w:t>HumanTech</w:t>
    </w:r>
    <w:r>
      <w:rPr>
        <w:rFonts w:hint="eastAsia"/>
        <w:b/>
        <w:color w:val="595959"/>
        <w:sz w:val="18"/>
        <w:szCs w:val="18"/>
        <w:lang w:eastAsia="ko-KR"/>
      </w:rPr>
      <w:t xml:space="preserve"> </w:t>
    </w:r>
    <w:r>
      <w:rPr>
        <w:b/>
        <w:color w:val="595959"/>
        <w:sz w:val="18"/>
        <w:szCs w:val="18"/>
        <w:lang w:eastAsia="ko-KR"/>
      </w:rPr>
      <w:t>Paper Award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ABC34" w14:textId="77777777" w:rsidR="00934FC1" w:rsidRDefault="00297263">
    <w:pPr>
      <w:pStyle w:val="a3"/>
      <w:rPr>
        <w:b/>
        <w:color w:val="595959"/>
        <w:sz w:val="24"/>
        <w:szCs w:val="24"/>
        <w:lang w:eastAsia="ko-KR"/>
      </w:rPr>
    </w:pPr>
    <w:r>
      <w:rPr>
        <w:b/>
        <w:color w:val="595959"/>
        <w:sz w:val="24"/>
        <w:szCs w:val="24"/>
        <w:lang w:eastAsia="ko-KR"/>
      </w:rPr>
      <w:t>28</w:t>
    </w:r>
    <w:r>
      <w:rPr>
        <w:rFonts w:hint="eastAsia"/>
        <w:b/>
        <w:color w:val="595959"/>
        <w:sz w:val="24"/>
        <w:szCs w:val="24"/>
        <w:vertAlign w:val="superscript"/>
        <w:lang w:eastAsia="ko-KR"/>
      </w:rPr>
      <w:t>th</w:t>
    </w:r>
    <w:r>
      <w:rPr>
        <w:b/>
        <w:color w:val="595959"/>
        <w:sz w:val="24"/>
        <w:szCs w:val="24"/>
        <w:lang w:eastAsia="ko-KR"/>
      </w:rPr>
      <w:t xml:space="preserve"> </w:t>
    </w:r>
    <w:r>
      <w:rPr>
        <w:rFonts w:hint="eastAsia"/>
        <w:b/>
        <w:color w:val="595959"/>
        <w:sz w:val="24"/>
        <w:szCs w:val="24"/>
        <w:lang w:eastAsia="ko-KR"/>
      </w:rPr>
      <w:t xml:space="preserve">Humantech </w:t>
    </w:r>
    <w:r>
      <w:rPr>
        <w:b/>
        <w:color w:val="595959"/>
        <w:sz w:val="24"/>
        <w:szCs w:val="24"/>
      </w:rPr>
      <w:t>Paper Award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C77A34"/>
    <w:multiLevelType w:val="multilevel"/>
    <w:tmpl w:val="C110166E"/>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removePersonalInformation/>
  <w:removeDateAndTime/>
  <w:doNotDisplayPageBoundaries/>
  <w:bordersDoNotSurroundHeader/>
  <w:bordersDoNotSurroundFooter/>
  <w:hideGrammaticalErrors/>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evenAndOddHeaders/>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FC1"/>
    <w:rsid w:val="0003652D"/>
    <w:rsid w:val="00297263"/>
    <w:rsid w:val="002A397D"/>
    <w:rsid w:val="004B7409"/>
    <w:rsid w:val="00522B72"/>
    <w:rsid w:val="00531DEC"/>
    <w:rsid w:val="005F3478"/>
    <w:rsid w:val="0071347E"/>
    <w:rsid w:val="00804AA5"/>
    <w:rsid w:val="009047C5"/>
    <w:rsid w:val="00934FC1"/>
    <w:rsid w:val="009471FA"/>
    <w:rsid w:val="00C17FBA"/>
    <w:rsid w:val="00DF4422"/>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1B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spacing w:after="0" w:line="240" w:lineRule="auto"/>
      <w:jc w:val="left"/>
    </w:pPr>
    <w:rPr>
      <w:rFonts w:ascii="Times New Roman" w:eastAsia="바탕" w:hAnsi="Times New Roman" w:cs="Times New Roman"/>
      <w:kern w:val="0"/>
      <w:szCs w:val="20"/>
      <w:lang w:eastAsia="en-US"/>
    </w:rPr>
  </w:style>
  <w:style w:type="paragraph" w:styleId="1">
    <w:name w:val="heading 1"/>
    <w:basedOn w:val="a"/>
    <w:next w:val="a"/>
    <w:link w:val="1Char"/>
    <w:qFormat/>
    <w:pPr>
      <w:keepNext/>
      <w:numPr>
        <w:numId w:val="1"/>
      </w:numPr>
      <w:spacing w:before="240" w:after="80"/>
      <w:jc w:val="center"/>
      <w:outlineLvl w:val="0"/>
    </w:pPr>
    <w:rPr>
      <w:smallCaps/>
      <w:kern w:val="28"/>
    </w:rPr>
  </w:style>
  <w:style w:type="paragraph" w:styleId="2">
    <w:name w:val="heading 2"/>
    <w:basedOn w:val="a"/>
    <w:next w:val="a"/>
    <w:link w:val="2Char"/>
    <w:qFormat/>
    <w:pPr>
      <w:keepNext/>
      <w:numPr>
        <w:ilvl w:val="1"/>
        <w:numId w:val="1"/>
      </w:numPr>
      <w:spacing w:before="120" w:after="60"/>
      <w:outlineLvl w:val="1"/>
    </w:pPr>
    <w:rPr>
      <w:iCs/>
    </w:rPr>
  </w:style>
  <w:style w:type="paragraph" w:styleId="3">
    <w:name w:val="heading 3"/>
    <w:basedOn w:val="a"/>
    <w:next w:val="a"/>
    <w:link w:val="3Char"/>
    <w:qFormat/>
    <w:pPr>
      <w:keepNext/>
      <w:numPr>
        <w:ilvl w:val="2"/>
        <w:numId w:val="1"/>
      </w:numPr>
      <w:outlineLvl w:val="2"/>
    </w:pPr>
    <w:rPr>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rPr>
      <w:rFonts w:ascii="Times New Roman" w:eastAsia="바탕" w:hAnsi="Times New Roman" w:cs="Times New Roman"/>
      <w:smallCaps/>
      <w:kern w:val="28"/>
      <w:szCs w:val="20"/>
      <w:lang w:eastAsia="en-US"/>
    </w:rPr>
  </w:style>
  <w:style w:type="character" w:customStyle="1" w:styleId="2Char">
    <w:name w:val="제목 2 Char"/>
    <w:basedOn w:val="a0"/>
    <w:link w:val="2"/>
    <w:rPr>
      <w:rFonts w:ascii="Times New Roman" w:eastAsia="바탕" w:hAnsi="Times New Roman" w:cs="Times New Roman"/>
      <w:iCs/>
      <w:kern w:val="0"/>
      <w:szCs w:val="20"/>
      <w:lang w:eastAsia="en-US"/>
    </w:rPr>
  </w:style>
  <w:style w:type="character" w:customStyle="1" w:styleId="3Char">
    <w:name w:val="제목 3 Char"/>
    <w:basedOn w:val="a0"/>
    <w:link w:val="3"/>
    <w:rPr>
      <w:rFonts w:ascii="Times New Roman" w:eastAsia="바탕" w:hAnsi="Times New Roman" w:cs="Times New Roman"/>
      <w:iCs/>
      <w:kern w:val="0"/>
      <w:szCs w:val="20"/>
      <w:lang w:eastAsia="en-US"/>
    </w:rPr>
  </w:style>
  <w:style w:type="paragraph" w:styleId="a3">
    <w:name w:val="header"/>
    <w:basedOn w:val="a"/>
    <w:link w:val="Char1"/>
    <w:uiPriority w:val="99"/>
    <w:unhideWhenUsed/>
    <w:pPr>
      <w:tabs>
        <w:tab w:val="center" w:pos="4513"/>
        <w:tab w:val="right" w:pos="9026"/>
      </w:tabs>
      <w:snapToGrid w:val="0"/>
    </w:pPr>
  </w:style>
  <w:style w:type="character" w:customStyle="1" w:styleId="Char">
    <w:name w:val="머리글 Char"/>
    <w:basedOn w:val="a0"/>
    <w:uiPriority w:val="99"/>
    <w:rPr>
      <w:rFonts w:ascii="Times New Roman" w:eastAsia="바탕" w:hAnsi="Times New Roman" w:cs="Times New Roman"/>
      <w:kern w:val="0"/>
      <w:szCs w:val="20"/>
      <w:lang w:eastAsia="en-US"/>
    </w:rPr>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rPr>
      <w:rFonts w:ascii="Times New Roman" w:eastAsia="바탕" w:hAnsi="Times New Roman" w:cs="Times New Roman"/>
      <w:kern w:val="0"/>
      <w:szCs w:val="20"/>
      <w:lang w:eastAsia="en-US"/>
    </w:rPr>
  </w:style>
  <w:style w:type="paragraph" w:customStyle="1" w:styleId="Abstract">
    <w:name w:val="Abstract"/>
    <w:basedOn w:val="a"/>
    <w:next w:val="a"/>
    <w:pPr>
      <w:spacing w:before="20"/>
      <w:ind w:firstLine="202"/>
      <w:jc w:val="both"/>
    </w:pPr>
    <w:rPr>
      <w:b/>
      <w:bCs/>
      <w:sz w:val="18"/>
      <w:szCs w:val="18"/>
    </w:rPr>
  </w:style>
  <w:style w:type="paragraph" w:styleId="a5">
    <w:name w:val="Balloon Text"/>
    <w:basedOn w:val="a"/>
    <w:link w:val="Char2"/>
    <w:uiPriority w:val="99"/>
    <w:semiHidden/>
    <w:unhideWhenUsed/>
    <w:rPr>
      <w:rFonts w:asciiTheme="majorHAnsi" w:eastAsiaTheme="majorEastAsia" w:hAnsiTheme="majorHAnsi" w:cstheme="majorBidi"/>
      <w:sz w:val="18"/>
      <w:szCs w:val="18"/>
    </w:rPr>
  </w:style>
  <w:style w:type="character" w:customStyle="1" w:styleId="Char2">
    <w:name w:val="풍선 도움말 텍스트 Char"/>
    <w:basedOn w:val="a0"/>
    <w:link w:val="a5"/>
    <w:uiPriority w:val="99"/>
    <w:semiHidden/>
    <w:rPr>
      <w:rFonts w:asciiTheme="majorHAnsi" w:eastAsiaTheme="majorEastAsia" w:hAnsiTheme="majorHAnsi" w:cstheme="majorBidi"/>
      <w:kern w:val="0"/>
      <w:sz w:val="18"/>
      <w:szCs w:val="18"/>
      <w:lang w:eastAsia="en-US"/>
    </w:rPr>
  </w:style>
  <w:style w:type="character" w:styleId="a6">
    <w:name w:val="Placeholder Text"/>
    <w:basedOn w:val="a0"/>
    <w:uiPriority w:val="99"/>
    <w:semiHidden/>
    <w:rPr>
      <w:color w:val="808080"/>
    </w:rPr>
  </w:style>
  <w:style w:type="character" w:styleId="a7">
    <w:name w:val="footnote reference"/>
    <w:basedOn w:val="a0"/>
    <w:uiPriority w:val="99"/>
    <w:unhideWhenUsed/>
    <w:rPr>
      <w:vertAlign w:val="superscript"/>
    </w:rPr>
  </w:style>
  <w:style w:type="paragraph" w:styleId="a8">
    <w:name w:val="footnote text"/>
    <w:basedOn w:val="a"/>
    <w:uiPriority w:val="99"/>
    <w:unhideWhenUsed/>
    <w:pPr>
      <w:snapToGrid w:val="0"/>
    </w:pPr>
  </w:style>
  <w:style w:type="character" w:customStyle="1" w:styleId="Char1">
    <w:name w:val="머리글 Char1"/>
    <w:basedOn w:val="a0"/>
    <w:link w:val="a3"/>
    <w:uiPriority w:val="99"/>
  </w:style>
  <w:style w:type="paragraph" w:styleId="a9">
    <w:name w:val="caption"/>
    <w:basedOn w:val="a"/>
    <w:next w:val="a"/>
    <w:uiPriority w:val="35"/>
    <w:unhideWhenUsed/>
    <w:qFormat/>
    <w:rPr>
      <w:b/>
      <w:bCs/>
    </w:rPr>
  </w:style>
  <w:style w:type="table" w:styleId="aa">
    <w:name w:val="Table Grid"/>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685</Words>
  <Characters>3911</Characters>
  <Application>Microsoft Office Word</Application>
  <DocSecurity>0</DocSecurity>
  <Lines>32</Lines>
  <Paragraphs>9</Paragraphs>
  <ScaleCrop>false</ScaleCrop>
  <Manager/>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2021-10-10T08:05:00Z</dcterms:created>
  <dcterms:modified xsi:type="dcterms:W3CDTF">2021-10-10T08:05:00Z</dcterms:modified>
  <cp:version/>
</cp:coreProperties>
</file>