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Power Subsystem (PWR) is responsible for the generation, distribution, and regulation of power throughout the spacecraft. A power generation analysis examining a best case scenario (where the surface with the most solar panels is fully exposed) and a worst case (where the surface with the least solar panels is fully exposed) was performed considering several solar panel configurations. The analysis assumed an average solar intensity of 1350 W/m</w:t>
      </w:r>
      <w:r>
        <w:rPr>
          <w:rFonts w:ascii="Helvetica" w:cs="Arial Unicode MS" w:hAnsi="Arial Unicode MS" w:eastAsia="Arial Unicode MS"/>
          <w:vertAlign w:val="superscript"/>
          <w:rtl w:val="0"/>
          <w:lang w:val="en-US"/>
        </w:rPr>
        <w:t>2</w:t>
      </w:r>
      <w:r>
        <w:rPr>
          <w:rFonts w:ascii="Helvetica" w:cs="Arial Unicode MS" w:hAnsi="Arial Unicode MS" w:eastAsia="Arial Unicode MS"/>
          <w:rtl w:val="0"/>
        </w:rPr>
        <w:t>, a loaded circuit voltage of 2.31 V per cell, and a solar cell efficiency of 27%. The cells were connected in series with seven cells per panel. Four solar panel configurations were considered.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Configuration 1 had six body mounted solar arrays with a maximum power generation of 5.1 W*hr / orbit, though the lack of deployable panels significantly reduces integration and maneuver complexity.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Configuration 2 had six body mounted solar arrays with four deployable panels such that two panels would be incident to sunlight on four of the six sides. This configuration generated a maximum of 10.2 W*hr / orbit.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Configuration 3 had six body mounted solar arrays and two deployable arrays such that three panels would be incident to sunlight on one side of the spacecraft. Configuration 3 was less complex than Configuration 2 and generated 17.2 W*hr / orbit, though it would require active attitude control to keep the arrays pointed at the sun for the best case scenario.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Configuration 4 assumed one body mounted array with five deployable arrays such that all six panels could be incident to the sun at the same time. This configuration would require sun-tracking and be the most complex for integration and maneuvering, though it also generated the most power with 30.6 W*hr / orbit in a best case scenario.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