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4B0D55" w:rsidP="007C63BF">
      <w:pPr>
        <w:autoSpaceDE w:val="0"/>
        <w:autoSpaceDN w:val="0"/>
        <w:adjustRightInd w:val="0"/>
        <w:jc w:val="center"/>
        <w:rPr>
          <w:bCs/>
          <w:szCs w:val="32"/>
          <w:lang w:bidi="en-US"/>
        </w:rPr>
      </w:pPr>
      <w:r w:rsidRPr="004B0D5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DC1F9E">
                    <w:rPr>
                      <w:noProof/>
                    </w:rPr>
                    <w:t>9/9/13</w:t>
                  </w:r>
                  <w:r w:rsidR="004B0D55">
                    <w:rPr>
                      <w:noProof/>
                    </w:rPr>
                    <w:fldChar w:fldCharType="end"/>
                  </w:r>
                </w:p>
                <w:p w:rsidR="00F5705D" w:rsidRDefault="00F5705D" w:rsidP="007C63BF">
                  <w:pPr>
                    <w:jc w:val="center"/>
                  </w:pPr>
                  <w:r>
                    <w:t xml:space="preserve">Document No: </w:t>
                  </w:r>
                  <w:sdt>
                    <w:sdtPr>
                      <w:id w:val="1880516279"/>
                      <w:text/>
                    </w:sdt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4B0D5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4B0D5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4B0D5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4B0D5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4B0D5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4B0D55">
          <w:pPr>
            <w:pStyle w:val="TOC1"/>
            <w:rPr>
              <w:rFonts w:asciiTheme="minorHAnsi" w:eastAsiaTheme="minorEastAsia" w:hAnsiTheme="minorHAnsi" w:cstheme="minorBidi"/>
              <w:noProof/>
              <w:kern w:val="0"/>
              <w:sz w:val="22"/>
              <w:szCs w:val="22"/>
              <w:lang w:eastAsia="en-US" w:bidi="ar-SA"/>
            </w:rPr>
          </w:pPr>
          <w:r w:rsidRPr="004B0D55">
            <w:fldChar w:fldCharType="begin"/>
          </w:r>
          <w:r w:rsidR="00BE7A47">
            <w:instrText xml:space="preserve"> TOC \o "1-3" \h \z \u </w:instrText>
          </w:r>
          <w:r w:rsidRPr="004B0D55">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Pr>
                <w:noProof/>
                <w:webHidden/>
              </w:rPr>
              <w:fldChar w:fldCharType="begin"/>
            </w:r>
            <w:r w:rsidR="00C15AC7">
              <w:rPr>
                <w:noProof/>
                <w:webHidden/>
              </w:rPr>
              <w:instrText xml:space="preserve"> PAGEREF _Toc366229612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Pr>
                <w:noProof/>
                <w:webHidden/>
              </w:rPr>
              <w:fldChar w:fldCharType="begin"/>
            </w:r>
            <w:r w:rsidR="00C15AC7">
              <w:rPr>
                <w:noProof/>
                <w:webHidden/>
              </w:rPr>
              <w:instrText xml:space="preserve"> PAGEREF _Toc366229613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Pr>
                <w:noProof/>
                <w:webHidden/>
              </w:rPr>
              <w:fldChar w:fldCharType="begin"/>
            </w:r>
            <w:r w:rsidR="00C15AC7">
              <w:rPr>
                <w:noProof/>
                <w:webHidden/>
              </w:rPr>
              <w:instrText xml:space="preserve"> PAGEREF _Toc366229614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4B0D55">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Pr>
                <w:noProof/>
                <w:webHidden/>
              </w:rPr>
              <w:fldChar w:fldCharType="begin"/>
            </w:r>
            <w:r w:rsidR="00C15AC7">
              <w:rPr>
                <w:noProof/>
                <w:webHidden/>
              </w:rPr>
              <w:instrText xml:space="preserve"> PAGEREF _Toc366229615 \h </w:instrText>
            </w:r>
            <w:r>
              <w:rPr>
                <w:noProof/>
                <w:webHidden/>
              </w:rPr>
            </w:r>
            <w:r>
              <w:rPr>
                <w:noProof/>
                <w:webHidden/>
              </w:rPr>
              <w:fldChar w:fldCharType="separate"/>
            </w:r>
            <w:r w:rsidR="00C15AC7">
              <w:rPr>
                <w:noProof/>
                <w:webHidden/>
              </w:rPr>
              <w:t>3</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from 6 or more thrusters, image processing capabilities for navigation, Commercial of the Shelf (COTS) power, command and data h</w:t>
      </w:r>
      <w:bookmarkStart w:id="2" w:name="_GoBack"/>
      <w:bookmarkEnd w:id="2"/>
      <w:r w:rsidR="00182735">
        <w:rPr>
          <w:sz w:val="22"/>
        </w:rPr>
        <w:t xml:space="preserve">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3" w:name="_Toc366229612"/>
      <w:r>
        <w:lastRenderedPageBreak/>
        <w:t>Mission Overview</w:t>
      </w:r>
      <w:bookmarkStart w:id="4" w:name="_Toc366229613"/>
      <w:bookmarkEnd w:id="3"/>
    </w:p>
    <w:p w:rsidR="001E16F0" w:rsidRPr="001E16F0" w:rsidRDefault="001E16F0" w:rsidP="001E16F0">
      <w:pPr>
        <w:pStyle w:val="ListParagraph"/>
        <w:numPr>
          <w:ilvl w:val="0"/>
          <w:numId w:val="41"/>
        </w:numPr>
        <w:rPr>
          <w:vanish/>
        </w:rPr>
      </w:pPr>
    </w:p>
    <w:p w:rsidR="001E16F0" w:rsidRDefault="001E16F0" w:rsidP="001E16F0">
      <w:pPr>
        <w:pStyle w:val="Heading2"/>
        <w:spacing w:after="120"/>
      </w:pPr>
      <w:r w:rsidRPr="001E16F0">
        <w:t>Minimum Success Criteria</w:t>
      </w:r>
    </w:p>
    <w:p w:rsidR="001E16F0" w:rsidRPr="001E16F0" w:rsidRDefault="001E16F0" w:rsidP="001E16F0">
      <w:pPr>
        <w:pStyle w:val="BodyText"/>
        <w:rPr>
          <w:lang w:eastAsia="en-US" w:bidi="ar-SA"/>
        </w:rPr>
      </w:pPr>
    </w:p>
    <w:p w:rsidR="001E16F0" w:rsidRPr="001E16F0" w:rsidRDefault="001E16F0" w:rsidP="001E16F0">
      <w:pPr>
        <w:pStyle w:val="BodyText"/>
        <w:rPr>
          <w:lang w:eastAsia="en-US" w:bidi="ar-SA"/>
        </w:rPr>
      </w:pPr>
    </w:p>
    <w:bookmarkEnd w:id="4"/>
    <w:p w:rsidR="00C15AC7" w:rsidRPr="00C15AC7" w:rsidRDefault="009C364B" w:rsidP="00C15AC7">
      <w:pPr>
        <w:pStyle w:val="Heading1"/>
      </w:pPr>
      <w:r>
        <w:t xml:space="preserve">4. </w:t>
      </w:r>
      <w:bookmarkStart w:id="5" w:name="_Toc366229614"/>
      <w:r w:rsidR="00C15AC7">
        <w:t>Team Organization</w:t>
      </w:r>
      <w:bookmarkEnd w:id="5"/>
    </w:p>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E66" w:rsidRDefault="00726E66">
      <w:r>
        <w:separator/>
      </w:r>
    </w:p>
  </w:endnote>
  <w:endnote w:type="continuationSeparator" w:id="0">
    <w:p w:rsidR="00726E66" w:rsidRDefault="00726E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4B0D55" w:rsidP="00F70A50">
    <w:pPr>
      <w:pStyle w:val="Header"/>
      <w:rPr>
        <w:b/>
      </w:rPr>
    </w:pPr>
    <w:sdt>
      <w:sdtPr>
        <w:rPr>
          <w:b/>
        </w:rPr>
        <w:id w:val="-2134693748"/>
        <w:text/>
      </w:sdt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C34211">
      <w:rPr>
        <w:b/>
        <w:noProof/>
      </w:rPr>
      <w:t>5</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C34211">
      <w:rPr>
        <w:b/>
        <w:noProof/>
      </w:rPr>
      <w:t>5</w:t>
    </w:r>
    <w:r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DC1F9E">
      <w:rPr>
        <w:b/>
        <w:noProof/>
      </w:rPr>
      <w:t>9 September 2013</w:t>
    </w:r>
    <w:r w:rsidR="004B0D5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E66" w:rsidRDefault="00726E66">
      <w:r>
        <w:separator/>
      </w:r>
    </w:p>
  </w:footnote>
  <w:footnote w:type="continuationSeparator" w:id="0">
    <w:p w:rsidR="00726E66" w:rsidRDefault="00726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55CE"/>
    <w:rsid w:val="00007AA8"/>
    <w:rsid w:val="000131A9"/>
    <w:rsid w:val="00013F87"/>
    <w:rsid w:val="00050BBE"/>
    <w:rsid w:val="000601B4"/>
    <w:rsid w:val="00061FAB"/>
    <w:rsid w:val="00070B25"/>
    <w:rsid w:val="000765B5"/>
    <w:rsid w:val="00076E94"/>
    <w:rsid w:val="00090045"/>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26E66"/>
    <w:rsid w:val="00731697"/>
    <w:rsid w:val="007317DC"/>
    <w:rsid w:val="00746A5B"/>
    <w:rsid w:val="00747DE0"/>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E0B3D"/>
    <w:rsid w:val="008E466B"/>
    <w:rsid w:val="008E470C"/>
    <w:rsid w:val="00920CB3"/>
    <w:rsid w:val="00934C5F"/>
    <w:rsid w:val="009700B9"/>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836C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467B3-26DE-48A4-98BB-3B3DD87D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9</cp:revision>
  <cp:lastPrinted>2013-07-09T02:34:00Z</cp:lastPrinted>
  <dcterms:created xsi:type="dcterms:W3CDTF">2013-09-06T16:22:00Z</dcterms:created>
  <dcterms:modified xsi:type="dcterms:W3CDTF">2013-09-10T01:26:00Z</dcterms:modified>
</cp:coreProperties>
</file>