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A8A01" w14:textId="6504C73C" w:rsidR="0051320F" w:rsidRDefault="00947B6F">
      <w:pPr>
        <w:pStyle w:val="Title"/>
        <w:spacing w:before="200" w:after="0"/>
        <w:jc w:val="center"/>
        <w:rPr>
          <w:rFonts w:ascii="Times New Roman" w:eastAsia="Times New Roman" w:hAnsi="Times New Roman" w:cs="Times New Roman"/>
          <w:color w:val="17375E"/>
          <w:sz w:val="96"/>
          <w:szCs w:val="96"/>
        </w:rPr>
      </w:pPr>
      <w:r>
        <w:rPr>
          <w:rFonts w:ascii="Times New Roman" w:eastAsia="Times New Roman" w:hAnsi="Times New Roman" w:cs="Times New Roman"/>
          <w:color w:val="17375E"/>
          <w:sz w:val="96"/>
          <w:szCs w:val="96"/>
        </w:rPr>
        <w:t xml:space="preserve">  </w:t>
      </w:r>
      <w:r w:rsidR="004A492E">
        <w:rPr>
          <w:rFonts w:ascii="Times New Roman" w:eastAsia="Times New Roman" w:hAnsi="Times New Roman" w:cs="Times New Roman"/>
          <w:color w:val="17375E"/>
          <w:sz w:val="96"/>
          <w:szCs w:val="96"/>
        </w:rPr>
        <w:t>Offensive Security</w:t>
      </w:r>
    </w:p>
    <w:p w14:paraId="3FAD0189" w14:textId="77777777" w:rsidR="0051320F" w:rsidRDefault="004A492E">
      <w:pPr>
        <w:pStyle w:val="Title"/>
        <w:jc w:val="center"/>
        <w:rPr>
          <w:rFonts w:ascii="Times New Roman" w:eastAsia="Times New Roman" w:hAnsi="Times New Roman" w:cs="Times New Roman"/>
          <w:color w:val="17375E"/>
          <w:sz w:val="56"/>
          <w:szCs w:val="56"/>
        </w:rPr>
      </w:pPr>
      <w:r>
        <w:rPr>
          <w:rFonts w:ascii="Times New Roman" w:eastAsia="Times New Roman" w:hAnsi="Times New Roman" w:cs="Times New Roman"/>
          <w:color w:val="17375E"/>
          <w:sz w:val="72"/>
          <w:szCs w:val="72"/>
        </w:rPr>
        <w:t>Penetration Test Report for OSCP Exam</w:t>
      </w:r>
    </w:p>
    <w:p w14:paraId="6B20AEF2" w14:textId="77777777" w:rsidR="0051320F" w:rsidRPr="00022604" w:rsidRDefault="004A492E">
      <w:pPr>
        <w:spacing w:before="200" w:after="0" w:line="240" w:lineRule="auto"/>
        <w:jc w:val="center"/>
        <w:rPr>
          <w:rFonts w:ascii="Times New Roman" w:eastAsia="Times New Roman" w:hAnsi="Times New Roman" w:cs="Times New Roman"/>
          <w:szCs w:val="24"/>
          <w:lang w:val="fr-CA"/>
        </w:rPr>
      </w:pPr>
      <w:r w:rsidRPr="00022604">
        <w:rPr>
          <w:rFonts w:ascii="Times New Roman" w:eastAsia="Times New Roman" w:hAnsi="Times New Roman" w:cs="Times New Roman"/>
          <w:szCs w:val="24"/>
          <w:lang w:val="fr-CA"/>
        </w:rPr>
        <w:t>v.3.2</w:t>
      </w:r>
    </w:p>
    <w:p w14:paraId="5FE4735F" w14:textId="77777777" w:rsidR="0051320F" w:rsidRPr="00022604" w:rsidRDefault="0051320F">
      <w:pPr>
        <w:spacing w:before="200" w:after="0" w:line="240" w:lineRule="auto"/>
        <w:jc w:val="center"/>
        <w:rPr>
          <w:rFonts w:ascii="Times New Roman" w:eastAsia="Times New Roman" w:hAnsi="Times New Roman" w:cs="Times New Roman"/>
          <w:szCs w:val="24"/>
          <w:lang w:val="fr-CA"/>
        </w:rPr>
      </w:pPr>
    </w:p>
    <w:p w14:paraId="5A2AEE49" w14:textId="77777777" w:rsidR="0051320F" w:rsidRPr="00022604" w:rsidRDefault="004A492E">
      <w:pPr>
        <w:spacing w:line="360" w:lineRule="auto"/>
        <w:jc w:val="center"/>
        <w:rPr>
          <w:rFonts w:ascii="Times New Roman" w:eastAsia="Times New Roman" w:hAnsi="Times New Roman" w:cs="Times New Roman"/>
          <w:sz w:val="32"/>
          <w:szCs w:val="32"/>
          <w:lang w:val="fr-CA"/>
        </w:rPr>
      </w:pPr>
      <w:r w:rsidRPr="00022604">
        <w:rPr>
          <w:rFonts w:ascii="Times New Roman" w:eastAsia="Times New Roman" w:hAnsi="Times New Roman" w:cs="Times New Roman"/>
          <w:sz w:val="32"/>
          <w:szCs w:val="32"/>
          <w:lang w:val="fr-CA"/>
        </w:rPr>
        <w:t>example@example.example</w:t>
      </w:r>
    </w:p>
    <w:p w14:paraId="3C043A24" w14:textId="77777777" w:rsidR="0051320F" w:rsidRPr="00022604" w:rsidRDefault="004A492E">
      <w:pPr>
        <w:spacing w:before="200" w:after="0" w:line="240" w:lineRule="auto"/>
        <w:jc w:val="center"/>
        <w:rPr>
          <w:rFonts w:ascii="Times New Roman" w:eastAsia="Times New Roman" w:hAnsi="Times New Roman" w:cs="Times New Roman"/>
          <w:sz w:val="40"/>
          <w:szCs w:val="40"/>
          <w:lang w:val="fr-CA"/>
        </w:rPr>
      </w:pPr>
      <w:r w:rsidRPr="00022604">
        <w:rPr>
          <w:rFonts w:ascii="Times New Roman" w:eastAsia="Times New Roman" w:hAnsi="Times New Roman" w:cs="Times New Roman"/>
          <w:sz w:val="40"/>
          <w:szCs w:val="40"/>
          <w:lang w:val="fr-CA"/>
        </w:rPr>
        <w:t>OSID: XXXXX</w:t>
      </w:r>
    </w:p>
    <w:p w14:paraId="093745D5" w14:textId="77777777" w:rsidR="0051320F" w:rsidRPr="00022604" w:rsidRDefault="0051320F">
      <w:pPr>
        <w:spacing w:before="200" w:after="0" w:line="240" w:lineRule="auto"/>
        <w:jc w:val="center"/>
        <w:rPr>
          <w:rFonts w:ascii="Times New Roman" w:eastAsia="Times New Roman" w:hAnsi="Times New Roman" w:cs="Times New Roman"/>
          <w:sz w:val="40"/>
          <w:szCs w:val="40"/>
          <w:lang w:val="fr-CA"/>
        </w:rPr>
      </w:pPr>
    </w:p>
    <w:p w14:paraId="287EAC2F" w14:textId="77777777"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Cs w:val="24"/>
        </w:rPr>
      </w:pPr>
      <w:r>
        <w:rPr>
          <w:rFonts w:ascii="Times New Roman" w:eastAsia="Times New Roman" w:hAnsi="Times New Roman" w:cs="Times New Roman"/>
          <w:noProof/>
          <w:color w:val="000000"/>
          <w:szCs w:val="24"/>
        </w:rPr>
        <w:drawing>
          <wp:inline distT="0" distB="0" distL="114300" distR="114300" wp14:anchorId="315F3FF8" wp14:editId="2E25CB49">
            <wp:extent cx="2603500" cy="1930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603500" cy="1930400"/>
                    </a:xfrm>
                    <a:prstGeom prst="rect">
                      <a:avLst/>
                    </a:prstGeom>
                    <a:ln/>
                  </pic:spPr>
                </pic:pic>
              </a:graphicData>
            </a:graphic>
          </wp:inline>
        </w:drawing>
      </w:r>
    </w:p>
    <w:p w14:paraId="1EA05C92" w14:textId="78789A47" w:rsidR="0051320F" w:rsidRDefault="004A492E" w:rsidP="00260DD6">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w:t>
      </w:r>
    </w:p>
    <w:p w14:paraId="090C0A2F" w14:textId="77777777"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rights reserved to Offensive Security, 2014</w:t>
      </w:r>
    </w:p>
    <w:p w14:paraId="2DEF68F1" w14:textId="48452A53" w:rsidR="0051320F" w:rsidRPr="00D46431" w:rsidRDefault="004A492E" w:rsidP="00D46431">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499C469" w14:textId="77777777" w:rsidR="0051320F" w:rsidRDefault="004A492E">
      <w:pPr>
        <w:keepNext/>
        <w:keepLines/>
        <w:pBdr>
          <w:top w:val="nil"/>
          <w:left w:val="nil"/>
          <w:bottom w:val="nil"/>
          <w:right w:val="nil"/>
          <w:between w:val="nil"/>
        </w:pBdr>
        <w:spacing w:before="480" w:after="240" w:line="360" w:lineRule="auto"/>
        <w:rPr>
          <w:rFonts w:ascii="Times New Roman" w:eastAsia="Times New Roman" w:hAnsi="Times New Roman" w:cs="Times New Roman"/>
          <w:b/>
          <w:color w:val="0F253F"/>
          <w:sz w:val="32"/>
          <w:szCs w:val="32"/>
        </w:rPr>
      </w:pPr>
      <w:r>
        <w:rPr>
          <w:rFonts w:ascii="Times New Roman" w:eastAsia="Times New Roman" w:hAnsi="Times New Roman" w:cs="Times New Roman"/>
          <w:b/>
          <w:color w:val="0F253F"/>
          <w:sz w:val="32"/>
          <w:szCs w:val="32"/>
        </w:rPr>
        <w:t>Table of Contents</w:t>
      </w:r>
    </w:p>
    <w:sdt>
      <w:sdtPr>
        <w:rPr>
          <w:rFonts w:ascii="Calibri" w:eastAsia="Calibri" w:hAnsi="Calibri" w:cs="Calibri"/>
          <w:color w:val="auto"/>
          <w:sz w:val="22"/>
          <w:szCs w:val="22"/>
        </w:rPr>
        <w:id w:val="1435175884"/>
        <w:docPartObj>
          <w:docPartGallery w:val="Table of Contents"/>
          <w:docPartUnique/>
        </w:docPartObj>
      </w:sdtPr>
      <w:sdtEndPr>
        <w:rPr>
          <w:b/>
          <w:bCs/>
          <w:noProof/>
          <w:sz w:val="24"/>
        </w:rPr>
      </w:sdtEndPr>
      <w:sdtContent>
        <w:p w14:paraId="7B7F4BE8" w14:textId="130B1233" w:rsidR="00BD61E2" w:rsidRDefault="00BD61E2">
          <w:pPr>
            <w:pStyle w:val="TOCHeading"/>
          </w:pPr>
          <w:r>
            <w:t>Contents</w:t>
          </w:r>
        </w:p>
        <w:p w14:paraId="1D69DF2E" w14:textId="7F65B3C2" w:rsidR="00AD451F" w:rsidRPr="00AD451F" w:rsidRDefault="00A56FDF" w:rsidP="00AD451F">
          <w:pPr>
            <w:rPr>
              <w:b/>
              <w:bCs/>
              <w:noProof/>
            </w:rPr>
          </w:pPr>
          <w:fldSimple w:instr=" TOC \o &quot;1-3&quot; \h \z \u ">
            <w:r w:rsidR="00BD61E2">
              <w:rPr>
                <w:b/>
                <w:bCs/>
                <w:noProof/>
              </w:rPr>
              <w:t>No table of contents entries found.</w:t>
            </w:r>
          </w:fldSimple>
        </w:p>
      </w:sdtContent>
    </w:sdt>
    <w:sectPr w:rsidR="00AD451F" w:rsidRPr="00AD451F" w:rsidSect="000A17CA">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030F6" w14:textId="77777777" w:rsidR="008E0021" w:rsidRDefault="008E0021">
      <w:pPr>
        <w:spacing w:after="0" w:line="240" w:lineRule="auto"/>
      </w:pPr>
      <w:r>
        <w:separator/>
      </w:r>
    </w:p>
  </w:endnote>
  <w:endnote w:type="continuationSeparator" w:id="0">
    <w:p w14:paraId="20C34A71" w14:textId="77777777" w:rsidR="008E0021" w:rsidRDefault="008E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864DD" w14:textId="77777777" w:rsidR="008E0021" w:rsidRDefault="008E0021">
      <w:pPr>
        <w:spacing w:after="0" w:line="240" w:lineRule="auto"/>
      </w:pPr>
      <w:r>
        <w:separator/>
      </w:r>
    </w:p>
  </w:footnote>
  <w:footnote w:type="continuationSeparator" w:id="0">
    <w:p w14:paraId="2FC97D8A" w14:textId="77777777" w:rsidR="008E0021" w:rsidRDefault="008E0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40CC6"/>
    <w:multiLevelType w:val="multilevel"/>
    <w:tmpl w:val="78A854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57E0919"/>
    <w:multiLevelType w:val="multilevel"/>
    <w:tmpl w:val="743A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BD027B"/>
    <w:multiLevelType w:val="hybridMultilevel"/>
    <w:tmpl w:val="3228AAD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9680C1E"/>
    <w:multiLevelType w:val="multilevel"/>
    <w:tmpl w:val="A71C45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F851824"/>
    <w:multiLevelType w:val="multilevel"/>
    <w:tmpl w:val="8056032C"/>
    <w:lvl w:ilvl="0">
      <w:start w:val="1"/>
      <w:numFmt w:val="decimal"/>
      <w:pStyle w:val="orderedlist1"/>
      <w:lvlText w:val="%1."/>
      <w:lvlJc w:val="left"/>
      <w:pPr>
        <w:ind w:left="360" w:hanging="360"/>
      </w:pPr>
    </w:lvl>
    <w:lvl w:ilvl="1">
      <w:start w:val="1"/>
      <w:numFmt w:val="decimal"/>
      <w:pStyle w:val="orderedlist2"/>
      <w:lvlText w:val="%1.%2."/>
      <w:lvlJc w:val="left"/>
      <w:pPr>
        <w:ind w:left="792" w:hanging="432"/>
      </w:pPr>
    </w:lvl>
    <w:lvl w:ilvl="2">
      <w:start w:val="1"/>
      <w:numFmt w:val="decimal"/>
      <w:pStyle w:val="orderedlist3"/>
      <w:lvlText w:val="%1.%2.%3."/>
      <w:lvlJc w:val="left"/>
      <w:pPr>
        <w:ind w:left="1224" w:hanging="504"/>
      </w:pPr>
    </w:lvl>
    <w:lvl w:ilvl="3">
      <w:start w:val="1"/>
      <w:numFmt w:val="decimal"/>
      <w:pStyle w:val="orderedlist4"/>
      <w:lvlText w:val="%1.%2.%3.%4."/>
      <w:lvlJc w:val="left"/>
      <w:pPr>
        <w:ind w:left="1728" w:hanging="648"/>
      </w:pPr>
    </w:lvl>
    <w:lvl w:ilvl="4">
      <w:start w:val="1"/>
      <w:numFmt w:val="decimal"/>
      <w:pStyle w:val="orderedlist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6E1B1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735D52"/>
    <w:multiLevelType w:val="hybridMultilevel"/>
    <w:tmpl w:val="C3A085E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10C0FC3"/>
    <w:multiLevelType w:val="multilevel"/>
    <w:tmpl w:val="A7D89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5370B7"/>
    <w:multiLevelType w:val="multilevel"/>
    <w:tmpl w:val="D856EC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65DD1D9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452F95"/>
    <w:multiLevelType w:val="multilevel"/>
    <w:tmpl w:val="040E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F966D76"/>
    <w:multiLevelType w:val="hybridMultilevel"/>
    <w:tmpl w:val="F40E5C34"/>
    <w:lvl w:ilvl="0" w:tplc="040E0001">
      <w:start w:val="1"/>
      <w:numFmt w:val="bullet"/>
      <w:pStyle w:val="unorderedlist1"/>
      <w:lvlText w:val=""/>
      <w:lvlJc w:val="left"/>
      <w:pPr>
        <w:ind w:left="720" w:hanging="360"/>
      </w:pPr>
      <w:rPr>
        <w:rFonts w:ascii="Symbol" w:hAnsi="Symbol" w:hint="default"/>
      </w:rPr>
    </w:lvl>
    <w:lvl w:ilvl="1" w:tplc="3940CCBC">
      <w:start w:val="1"/>
      <w:numFmt w:val="bullet"/>
      <w:pStyle w:val="unorderedlist2"/>
      <w:lvlText w:val="o"/>
      <w:lvlJc w:val="left"/>
      <w:pPr>
        <w:ind w:left="1440" w:hanging="360"/>
      </w:pPr>
      <w:rPr>
        <w:rFonts w:ascii="Courier New" w:hAnsi="Courier New" w:cs="Courier New" w:hint="default"/>
      </w:rPr>
    </w:lvl>
    <w:lvl w:ilvl="2" w:tplc="D7A4269C">
      <w:start w:val="1"/>
      <w:numFmt w:val="bullet"/>
      <w:pStyle w:val="unorderedlist3"/>
      <w:lvlText w:val=""/>
      <w:lvlJc w:val="left"/>
      <w:pPr>
        <w:ind w:left="2160" w:hanging="360"/>
      </w:pPr>
      <w:rPr>
        <w:rFonts w:ascii="Wingdings" w:hAnsi="Wingdings" w:hint="default"/>
      </w:rPr>
    </w:lvl>
    <w:lvl w:ilvl="3" w:tplc="DD4E7EF2">
      <w:start w:val="1"/>
      <w:numFmt w:val="bullet"/>
      <w:pStyle w:val="unorderedlist4"/>
      <w:lvlText w:val=""/>
      <w:lvlJc w:val="left"/>
      <w:pPr>
        <w:ind w:left="2880" w:hanging="360"/>
      </w:pPr>
      <w:rPr>
        <w:rFonts w:ascii="Symbol" w:hAnsi="Symbol" w:hint="default"/>
      </w:rPr>
    </w:lvl>
    <w:lvl w:ilvl="4" w:tplc="C9D6BBBA">
      <w:start w:val="1"/>
      <w:numFmt w:val="bullet"/>
      <w:pStyle w:val="unorderedlist5"/>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
  </w:num>
  <w:num w:numId="5">
    <w:abstractNumId w:val="2"/>
  </w:num>
  <w:num w:numId="6">
    <w:abstractNumId w:val="9"/>
  </w:num>
  <w:num w:numId="7">
    <w:abstractNumId w:val="5"/>
  </w:num>
  <w:num w:numId="8">
    <w:abstractNumId w:val="3"/>
  </w:num>
  <w:num w:numId="9">
    <w:abstractNumId w:val="10"/>
  </w:num>
  <w:num w:numId="10">
    <w:abstractNumId w:val="11"/>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efaultTableStyle w:val="ListTable3-Accent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20F"/>
    <w:rsid w:val="00022604"/>
    <w:rsid w:val="00041F78"/>
    <w:rsid w:val="00086E8C"/>
    <w:rsid w:val="000A17CA"/>
    <w:rsid w:val="000F3150"/>
    <w:rsid w:val="00102BEC"/>
    <w:rsid w:val="001315FF"/>
    <w:rsid w:val="00136E45"/>
    <w:rsid w:val="001E2119"/>
    <w:rsid w:val="00245EDF"/>
    <w:rsid w:val="00251668"/>
    <w:rsid w:val="00260DD6"/>
    <w:rsid w:val="00273B4A"/>
    <w:rsid w:val="002B5465"/>
    <w:rsid w:val="003837C1"/>
    <w:rsid w:val="00400FB7"/>
    <w:rsid w:val="004A492E"/>
    <w:rsid w:val="004A6D80"/>
    <w:rsid w:val="004D3D80"/>
    <w:rsid w:val="0051320F"/>
    <w:rsid w:val="00546E0C"/>
    <w:rsid w:val="00677C03"/>
    <w:rsid w:val="006A02C5"/>
    <w:rsid w:val="006B63ED"/>
    <w:rsid w:val="00775CCE"/>
    <w:rsid w:val="007A294A"/>
    <w:rsid w:val="00832189"/>
    <w:rsid w:val="00832C90"/>
    <w:rsid w:val="0088256B"/>
    <w:rsid w:val="0088258E"/>
    <w:rsid w:val="00896D7F"/>
    <w:rsid w:val="008A3370"/>
    <w:rsid w:val="008E0021"/>
    <w:rsid w:val="00937F25"/>
    <w:rsid w:val="00947B6F"/>
    <w:rsid w:val="00961F85"/>
    <w:rsid w:val="00972D6B"/>
    <w:rsid w:val="009E2D6F"/>
    <w:rsid w:val="009F3DF7"/>
    <w:rsid w:val="00A56FDF"/>
    <w:rsid w:val="00AC0AD0"/>
    <w:rsid w:val="00AD451F"/>
    <w:rsid w:val="00AE6571"/>
    <w:rsid w:val="00B02CE9"/>
    <w:rsid w:val="00B16D52"/>
    <w:rsid w:val="00B329A5"/>
    <w:rsid w:val="00B81C5B"/>
    <w:rsid w:val="00B91B8F"/>
    <w:rsid w:val="00BD5056"/>
    <w:rsid w:val="00BD61E2"/>
    <w:rsid w:val="00C356C3"/>
    <w:rsid w:val="00CB29C1"/>
    <w:rsid w:val="00CD112C"/>
    <w:rsid w:val="00D46431"/>
    <w:rsid w:val="00D86333"/>
    <w:rsid w:val="00DA3286"/>
    <w:rsid w:val="00DC2B56"/>
    <w:rsid w:val="00DC6E72"/>
    <w:rsid w:val="00E26554"/>
    <w:rsid w:val="00E719C2"/>
    <w:rsid w:val="00EA0997"/>
    <w:rsid w:val="00F04751"/>
    <w:rsid w:val="00F166AA"/>
    <w:rsid w:val="00F33347"/>
    <w:rsid w:val="00FE5F8A"/>
    <w:rsid w:val="00FF1E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E2E3"/>
  <w15:docId w15:val="{1B0A2F89-E63A-4486-A5B2-8AC43657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7B6F"/>
    <w:rPr>
      <w:sz w:val="24"/>
    </w:rPr>
  </w:style>
  <w:style w:type="paragraph" w:styleId="Heading1">
    <w:name w:val="heading 1"/>
    <w:basedOn w:val="Normal"/>
    <w:next w:val="Normal"/>
    <w:rsid w:val="00947B6F"/>
    <w:pPr>
      <w:keepNext/>
      <w:keepLines/>
      <w:numPr>
        <w:numId w:val="8"/>
      </w:numPr>
      <w:spacing w:before="480" w:after="240" w:line="360" w:lineRule="auto"/>
      <w:outlineLvl w:val="0"/>
    </w:pPr>
    <w:rPr>
      <w:rFonts w:ascii="Cambria" w:eastAsia="Cambria" w:hAnsi="Cambria" w:cs="Cambria"/>
      <w:b/>
      <w:color w:val="0F253F"/>
      <w:sz w:val="36"/>
      <w:szCs w:val="32"/>
    </w:rPr>
  </w:style>
  <w:style w:type="paragraph" w:styleId="Heading2">
    <w:name w:val="heading 2"/>
    <w:basedOn w:val="Normal"/>
    <w:next w:val="Normal"/>
    <w:rsid w:val="00947B6F"/>
    <w:pPr>
      <w:keepNext/>
      <w:keepLines/>
      <w:numPr>
        <w:ilvl w:val="1"/>
        <w:numId w:val="8"/>
      </w:numPr>
      <w:spacing w:before="200" w:after="240" w:line="360" w:lineRule="auto"/>
      <w:outlineLvl w:val="1"/>
    </w:pPr>
    <w:rPr>
      <w:rFonts w:ascii="Cambria" w:eastAsia="Cambria" w:hAnsi="Cambria" w:cs="Cambria"/>
      <w:b/>
      <w:color w:val="17375E"/>
      <w:sz w:val="32"/>
      <w:szCs w:val="28"/>
    </w:rPr>
  </w:style>
  <w:style w:type="paragraph" w:styleId="Heading3">
    <w:name w:val="heading 3"/>
    <w:basedOn w:val="Normal"/>
    <w:next w:val="Normal"/>
    <w:rsid w:val="00947B6F"/>
    <w:pPr>
      <w:keepNext/>
      <w:keepLines/>
      <w:numPr>
        <w:ilvl w:val="2"/>
        <w:numId w:val="8"/>
      </w:numPr>
      <w:spacing w:before="200" w:after="120" w:line="360" w:lineRule="auto"/>
      <w:outlineLvl w:val="2"/>
    </w:pPr>
    <w:rPr>
      <w:rFonts w:ascii="Cambria" w:eastAsia="Cambria" w:hAnsi="Cambria" w:cs="Cambria"/>
      <w:b/>
      <w:color w:val="4F81BD"/>
      <w:sz w:val="32"/>
      <w:szCs w:val="24"/>
    </w:rPr>
  </w:style>
  <w:style w:type="paragraph" w:styleId="Heading4">
    <w:name w:val="heading 4"/>
    <w:basedOn w:val="Normal"/>
    <w:next w:val="Normal"/>
    <w:rsid w:val="00AD451F"/>
    <w:pPr>
      <w:keepNext/>
      <w:numPr>
        <w:ilvl w:val="3"/>
        <w:numId w:val="8"/>
      </w:numPr>
      <w:spacing w:before="240" w:after="60"/>
      <w:outlineLvl w:val="3"/>
    </w:pPr>
    <w:rPr>
      <w:rFonts w:ascii="Cambria" w:eastAsia="Cambria" w:hAnsi="Cambria" w:cs="Cambria"/>
      <w:b/>
      <w:color w:val="95B3D7"/>
      <w:sz w:val="28"/>
    </w:rPr>
  </w:style>
  <w:style w:type="paragraph" w:styleId="Heading5">
    <w:name w:val="heading 5"/>
    <w:basedOn w:val="Normal"/>
    <w:next w:val="Normal"/>
    <w:rsid w:val="00AD451F"/>
    <w:pPr>
      <w:keepNext/>
      <w:keepLines/>
      <w:numPr>
        <w:ilvl w:val="4"/>
        <w:numId w:val="8"/>
      </w:numPr>
      <w:spacing w:before="220" w:after="40"/>
      <w:outlineLvl w:val="4"/>
    </w:pPr>
    <w:rPr>
      <w:b/>
    </w:rPr>
  </w:style>
  <w:style w:type="paragraph" w:styleId="Heading6">
    <w:name w:val="heading 6"/>
    <w:basedOn w:val="Normal"/>
    <w:next w:val="Normal"/>
    <w:rsid w:val="00947B6F"/>
    <w:pPr>
      <w:keepNext/>
      <w:keepLines/>
      <w:numPr>
        <w:ilvl w:val="5"/>
        <w:numId w:val="8"/>
      </w:numPr>
      <w:spacing w:before="200" w:after="40"/>
      <w:outlineLvl w:val="5"/>
    </w:pPr>
    <w:rPr>
      <w:b/>
      <w:szCs w:val="20"/>
    </w:rPr>
  </w:style>
  <w:style w:type="paragraph" w:styleId="Heading7">
    <w:name w:val="heading 7"/>
    <w:basedOn w:val="Normal"/>
    <w:next w:val="Normal"/>
    <w:link w:val="Heading7Char"/>
    <w:uiPriority w:val="9"/>
    <w:semiHidden/>
    <w:unhideWhenUsed/>
    <w:qFormat/>
    <w:rsid w:val="000A17CA"/>
    <w:pPr>
      <w:keepNext/>
      <w:keepLines/>
      <w:numPr>
        <w:ilvl w:val="6"/>
        <w:numId w:val="8"/>
      </w:numPr>
      <w:spacing w:before="40" w:after="0"/>
      <w:outlineLvl w:val="6"/>
    </w:pPr>
    <w:rPr>
      <w:rFonts w:asciiTheme="majorHAnsi" w:eastAsiaTheme="majorEastAsia" w:hAnsiTheme="majorHAnsi" w:cstheme="majorBidi"/>
      <w:i/>
      <w:iCs/>
      <w:color w:val="243F60" w:themeColor="accent1" w:themeShade="7F"/>
      <w:sz w:val="22"/>
    </w:rPr>
  </w:style>
  <w:style w:type="paragraph" w:styleId="Heading8">
    <w:name w:val="heading 8"/>
    <w:basedOn w:val="Normal"/>
    <w:next w:val="Normal"/>
    <w:link w:val="Heading8Char"/>
    <w:uiPriority w:val="9"/>
    <w:semiHidden/>
    <w:unhideWhenUsed/>
    <w:qFormat/>
    <w:rsid w:val="000A17C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17C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paragraph" w:styleId="ListParagraph">
    <w:name w:val="List Paragraph"/>
    <w:basedOn w:val="Normal"/>
    <w:link w:val="ListParagraphChar"/>
    <w:uiPriority w:val="34"/>
    <w:qFormat/>
    <w:rsid w:val="00DC6E72"/>
    <w:pPr>
      <w:ind w:left="720"/>
      <w:contextualSpacing/>
    </w:pPr>
    <w:rPr>
      <w:sz w:val="22"/>
    </w:rPr>
  </w:style>
  <w:style w:type="character" w:customStyle="1" w:styleId="Heading7Char">
    <w:name w:val="Heading 7 Char"/>
    <w:basedOn w:val="DefaultParagraphFont"/>
    <w:link w:val="Heading7"/>
    <w:uiPriority w:val="9"/>
    <w:semiHidden/>
    <w:rsid w:val="000A17C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A17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17C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0A17CA"/>
    <w:pPr>
      <w:spacing w:after="100"/>
    </w:pPr>
    <w:rPr>
      <w:sz w:val="22"/>
    </w:rPr>
  </w:style>
  <w:style w:type="paragraph" w:styleId="TOC2">
    <w:name w:val="toc 2"/>
    <w:basedOn w:val="Normal"/>
    <w:next w:val="Normal"/>
    <w:autoRedefine/>
    <w:uiPriority w:val="39"/>
    <w:unhideWhenUsed/>
    <w:rsid w:val="000A17CA"/>
    <w:pPr>
      <w:spacing w:after="100"/>
      <w:ind w:left="220"/>
    </w:pPr>
    <w:rPr>
      <w:sz w:val="22"/>
    </w:rPr>
  </w:style>
  <w:style w:type="paragraph" w:styleId="TOC3">
    <w:name w:val="toc 3"/>
    <w:basedOn w:val="Normal"/>
    <w:next w:val="Normal"/>
    <w:autoRedefine/>
    <w:uiPriority w:val="39"/>
    <w:unhideWhenUsed/>
    <w:rsid w:val="000A17CA"/>
    <w:pPr>
      <w:spacing w:after="100"/>
      <w:ind w:left="440"/>
    </w:pPr>
    <w:rPr>
      <w:sz w:val="22"/>
    </w:rPr>
  </w:style>
  <w:style w:type="paragraph" w:styleId="TOC4">
    <w:name w:val="toc 4"/>
    <w:basedOn w:val="Normal"/>
    <w:next w:val="Normal"/>
    <w:autoRedefine/>
    <w:uiPriority w:val="39"/>
    <w:unhideWhenUsed/>
    <w:rsid w:val="000A17CA"/>
    <w:pPr>
      <w:spacing w:after="100"/>
      <w:ind w:left="660"/>
    </w:pPr>
    <w:rPr>
      <w:sz w:val="22"/>
    </w:rPr>
  </w:style>
  <w:style w:type="paragraph" w:styleId="TOC5">
    <w:name w:val="toc 5"/>
    <w:basedOn w:val="Normal"/>
    <w:next w:val="Normal"/>
    <w:autoRedefine/>
    <w:uiPriority w:val="39"/>
    <w:unhideWhenUsed/>
    <w:rsid w:val="000A17CA"/>
    <w:pPr>
      <w:spacing w:after="100"/>
      <w:ind w:left="880"/>
    </w:pPr>
    <w:rPr>
      <w:sz w:val="22"/>
    </w:rPr>
  </w:style>
  <w:style w:type="paragraph" w:styleId="TOC6">
    <w:name w:val="toc 6"/>
    <w:basedOn w:val="Normal"/>
    <w:next w:val="Normal"/>
    <w:autoRedefine/>
    <w:uiPriority w:val="39"/>
    <w:unhideWhenUsed/>
    <w:rsid w:val="000A17CA"/>
    <w:pPr>
      <w:spacing w:after="100"/>
      <w:ind w:left="1100"/>
    </w:pPr>
    <w:rPr>
      <w:sz w:val="22"/>
    </w:rPr>
  </w:style>
  <w:style w:type="character" w:styleId="Hyperlink">
    <w:name w:val="Hyperlink"/>
    <w:basedOn w:val="DefaultParagraphFont"/>
    <w:uiPriority w:val="99"/>
    <w:unhideWhenUsed/>
    <w:rsid w:val="000A17CA"/>
    <w:rPr>
      <w:color w:val="0000FF" w:themeColor="hyperlink"/>
      <w:u w:val="single"/>
    </w:rPr>
  </w:style>
  <w:style w:type="paragraph" w:customStyle="1" w:styleId="code">
    <w:name w:val="code"/>
    <w:basedOn w:val="Normal"/>
    <w:link w:val="codeChar"/>
    <w:qFormat/>
    <w:rsid w:val="00947B6F"/>
    <w:pPr>
      <w:framePr w:hSpace="142" w:wrap="notBeside" w:vAnchor="text" w:hAnchor="margin" w:y="1"/>
      <w:pBdr>
        <w:top w:val="single" w:sz="8" w:space="1" w:color="auto"/>
        <w:left w:val="single" w:sz="8" w:space="4" w:color="auto"/>
        <w:bottom w:val="single" w:sz="8" w:space="1" w:color="auto"/>
        <w:right w:val="single" w:sz="8" w:space="4" w:color="auto"/>
      </w:pBdr>
      <w:shd w:val="clear" w:color="auto" w:fill="404040" w:themeFill="text1" w:themeFillTint="BF"/>
      <w:spacing w:after="0" w:line="240" w:lineRule="auto"/>
    </w:pPr>
    <w:rPr>
      <w:rFonts w:ascii="Courier New" w:eastAsia="Times New Roman" w:hAnsi="Courier New" w:cs="Times New Roman"/>
      <w:sz w:val="20"/>
      <w:szCs w:val="16"/>
    </w:rPr>
  </w:style>
  <w:style w:type="character" w:customStyle="1" w:styleId="codeChar">
    <w:name w:val="code Char"/>
    <w:basedOn w:val="DefaultParagraphFont"/>
    <w:link w:val="code"/>
    <w:rsid w:val="00947B6F"/>
    <w:rPr>
      <w:rFonts w:ascii="Courier New" w:eastAsia="Times New Roman" w:hAnsi="Courier New" w:cs="Times New Roman"/>
      <w:sz w:val="20"/>
      <w:szCs w:val="16"/>
      <w:shd w:val="clear" w:color="auto" w:fill="404040" w:themeFill="text1" w:themeFillTint="BF"/>
    </w:rPr>
  </w:style>
  <w:style w:type="paragraph" w:customStyle="1" w:styleId="unorderedlist1">
    <w:name w:val="unordered list1"/>
    <w:basedOn w:val="ListParagraph"/>
    <w:link w:val="unorderedlist1Char"/>
    <w:qFormat/>
    <w:rsid w:val="00273B4A"/>
    <w:pPr>
      <w:numPr>
        <w:numId w:val="10"/>
      </w:numPr>
    </w:pPr>
  </w:style>
  <w:style w:type="paragraph" w:customStyle="1" w:styleId="orderedlist1">
    <w:name w:val="ordered list1"/>
    <w:basedOn w:val="ListParagraph"/>
    <w:link w:val="orderedlist1Char"/>
    <w:qFormat/>
    <w:rsid w:val="00273B4A"/>
    <w:pPr>
      <w:numPr>
        <w:numId w:val="12"/>
      </w:numPr>
    </w:pPr>
  </w:style>
  <w:style w:type="character" w:customStyle="1" w:styleId="ListParagraphChar">
    <w:name w:val="List Paragraph Char"/>
    <w:basedOn w:val="DefaultParagraphFont"/>
    <w:link w:val="ListParagraph"/>
    <w:uiPriority w:val="34"/>
    <w:rsid w:val="00273B4A"/>
  </w:style>
  <w:style w:type="character" w:customStyle="1" w:styleId="unorderedlist1Char">
    <w:name w:val="unordered list1 Char"/>
    <w:basedOn w:val="ListParagraphChar"/>
    <w:link w:val="unorderedlist1"/>
    <w:rsid w:val="00273B4A"/>
  </w:style>
  <w:style w:type="character" w:customStyle="1" w:styleId="orderedlist1Char">
    <w:name w:val="ordered list1 Char"/>
    <w:basedOn w:val="ListParagraphChar"/>
    <w:link w:val="orderedlist1"/>
    <w:rsid w:val="00273B4A"/>
  </w:style>
  <w:style w:type="paragraph" w:customStyle="1" w:styleId="unorderedlist2">
    <w:name w:val="unordered list2"/>
    <w:basedOn w:val="unorderedlist1"/>
    <w:link w:val="unorderedlist2Char"/>
    <w:qFormat/>
    <w:rsid w:val="00B329A5"/>
    <w:pPr>
      <w:numPr>
        <w:ilvl w:val="1"/>
      </w:numPr>
    </w:pPr>
  </w:style>
  <w:style w:type="paragraph" w:customStyle="1" w:styleId="unorderedlist3">
    <w:name w:val="unordered list3"/>
    <w:basedOn w:val="unorderedlist1"/>
    <w:link w:val="unorderedlist3Char"/>
    <w:qFormat/>
    <w:rsid w:val="00B329A5"/>
    <w:pPr>
      <w:numPr>
        <w:ilvl w:val="2"/>
      </w:numPr>
    </w:pPr>
  </w:style>
  <w:style w:type="character" w:customStyle="1" w:styleId="unorderedlist2Char">
    <w:name w:val="unordered list2 Char"/>
    <w:basedOn w:val="unorderedlist1Char"/>
    <w:link w:val="unorderedlist2"/>
    <w:rsid w:val="00B329A5"/>
  </w:style>
  <w:style w:type="paragraph" w:styleId="NoSpacing">
    <w:name w:val="No Spacing"/>
    <w:uiPriority w:val="1"/>
    <w:qFormat/>
    <w:rsid w:val="00B329A5"/>
    <w:pPr>
      <w:spacing w:after="0" w:line="240" w:lineRule="auto"/>
    </w:pPr>
  </w:style>
  <w:style w:type="character" w:customStyle="1" w:styleId="unorderedlist3Char">
    <w:name w:val="unordered list3 Char"/>
    <w:basedOn w:val="unorderedlist1Char"/>
    <w:link w:val="unorderedlist3"/>
    <w:rsid w:val="00B329A5"/>
  </w:style>
  <w:style w:type="paragraph" w:customStyle="1" w:styleId="unorderedlist4">
    <w:name w:val="unordered list4"/>
    <w:basedOn w:val="unorderedlist3"/>
    <w:link w:val="unorderedlist4Char"/>
    <w:qFormat/>
    <w:rsid w:val="00B329A5"/>
    <w:pPr>
      <w:numPr>
        <w:ilvl w:val="3"/>
      </w:numPr>
    </w:pPr>
  </w:style>
  <w:style w:type="paragraph" w:customStyle="1" w:styleId="unorderedlist5">
    <w:name w:val="unordered list5"/>
    <w:basedOn w:val="unorderedlist1"/>
    <w:link w:val="unorderedlist5Char"/>
    <w:qFormat/>
    <w:rsid w:val="00B329A5"/>
    <w:pPr>
      <w:numPr>
        <w:ilvl w:val="4"/>
      </w:numPr>
    </w:pPr>
  </w:style>
  <w:style w:type="character" w:customStyle="1" w:styleId="unorderedlist4Char">
    <w:name w:val="unordered list4 Char"/>
    <w:basedOn w:val="unorderedlist3Char"/>
    <w:link w:val="unorderedlist4"/>
    <w:rsid w:val="00B329A5"/>
  </w:style>
  <w:style w:type="paragraph" w:customStyle="1" w:styleId="orderedlist2">
    <w:name w:val="ordered list2"/>
    <w:basedOn w:val="orderedlist1"/>
    <w:link w:val="orderedlist2Char"/>
    <w:qFormat/>
    <w:rsid w:val="00B329A5"/>
    <w:pPr>
      <w:numPr>
        <w:ilvl w:val="1"/>
      </w:numPr>
    </w:pPr>
  </w:style>
  <w:style w:type="character" w:customStyle="1" w:styleId="unorderedlist5Char">
    <w:name w:val="unordered list5 Char"/>
    <w:basedOn w:val="unorderedlist1Char"/>
    <w:link w:val="unorderedlist5"/>
    <w:rsid w:val="00B329A5"/>
  </w:style>
  <w:style w:type="paragraph" w:customStyle="1" w:styleId="orderedlist3">
    <w:name w:val="ordered list3"/>
    <w:basedOn w:val="orderedlist1"/>
    <w:link w:val="orderedlist3Char"/>
    <w:qFormat/>
    <w:rsid w:val="00B329A5"/>
    <w:pPr>
      <w:numPr>
        <w:ilvl w:val="2"/>
      </w:numPr>
    </w:pPr>
  </w:style>
  <w:style w:type="character" w:customStyle="1" w:styleId="orderedlist2Char">
    <w:name w:val="ordered list2 Char"/>
    <w:basedOn w:val="orderedlist1Char"/>
    <w:link w:val="orderedlist2"/>
    <w:rsid w:val="00B329A5"/>
  </w:style>
  <w:style w:type="paragraph" w:customStyle="1" w:styleId="orderedlist4">
    <w:name w:val="ordered list4"/>
    <w:basedOn w:val="orderedlist1"/>
    <w:link w:val="orderedlist4Char"/>
    <w:qFormat/>
    <w:rsid w:val="00B329A5"/>
    <w:pPr>
      <w:numPr>
        <w:ilvl w:val="3"/>
      </w:numPr>
    </w:pPr>
  </w:style>
  <w:style w:type="character" w:customStyle="1" w:styleId="orderedlist3Char">
    <w:name w:val="ordered list3 Char"/>
    <w:basedOn w:val="orderedlist1Char"/>
    <w:link w:val="orderedlist3"/>
    <w:rsid w:val="00B329A5"/>
  </w:style>
  <w:style w:type="paragraph" w:customStyle="1" w:styleId="orderedlist5">
    <w:name w:val="ordered list5"/>
    <w:basedOn w:val="orderedlist1"/>
    <w:link w:val="orderedlist5Char"/>
    <w:qFormat/>
    <w:rsid w:val="00B329A5"/>
    <w:pPr>
      <w:numPr>
        <w:ilvl w:val="4"/>
      </w:numPr>
    </w:pPr>
  </w:style>
  <w:style w:type="character" w:customStyle="1" w:styleId="orderedlist4Char">
    <w:name w:val="ordered list4 Char"/>
    <w:basedOn w:val="orderedlist1Char"/>
    <w:link w:val="orderedlist4"/>
    <w:rsid w:val="00B329A5"/>
  </w:style>
  <w:style w:type="character" w:customStyle="1" w:styleId="orderedlist5Char">
    <w:name w:val="ordered list5 Char"/>
    <w:basedOn w:val="orderedlist1Char"/>
    <w:link w:val="orderedlist5"/>
    <w:rsid w:val="00B329A5"/>
  </w:style>
  <w:style w:type="paragraph" w:styleId="TOCHeading">
    <w:name w:val="TOC Heading"/>
    <w:basedOn w:val="Heading1"/>
    <w:next w:val="Normal"/>
    <w:uiPriority w:val="39"/>
    <w:unhideWhenUsed/>
    <w:qFormat/>
    <w:rsid w:val="00BD61E2"/>
    <w:pPr>
      <w:numPr>
        <w:numId w:val="0"/>
      </w:numPr>
      <w:spacing w:before="240" w:after="0" w:line="259" w:lineRule="auto"/>
      <w:outlineLvl w:val="9"/>
    </w:pPr>
    <w:rPr>
      <w:rFonts w:asciiTheme="majorHAnsi" w:eastAsiaTheme="majorEastAsia" w:hAnsiTheme="majorHAnsi" w:cstheme="majorBidi"/>
      <w:b w:val="0"/>
      <w:color w:val="365F91" w:themeColor="accent1" w:themeShade="BF"/>
    </w:rPr>
  </w:style>
  <w:style w:type="table" w:styleId="TableGrid">
    <w:name w:val="Table Grid"/>
    <w:basedOn w:val="TableNormal"/>
    <w:uiPriority w:val="39"/>
    <w:rsid w:val="00D46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D451F"/>
    <w:pPr>
      <w:spacing w:after="0" w:line="240" w:lineRule="auto"/>
    </w:pPr>
    <w:tblPr>
      <w:tblStyleRowBandSize w:val="1"/>
      <w:tblStyleColBandSize w:val="1"/>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6" w:space="0" w:color="4F81BD" w:themeColor="accent1"/>
        <w:insideV w:val="single" w:sz="6" w:space="0" w:color="4F81BD" w:themeColor="accent1"/>
      </w:tblBorders>
    </w:tblPr>
    <w:tblStylePr w:type="firstRow">
      <w:rPr>
        <w:b/>
        <w:bCs/>
        <w:color w:val="FFFFFF" w:themeColor="background1"/>
      </w:rPr>
      <w:tblPr/>
      <w:tcPr>
        <w:tcBorders>
          <w:top w:val="nil"/>
          <w:left w:val="single" w:sz="12" w:space="0" w:color="548DD4" w:themeColor="text2" w:themeTint="99"/>
          <w:bottom w:val="nil"/>
          <w:right w:val="single" w:sz="12" w:space="0" w:color="548DD4" w:themeColor="text2" w:themeTint="99"/>
          <w:insideH w:val="nil"/>
          <w:insideV w:val="single" w:sz="4" w:space="0" w:color="FFFFFF" w:themeColor="background1"/>
          <w:tl2br w:val="nil"/>
          <w:tr2bl w:val="nil"/>
        </w:tcBorders>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4680A-F78E-45F9-AAA6-FD90C8561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88</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ATB Financial</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Rasek</cp:lastModifiedBy>
  <cp:revision>39</cp:revision>
  <dcterms:created xsi:type="dcterms:W3CDTF">2019-07-10T21:35:00Z</dcterms:created>
  <dcterms:modified xsi:type="dcterms:W3CDTF">2020-07-25T16:33:00Z</dcterms:modified>
</cp:coreProperties>
</file>