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289" w:rsidRPr="006B4CC4" w:rsidRDefault="00B26289" w:rsidP="006B4CC4">
      <w:pPr>
        <w:jc w:val="both"/>
        <w:rPr>
          <w:rFonts w:ascii="Times New Roman" w:hAnsi="Times New Roman" w:cs="Times New Roman"/>
          <w:shd w:val="clear" w:color="auto" w:fill="FFFFFF"/>
        </w:rPr>
      </w:pPr>
      <w:r w:rsidRPr="006B4CC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Network monitoring</w:t>
      </w:r>
      <w:r w:rsidRPr="006B4CC4">
        <w:rPr>
          <w:rFonts w:ascii="Times New Roman" w:hAnsi="Times New Roman" w:cs="Times New Roman"/>
          <w:shd w:val="clear" w:color="auto" w:fill="FFFFFF"/>
        </w:rPr>
        <w:t xml:space="preserve"> gives you the visibility you need to stay one step ahead of potential issues. By showing live network performance data in an easy-to-read interface, network monitoring software helps you identify outages that could cause bottlenecks.</w:t>
      </w:r>
    </w:p>
    <w:p w:rsidR="008B015E" w:rsidRPr="008B015E" w:rsidRDefault="008B015E" w:rsidP="008B01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015E">
        <w:rPr>
          <w:rFonts w:ascii="Times New Roman" w:hAnsi="Times New Roman" w:cs="Times New Roman"/>
          <w:sz w:val="28"/>
          <w:szCs w:val="28"/>
        </w:rPr>
        <w:t>Seven Top Benefits of Network Monitoring</w:t>
      </w:r>
    </w:p>
    <w:p w:rsidR="008B015E" w:rsidRPr="006B4CC4" w:rsidRDefault="008B015E" w:rsidP="006B4C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B4CC4">
        <w:rPr>
          <w:rFonts w:ascii="Times New Roman" w:hAnsi="Times New Roman" w:cs="Times New Roman"/>
        </w:rPr>
        <w:t>Stay ahead of outages</w:t>
      </w:r>
    </w:p>
    <w:p w:rsidR="008B015E" w:rsidRPr="006B4CC4" w:rsidRDefault="008B015E" w:rsidP="006B4C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B4CC4">
        <w:rPr>
          <w:rFonts w:ascii="Times New Roman" w:hAnsi="Times New Roman" w:cs="Times New Roman"/>
        </w:rPr>
        <w:t>Fix issues faster</w:t>
      </w:r>
    </w:p>
    <w:p w:rsidR="008B015E" w:rsidRPr="006B4CC4" w:rsidRDefault="008B015E" w:rsidP="006B4C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B4CC4">
        <w:rPr>
          <w:rFonts w:ascii="Times New Roman" w:hAnsi="Times New Roman" w:cs="Times New Roman"/>
        </w:rPr>
        <w:t>Gain immediate ROI (Return on investment)</w:t>
      </w:r>
    </w:p>
    <w:p w:rsidR="008B015E" w:rsidRPr="006B4CC4" w:rsidRDefault="008B015E" w:rsidP="006B4C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B4CC4">
        <w:rPr>
          <w:rFonts w:ascii="Times New Roman" w:hAnsi="Times New Roman" w:cs="Times New Roman"/>
        </w:rPr>
        <w:t>Manage growing, changing networks</w:t>
      </w:r>
    </w:p>
    <w:p w:rsidR="008B015E" w:rsidRPr="006B4CC4" w:rsidRDefault="008B015E" w:rsidP="006B4C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B4CC4">
        <w:rPr>
          <w:rFonts w:ascii="Times New Roman" w:hAnsi="Times New Roman" w:cs="Times New Roman"/>
        </w:rPr>
        <w:t>Identify security threats</w:t>
      </w:r>
    </w:p>
    <w:p w:rsidR="008B015E" w:rsidRPr="006B4CC4" w:rsidRDefault="008B015E" w:rsidP="006B4C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B4CC4">
        <w:rPr>
          <w:rFonts w:ascii="Times New Roman" w:hAnsi="Times New Roman" w:cs="Times New Roman"/>
        </w:rPr>
        <w:t>Identify security threats</w:t>
      </w:r>
    </w:p>
    <w:p w:rsidR="008B015E" w:rsidRPr="006B4CC4" w:rsidRDefault="008B015E" w:rsidP="006B4C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B4CC4">
        <w:rPr>
          <w:rFonts w:ascii="Times New Roman" w:hAnsi="Times New Roman" w:cs="Times New Roman"/>
        </w:rPr>
        <w:t>Justify equipment upgrades</w:t>
      </w:r>
    </w:p>
    <w:p w:rsidR="008B015E" w:rsidRPr="006B4CC4" w:rsidRDefault="008B015E" w:rsidP="006B4C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B4CC4">
        <w:rPr>
          <w:rFonts w:ascii="Times New Roman" w:hAnsi="Times New Roman" w:cs="Times New Roman"/>
        </w:rPr>
        <w:t>Report on SLAs (</w:t>
      </w:r>
      <w:r w:rsidRPr="006B4CC4">
        <w:rPr>
          <w:rFonts w:ascii="Times New Roman" w:hAnsi="Times New Roman" w:cs="Times New Roman"/>
          <w:color w:val="333333"/>
          <w:shd w:val="clear" w:color="auto" w:fill="FFFFFF"/>
        </w:rPr>
        <w:t>Service level agreements)</w:t>
      </w:r>
    </w:p>
    <w:p w:rsidR="008B015E" w:rsidRDefault="008B015E" w:rsidP="008B015E">
      <w:pPr>
        <w:pStyle w:val="Heading3"/>
        <w:shd w:val="clear" w:color="auto" w:fill="FFFFFF"/>
        <w:spacing w:before="0" w:beforeAutospacing="0" w:after="0" w:afterAutospacing="0" w:line="288" w:lineRule="atLeast"/>
        <w:rPr>
          <w:rFonts w:ascii="Helvetica" w:hAnsi="Helvetica"/>
          <w:b w:val="0"/>
          <w:bCs w:val="0"/>
          <w:color w:val="555555"/>
          <w:sz w:val="28"/>
          <w:szCs w:val="28"/>
        </w:rPr>
      </w:pPr>
      <w:r>
        <w:rPr>
          <w:rFonts w:ascii="Helvetica" w:hAnsi="Helvetica"/>
          <w:b w:val="0"/>
          <w:bCs w:val="0"/>
          <w:color w:val="555555"/>
          <w:sz w:val="28"/>
          <w:szCs w:val="28"/>
        </w:rPr>
        <w:t xml:space="preserve">  </w:t>
      </w:r>
    </w:p>
    <w:p w:rsidR="008B015E" w:rsidRPr="006B4CC4" w:rsidRDefault="008B015E" w:rsidP="00B26289">
      <w:pPr>
        <w:shd w:val="clear" w:color="auto" w:fill="FFFFFF"/>
        <w:spacing w:before="230" w:after="230" w:line="346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6B4CC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Network monitoring software</w:t>
      </w:r>
    </w:p>
    <w:p w:rsidR="00B26289" w:rsidRPr="00B26289" w:rsidRDefault="00B26289" w:rsidP="006B4CC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Noto Serif" w:eastAsia="Times New Roman" w:hAnsi="Noto Serif" w:cs="Times New Roman"/>
          <w:b/>
          <w:bCs/>
          <w:color w:val="222222"/>
          <w:sz w:val="28"/>
          <w:szCs w:val="28"/>
        </w:rPr>
      </w:pPr>
      <w:proofErr w:type="spellStart"/>
      <w:r w:rsidRPr="00B26289">
        <w:rPr>
          <w:rFonts w:ascii="Noto Serif" w:eastAsia="Times New Roman" w:hAnsi="Noto Serif" w:cs="Times New Roman"/>
          <w:b/>
          <w:bCs/>
          <w:color w:val="222222"/>
          <w:sz w:val="28"/>
          <w:szCs w:val="28"/>
        </w:rPr>
        <w:t>Solarwinds</w:t>
      </w:r>
      <w:proofErr w:type="spellEnd"/>
      <w:r w:rsidRPr="00B26289">
        <w:rPr>
          <w:rFonts w:ascii="Noto Serif" w:eastAsia="Times New Roman" w:hAnsi="Noto Serif" w:cs="Times New Roman"/>
          <w:b/>
          <w:bCs/>
          <w:color w:val="222222"/>
          <w:sz w:val="28"/>
          <w:szCs w:val="28"/>
        </w:rPr>
        <w:t xml:space="preserve"> Network Performance Monitor</w:t>
      </w:r>
    </w:p>
    <w:p w:rsidR="00B26289" w:rsidRDefault="00B26289" w:rsidP="006B4CC4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Noto Serif" w:hAnsi="Noto Serif"/>
          <w:color w:val="222222"/>
          <w:sz w:val="28"/>
          <w:szCs w:val="28"/>
        </w:rPr>
      </w:pPr>
      <w:r>
        <w:rPr>
          <w:rFonts w:ascii="Noto Serif" w:hAnsi="Noto Serif"/>
          <w:color w:val="222222"/>
          <w:sz w:val="28"/>
          <w:szCs w:val="28"/>
        </w:rPr>
        <w:t xml:space="preserve">PRTG Network Monitor from </w:t>
      </w:r>
      <w:proofErr w:type="spellStart"/>
      <w:r>
        <w:rPr>
          <w:rFonts w:ascii="Noto Serif" w:hAnsi="Noto Serif"/>
          <w:color w:val="222222"/>
          <w:sz w:val="28"/>
          <w:szCs w:val="28"/>
        </w:rPr>
        <w:t>Paessler</w:t>
      </w:r>
      <w:proofErr w:type="spellEnd"/>
    </w:p>
    <w:p w:rsidR="00B26289" w:rsidRDefault="00B26289" w:rsidP="006B4CC4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Noto Serif" w:hAnsi="Noto Serif"/>
          <w:color w:val="222222"/>
          <w:sz w:val="28"/>
          <w:szCs w:val="28"/>
        </w:rPr>
      </w:pPr>
      <w:proofErr w:type="spellStart"/>
      <w:r>
        <w:rPr>
          <w:rFonts w:ascii="Noto Serif" w:hAnsi="Noto Serif"/>
          <w:color w:val="222222"/>
          <w:sz w:val="28"/>
          <w:szCs w:val="28"/>
        </w:rPr>
        <w:t>ManageEngine</w:t>
      </w:r>
      <w:proofErr w:type="spellEnd"/>
      <w:r>
        <w:rPr>
          <w:rFonts w:ascii="Noto Serif" w:hAnsi="Noto Serif"/>
          <w:color w:val="222222"/>
          <w:sz w:val="28"/>
          <w:szCs w:val="28"/>
        </w:rPr>
        <w:t xml:space="preserve"> </w:t>
      </w:r>
      <w:proofErr w:type="spellStart"/>
      <w:r>
        <w:rPr>
          <w:rFonts w:ascii="Noto Serif" w:hAnsi="Noto Serif"/>
          <w:color w:val="222222"/>
          <w:sz w:val="28"/>
          <w:szCs w:val="28"/>
        </w:rPr>
        <w:t>OpManager</w:t>
      </w:r>
      <w:proofErr w:type="spellEnd"/>
    </w:p>
    <w:p w:rsidR="00B26289" w:rsidRDefault="00B26289" w:rsidP="006B4CC4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Noto Serif" w:hAnsi="Noto Serif"/>
          <w:color w:val="222222"/>
          <w:sz w:val="28"/>
          <w:szCs w:val="28"/>
        </w:rPr>
      </w:pPr>
      <w:proofErr w:type="spellStart"/>
      <w:r>
        <w:rPr>
          <w:rFonts w:ascii="Noto Serif" w:hAnsi="Noto Serif"/>
          <w:color w:val="222222"/>
          <w:sz w:val="28"/>
          <w:szCs w:val="28"/>
        </w:rPr>
        <w:t>Nagios</w:t>
      </w:r>
      <w:proofErr w:type="spellEnd"/>
      <w:r>
        <w:rPr>
          <w:rFonts w:ascii="Noto Serif" w:hAnsi="Noto Serif"/>
          <w:color w:val="222222"/>
          <w:sz w:val="28"/>
          <w:szCs w:val="28"/>
        </w:rPr>
        <w:t xml:space="preserve"> XI</w:t>
      </w:r>
    </w:p>
    <w:p w:rsidR="00B26289" w:rsidRDefault="00B26289" w:rsidP="006B4CC4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Noto Serif" w:hAnsi="Noto Serif"/>
          <w:color w:val="222222"/>
          <w:sz w:val="28"/>
          <w:szCs w:val="28"/>
        </w:rPr>
      </w:pPr>
      <w:proofErr w:type="spellStart"/>
      <w:r>
        <w:rPr>
          <w:rFonts w:ascii="Noto Serif" w:hAnsi="Noto Serif"/>
          <w:color w:val="222222"/>
          <w:sz w:val="28"/>
          <w:szCs w:val="28"/>
        </w:rPr>
        <w:t>Zabbix</w:t>
      </w:r>
      <w:proofErr w:type="spellEnd"/>
    </w:p>
    <w:p w:rsidR="00B26289" w:rsidRDefault="00B26289" w:rsidP="006B4CC4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Noto Serif" w:hAnsi="Noto Serif"/>
          <w:color w:val="222222"/>
          <w:sz w:val="28"/>
          <w:szCs w:val="28"/>
        </w:rPr>
      </w:pPr>
      <w:proofErr w:type="spellStart"/>
      <w:r>
        <w:rPr>
          <w:rFonts w:ascii="Noto Serif" w:hAnsi="Noto Serif"/>
          <w:color w:val="222222"/>
          <w:sz w:val="28"/>
          <w:szCs w:val="28"/>
        </w:rPr>
        <w:t>Incinga</w:t>
      </w:r>
      <w:proofErr w:type="spellEnd"/>
    </w:p>
    <w:p w:rsidR="00B26289" w:rsidRDefault="00B26289" w:rsidP="006B4CC4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Noto Serif" w:hAnsi="Noto Serif"/>
          <w:color w:val="222222"/>
          <w:sz w:val="28"/>
          <w:szCs w:val="28"/>
        </w:rPr>
      </w:pPr>
      <w:proofErr w:type="spellStart"/>
      <w:r>
        <w:rPr>
          <w:rFonts w:ascii="Noto Serif" w:hAnsi="Noto Serif"/>
          <w:color w:val="222222"/>
          <w:sz w:val="28"/>
          <w:szCs w:val="28"/>
        </w:rPr>
        <w:t>Datadog</w:t>
      </w:r>
      <w:proofErr w:type="spellEnd"/>
    </w:p>
    <w:p w:rsidR="00B26289" w:rsidRDefault="00B26289" w:rsidP="006B4CC4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Noto Serif" w:hAnsi="Noto Serif"/>
          <w:color w:val="222222"/>
          <w:sz w:val="28"/>
          <w:szCs w:val="28"/>
        </w:rPr>
      </w:pPr>
      <w:proofErr w:type="spellStart"/>
      <w:r>
        <w:rPr>
          <w:rFonts w:ascii="Noto Serif" w:hAnsi="Noto Serif"/>
          <w:color w:val="222222"/>
          <w:sz w:val="28"/>
          <w:szCs w:val="28"/>
        </w:rPr>
        <w:t>ConnectWise</w:t>
      </w:r>
      <w:proofErr w:type="spellEnd"/>
      <w:r>
        <w:rPr>
          <w:rFonts w:ascii="Noto Serif" w:hAnsi="Noto Serif"/>
          <w:color w:val="222222"/>
          <w:sz w:val="28"/>
          <w:szCs w:val="28"/>
        </w:rPr>
        <w:t xml:space="preserve"> Automate</w:t>
      </w:r>
    </w:p>
    <w:p w:rsidR="00B26289" w:rsidRDefault="00B26289" w:rsidP="006B4CC4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Noto Serif" w:hAnsi="Noto Serif"/>
          <w:color w:val="222222"/>
          <w:sz w:val="28"/>
          <w:szCs w:val="28"/>
        </w:rPr>
      </w:pPr>
      <w:r>
        <w:rPr>
          <w:rFonts w:ascii="Noto Serif" w:hAnsi="Noto Serif"/>
          <w:color w:val="222222"/>
          <w:sz w:val="28"/>
          <w:szCs w:val="28"/>
        </w:rPr>
        <w:t>Logic Monitor</w:t>
      </w:r>
    </w:p>
    <w:p w:rsidR="00617971" w:rsidRDefault="00617971" w:rsidP="006B4CC4">
      <w:pPr>
        <w:spacing w:after="0"/>
      </w:pPr>
    </w:p>
    <w:sectPr w:rsidR="00617971" w:rsidSect="00617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oto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D7922"/>
    <w:multiLevelType w:val="hybridMultilevel"/>
    <w:tmpl w:val="E3CA7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23B80"/>
    <w:multiLevelType w:val="hybridMultilevel"/>
    <w:tmpl w:val="CE507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26289"/>
    <w:rsid w:val="00617971"/>
    <w:rsid w:val="006B4CC4"/>
    <w:rsid w:val="008B015E"/>
    <w:rsid w:val="00B26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97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1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262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2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B262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2628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1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Ataullah</dc:creator>
  <cp:lastModifiedBy>Ataullah</cp:lastModifiedBy>
  <cp:revision>1</cp:revision>
  <dcterms:created xsi:type="dcterms:W3CDTF">2019-07-08T07:01:00Z</dcterms:created>
  <dcterms:modified xsi:type="dcterms:W3CDTF">2019-07-08T07:26:00Z</dcterms:modified>
</cp:coreProperties>
</file>