
<file path=[Content_Types].xml><?xml version="1.0" encoding="utf-8"?>
<Types xmlns="http://schemas.openxmlformats.org/package/2006/content-types">
  <Default Extension="jpeg" ContentType="image/jpeg"/>
  <Default Extension="rels" ContentType="application/vnd.openxmlformats-package.relationships+xml"/>
  <Default Extension="png" ContentType="image/png"/>
  <Default Extension="ttf" ContentType="application/x-font-ttf"/>
  <Default Extension="jpg" ContentType="image/jpeg"/>
  <Default Extension="xml" ContentType="application/xml"/>
  <Override PartName="/" ContentType="application/vnd.openxmlformats-package.core-properti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p14="http://schemas.microsoft.com/office/word/2010/wordprocessingDrawing">
  <w:body>
    <w:p>
      <w:pPr>
        <w:pStyle w:val="Heading1"/>
        <w:keepNext w:val="off"/>
        <w:keepLines w:val="off"/>
        <w:pBdr>
          <w:top w:val="none" w:sz="4" w:space="0"/>
          <w:left w:val="none" w:sz="4" w:space="0"/>
          <w:bottom w:val="none" w:sz="4" w:space="0"/>
          <w:right w:val="none" w:sz="4" w:space="0"/>
          <w:between w:val="none" w:sz="4" w:space="0"/>
        </w:pBdr>
        <w:shd w:val="clear" w:fill="ffffff"/>
        <w:spacing w:before="0" w:after="0" w:line="240" w:lineRule="auto"/>
        <w:jc w:val="both"/>
        <w:rPr>
          <w:b/>
          <w:sz w:val="24"/>
          <w:szCs w:val="24"/>
        </w:rPr>
      </w:pPr>
      <w:bookmarkStart w:id="0" w:name="_yy6pthkus59m"/>
      <w:bookmarkEnd w:id="0"/>
      <w:r>
        <w:rPr>
          <w:b/>
          <w:sz w:val="24"/>
          <w:szCs w:val="24"/>
          <w:rtl w:val="off"/>
        </w:rPr>
        <w:t>W</w:t>
      </w:r>
      <w:r>
        <w:rPr>
          <w:b/>
          <w:sz w:val="24"/>
          <w:szCs w:val="24"/>
          <w:rtl w:val="off"/>
        </w:rPr>
        <w:t>hat is an Embedded Computer?</w:t>
      </w:r>
    </w:p>
    <w:p>
      <w:pPr>
        <w:pBdr>
          <w:top w:val="none" w:sz="4" w:space="0"/>
          <w:left w:val="none" w:sz="4" w:space="0"/>
          <w:bottom w:val="none" w:sz="4" w:space="0"/>
          <w:right w:val="none" w:sz="4" w:space="0"/>
          <w:between w:val="none" w:sz="4" w:space="0"/>
        </w:pBdr>
        <w:shd w:val="clear" w:fill="ffffff"/>
        <w:spacing w:before="240" w:after="240"/>
        <w:jc w:val="both"/>
        <w:rPr>
          <w:color w:val="333333"/>
          <w:sz w:val="24"/>
          <w:szCs w:val="24"/>
        </w:rPr>
      </w:pPr>
      <w:r>
        <w:rPr>
          <w:color w:val="333333"/>
          <w:sz w:val="24"/>
          <w:szCs w:val="24"/>
          <w:rtl w:val="off"/>
        </w:rPr>
        <w:t xml:space="preserve">Embedded computers are everywhere. They are in phones, microwaves, airplanes, automobiles, calculators… The list goes on and on. An embedded computer, which is an integral component of most </w:t>
      </w:r>
      <w:r>
        <w:fldChar w:fldCharType="begin"/>
      </w:r>
      <w:r>
        <w:instrText xml:space="preserve">HYPERLINK "https://www.oreilly.com/library/view/programming-embedded-systems/0596009836/ch01.html" </w:instrText>
      </w:r>
      <w:r>
        <w:fldChar w:fldCharType="separate"/>
      </w:r>
      <w:r>
        <w:rPr>
          <w:b/>
          <w:color w:val="e97622"/>
          <w:sz w:val="24"/>
          <w:szCs w:val="24"/>
          <w:rtl w:val="off"/>
        </w:rPr>
        <w:t>embedded systems</w:t>
      </w:r>
      <w:r>
        <w:fldChar w:fldCharType="end"/>
      </w:r>
      <w:r>
        <w:rPr>
          <w:color w:val="333333"/>
          <w:sz w:val="24"/>
          <w:szCs w:val="24"/>
          <w:rtl w:val="off"/>
        </w:rPr>
        <w:t xml:space="preserve">, is a combination of </w:t>
      </w:r>
      <w:r>
        <w:fldChar w:fldCharType="begin"/>
      </w:r>
      <w:r>
        <w:instrText xml:space="preserve">HYPERLINK "https://www.oreilly.com/library/view/programming-embedded-systems/0596009836/ch01.html" </w:instrText>
      </w:r>
      <w:r>
        <w:fldChar w:fldCharType="separate"/>
      </w:r>
      <w:r>
        <w:rPr>
          <w:b/>
          <w:color w:val="e97622"/>
          <w:sz w:val="24"/>
          <w:szCs w:val="24"/>
          <w:rtl w:val="off"/>
        </w:rPr>
        <w:t>hardware and software</w:t>
      </w:r>
      <w:r>
        <w:fldChar w:fldCharType="end"/>
      </w:r>
      <w:r>
        <w:rPr>
          <w:color w:val="333333"/>
          <w:sz w:val="24"/>
          <w:szCs w:val="24"/>
          <w:rtl w:val="off"/>
        </w:rPr>
        <w:t xml:space="preserve"> that is designated to perform a highly specific function. For example, the type of embedded computer in a washing machine will not be the same as the embedded computer in a Nikon camera. Because the software in embedded computers is designed to only execute certain tasks, the computer’s software in one device can be totally distinct from that of another. The hardware of an embedded computer is also specially designed to withstand stresses in its intended environment. For instance, an embedded computer installed under the hood of a car is designed to withstand high temperatures.</w:t>
      </w:r>
    </w:p>
    <w:p>
      <w:pPr>
        <w:pBdr>
          <w:top w:val="none" w:sz="4" w:space="0"/>
          <w:left w:val="none" w:sz="4" w:space="0"/>
          <w:bottom w:val="none" w:sz="4" w:space="0"/>
          <w:right w:val="none" w:sz="4" w:space="0"/>
          <w:between w:val="none" w:sz="4" w:space="0"/>
        </w:pBdr>
        <w:shd w:val="clear" w:fill="ffffff"/>
        <w:spacing w:before="240" w:after="240"/>
        <w:jc w:val="both"/>
        <w:rPr>
          <w:color w:val="333333"/>
          <w:sz w:val="24"/>
          <w:szCs w:val="24"/>
        </w:rPr>
      </w:pPr>
      <w:r>
        <w:rPr>
          <w:color w:val="333333"/>
          <w:sz w:val="24"/>
          <w:szCs w:val="24"/>
          <w:rtl w:val="off"/>
        </w:rPr>
        <w:t xml:space="preserve">Laptops and </w:t>
      </w:r>
      <w:r>
        <w:fldChar w:fldCharType="begin"/>
      </w:r>
      <w:r>
        <w:instrText xml:space="preserve">HYPERLINK "https://www.oreilly.com/library/view/programming-embedded-systems/0596009836/ch01.html" </w:instrText>
      </w:r>
      <w:r>
        <w:fldChar w:fldCharType="separate"/>
      </w:r>
      <w:r>
        <w:rPr>
          <w:b/>
          <w:color w:val="e97622"/>
          <w:sz w:val="24"/>
          <w:szCs w:val="24"/>
          <w:rtl w:val="off"/>
        </w:rPr>
        <w:t>general-purpose</w:t>
      </w:r>
      <w:r>
        <w:fldChar w:fldCharType="end"/>
      </w:r>
      <w:r>
        <w:rPr>
          <w:color w:val="333333"/>
          <w:sz w:val="24"/>
          <w:szCs w:val="24"/>
          <w:rtl w:val="off"/>
        </w:rPr>
        <w:t xml:space="preserve"> CPU’s are not considered to be embedded computers for several reasons. First, the word “embedded” implies that the computer must be contained in a larger mechanical or electronic system. The word “computer” is typically thought of as a computer that stands on its own. Second, while an embedded computer is designed to perform a specific task, a laptop is capable of running and downloading various programs, software, and computations simultaneously.</w:t>
      </w:r>
    </w:p>
    <w:p>
      <w:pPr>
        <w:pBdr>
          <w:top w:val="none" w:sz="4" w:space="0"/>
          <w:left w:val="none" w:sz="4" w:space="0"/>
          <w:bottom w:val="none" w:sz="4" w:space="0"/>
          <w:right w:val="none" w:sz="4" w:space="0"/>
          <w:between w:val="none" w:sz="4" w:space="0"/>
        </w:pBdr>
        <w:shd w:val="clear" w:fill="ffffff"/>
        <w:jc w:val="center"/>
        <w:rPr>
          <w:color w:val="333333"/>
          <w:sz w:val="24"/>
          <w:szCs w:val="24"/>
        </w:rPr>
      </w:pPr>
      <w:r>
        <w:rPr>
          <w:color w:val="333333"/>
          <w:sz w:val="24"/>
          <w:szCs w:val="24"/>
        </w:rPr>
        <w:drawing xmlns:mc="http://schemas.openxmlformats.org/markup-compatibility/2006">
          <wp:inline distT="0" distB="0" distL="0" distR="0">
            <wp:extent cx="4762500" cy="2566988"/>
            <wp:effectExtent l="0" t="0" r="0" b="0"/>
            <wp:docPr id="7" name="image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4.png"/>
                    <pic:cNvPicPr preferRelativeResize="0"/>
                  </pic:nvPicPr>
                  <pic:blipFill>
                    <a:blip r:embed="rId30"/>
                    <a:srcRect/>
                    <a:stretch>
                      <a:fillRect/>
                    </a:stretch>
                  </pic:blipFill>
                  <pic:spPr>
                    <a:xfrm>
                      <a:off x="0" y="0"/>
                      <a:ext cx="4762500" cy="2566988"/>
                    </a:xfrm>
                    <a:prstGeom prst="rect">
                      <a:avLst/>
                    </a:prstGeom>
                  </pic:spPr>
                </pic:pic>
              </a:graphicData>
            </a:graphic>
          </wp:inline>
        </w:drawing>
      </w:r>
    </w:p>
    <w:p>
      <w:pPr>
        <w:pBdr>
          <w:top w:val="none" w:sz="4" w:space="0"/>
          <w:left w:val="none" w:sz="4" w:space="0"/>
          <w:bottom w:val="none" w:sz="4" w:space="0"/>
          <w:right w:val="none" w:sz="4" w:space="0"/>
          <w:between w:val="none" w:sz="4" w:space="0"/>
        </w:pBdr>
        <w:shd w:val="clear" w:fill="ffffff"/>
        <w:jc w:val="left"/>
        <w:rPr>
          <w:b/>
          <w:sz w:val="24"/>
          <w:szCs w:val="24"/>
        </w:rPr>
      </w:pPr>
      <w:r>
        <w:rPr>
          <w:b/>
          <w:sz w:val="24"/>
          <w:szCs w:val="24"/>
          <w:rtl w:val="off"/>
        </w:rPr>
        <w:t>Embedded Computer vs Industrial PC vs IoT Gateway</w:t>
      </w:r>
    </w:p>
    <w:p>
      <w:pPr>
        <w:pBdr>
          <w:top w:val="none" w:sz="4" w:space="0"/>
          <w:left w:val="none" w:sz="4" w:space="0"/>
          <w:bottom w:val="none" w:sz="4" w:space="0"/>
          <w:right w:val="none" w:sz="4" w:space="0"/>
          <w:between w:val="none" w:sz="4" w:space="0"/>
        </w:pBdr>
        <w:shd w:val="clear" w:fill="ffffff"/>
        <w:spacing w:after="300"/>
        <w:jc w:val="both"/>
        <w:rPr>
          <w:sz w:val="24"/>
          <w:szCs w:val="24"/>
        </w:rPr>
      </w:pPr>
      <w:r>
        <w:rPr>
          <w:sz w:val="24"/>
          <w:szCs w:val="24"/>
          <w:rtl w:val="off"/>
        </w:rPr>
        <w:t xml:space="preserve">Embedded computer systems go by many names (Box PC, </w:t>
      </w:r>
      <w:r>
        <w:fldChar w:fldCharType="begin"/>
      </w:r>
      <w:r>
        <w:instrText xml:space="preserve">HYPERLINK "https://www.onlogic.com/markets/iot-edge-hardware/" </w:instrText>
      </w:r>
      <w:r>
        <w:fldChar w:fldCharType="separate"/>
      </w:r>
      <w:r>
        <w:rPr>
          <w:sz w:val="24"/>
          <w:szCs w:val="24"/>
          <w:rtl w:val="off"/>
        </w:rPr>
        <w:t>Gateway</w:t>
      </w:r>
      <w:r>
        <w:fldChar w:fldCharType="end"/>
      </w:r>
      <w:r>
        <w:rPr>
          <w:sz w:val="24"/>
          <w:szCs w:val="24"/>
          <w:rtl w:val="off"/>
        </w:rPr>
        <w:t xml:space="preserve">, </w:t>
      </w:r>
      <w:r>
        <w:fldChar w:fldCharType="begin"/>
      </w:r>
      <w:r>
        <w:instrText xml:space="preserve">HYPERLINK "https://www.onlogic.com/markets/industrial-control/embedded-automation-computers/" </w:instrText>
      </w:r>
      <w:r>
        <w:fldChar w:fldCharType="separate"/>
      </w:r>
      <w:r>
        <w:rPr>
          <w:sz w:val="24"/>
          <w:szCs w:val="24"/>
          <w:rtl w:val="off"/>
        </w:rPr>
        <w:t>Controller</w:t>
      </w:r>
      <w:r>
        <w:fldChar w:fldCharType="end"/>
      </w:r>
      <w:r>
        <w:rPr>
          <w:sz w:val="24"/>
          <w:szCs w:val="24"/>
          <w:rtl w:val="off"/>
        </w:rPr>
        <w:t xml:space="preserve">, </w:t>
      </w:r>
      <w:r>
        <w:fldChar w:fldCharType="begin"/>
      </w:r>
      <w:r>
        <w:instrText xml:space="preserve">HYPERLINK "https://www.onlogic.com/computers/industrial/" </w:instrText>
      </w:r>
      <w:r>
        <w:fldChar w:fldCharType="separate"/>
      </w:r>
      <w:r>
        <w:rPr>
          <w:sz w:val="24"/>
          <w:szCs w:val="24"/>
          <w:rtl w:val="off"/>
        </w:rPr>
        <w:t>Industrial PC</w:t>
      </w:r>
      <w:r>
        <w:fldChar w:fldCharType="end"/>
      </w:r>
      <w:r>
        <w:rPr>
          <w:sz w:val="24"/>
          <w:szCs w:val="24"/>
          <w:rtl w:val="off"/>
        </w:rPr>
        <w:t xml:space="preserve"> etc), but an Embedded PC is essentially any specialized computer system that is implemented as part of a larger device, intelligent system or installation. Embedded computers come in an endless array of shapes and sizes, from the tiny ARM-based devices that power today’s smartphones, to all-in-one solutions that run huge earth movers and military equipment. Embedded computers are also playing a key role in the evolving </w:t>
      </w:r>
      <w:r>
        <w:fldChar w:fldCharType="begin"/>
      </w:r>
      <w:r>
        <w:instrText xml:space="preserve">HYPERLINK "https://www.onlogic.com/company/io-hub/what-is-the-internet-of-things-and-how-does-logic-supply-fit-in/" </w:instrText>
      </w:r>
      <w:r>
        <w:fldChar w:fldCharType="separate"/>
      </w:r>
      <w:r>
        <w:rPr>
          <w:sz w:val="24"/>
          <w:szCs w:val="24"/>
          <w:rtl w:val="off"/>
        </w:rPr>
        <w:t>Internet of Things</w:t>
      </w:r>
      <w:r>
        <w:fldChar w:fldCharType="end"/>
      </w:r>
      <w:r>
        <w:rPr>
          <w:sz w:val="24"/>
          <w:szCs w:val="24"/>
          <w:rtl w:val="off"/>
        </w:rPr>
        <w:t>, enabling the connections between machines, people, places, things and the cloud.</w:t>
      </w:r>
    </w:p>
    <w:p>
      <w:pPr>
        <w:pStyle w:val="Heading2"/>
        <w:keepNext w:val="off"/>
        <w:keepLines w:val="off"/>
        <w:pBdr>
          <w:top w:val="none" w:sz="4" w:space="0"/>
          <w:left w:val="none" w:sz="4" w:space="0"/>
          <w:bottom w:val="none" w:sz="4" w:space="0"/>
          <w:right w:val="none" w:sz="4" w:space="0"/>
          <w:between w:val="none" w:sz="4" w:space="0"/>
        </w:pBdr>
        <w:shd w:val="clear" w:fill="ffffff"/>
        <w:spacing w:after="80" w:line="264" w:lineRule="auto"/>
        <w:jc w:val="both"/>
        <w:rPr>
          <w:b/>
          <w:sz w:val="24"/>
          <w:szCs w:val="24"/>
        </w:rPr>
      </w:pPr>
      <w:bookmarkStart w:id="1" w:name="_gc310fhhkw74"/>
      <w:bookmarkEnd w:id="1"/>
      <w:r>
        <w:rPr>
          <w:b/>
          <w:sz w:val="24"/>
          <w:szCs w:val="24"/>
          <w:rtl w:val="off"/>
        </w:rPr>
        <w:t>W</w:t>
      </w:r>
      <w:r>
        <w:rPr>
          <w:b/>
          <w:sz w:val="24"/>
          <w:szCs w:val="24"/>
          <w:rtl w:val="off"/>
        </w:rPr>
        <w:t>hat are Embedded Computers Used for?</w:t>
      </w:r>
    </w:p>
    <w:p>
      <w:pPr>
        <w:pBdr>
          <w:top w:val="none" w:sz="4" w:space="0"/>
          <w:left w:val="none" w:sz="4" w:space="0"/>
          <w:bottom w:val="none" w:sz="4" w:space="0"/>
          <w:right w:val="none" w:sz="4" w:space="0"/>
          <w:between w:val="none" w:sz="4" w:space="0"/>
        </w:pBdr>
        <w:shd w:val="clear" w:fill="ffffff"/>
        <w:spacing w:after="300"/>
        <w:jc w:val="both"/>
        <w:rPr>
          <w:sz w:val="24"/>
          <w:szCs w:val="24"/>
        </w:rPr>
      </w:pPr>
      <w:r>
        <w:rPr>
          <w:sz w:val="24"/>
          <w:szCs w:val="24"/>
          <w:rtl w:val="off"/>
        </w:rPr>
        <w:t xml:space="preserve">Here at Logic Supply, when we talk about an “embedded computer” we’re referring to a self-contained PC that is used as part of any larger system. Our embedded computers serve as everything from data collection devices in solar arrays and navigation equipment on </w:t>
      </w:r>
      <w:r>
        <w:fldChar w:fldCharType="begin"/>
      </w:r>
      <w:r>
        <w:instrText xml:space="preserve">HYPERLINK "https://www.onlogic.com/markets/case-studies/nasa/" </w:instrText>
      </w:r>
      <w:r>
        <w:fldChar w:fldCharType="separate"/>
      </w:r>
      <w:r>
        <w:rPr>
          <w:sz w:val="24"/>
          <w:szCs w:val="24"/>
          <w:rtl w:val="off"/>
        </w:rPr>
        <w:t>NASA’s planetary rovers</w:t>
      </w:r>
      <w:r>
        <w:fldChar w:fldCharType="end"/>
      </w:r>
      <w:r>
        <w:rPr>
          <w:sz w:val="24"/>
          <w:szCs w:val="24"/>
          <w:rtl w:val="off"/>
        </w:rPr>
        <w:t xml:space="preserve">, to the brains behind </w:t>
      </w:r>
      <w:r>
        <w:fldChar w:fldCharType="begin"/>
      </w:r>
      <w:r>
        <w:instrText xml:space="preserve">HYPERLINK "https://www.onlogic.com/markets/case-studies/fractalia/" </w:instrText>
      </w:r>
      <w:r>
        <w:fldChar w:fldCharType="separate"/>
      </w:r>
      <w:r>
        <w:rPr>
          <w:sz w:val="24"/>
          <w:szCs w:val="24"/>
          <w:rtl w:val="off"/>
        </w:rPr>
        <w:t>complex digital signage displays</w:t>
      </w:r>
      <w:r>
        <w:fldChar w:fldCharType="end"/>
      </w:r>
      <w:r>
        <w:rPr>
          <w:sz w:val="24"/>
          <w:szCs w:val="24"/>
          <w:rtl w:val="off"/>
        </w:rPr>
        <w:t xml:space="preserve"> and </w:t>
      </w:r>
      <w:r>
        <w:fldChar w:fldCharType="begin"/>
      </w:r>
      <w:r>
        <w:instrText xml:space="preserve">HYPERLINK "https://www.onlogic.com/markets/case-studies/adusa/" </w:instrText>
      </w:r>
      <w:r>
        <w:fldChar w:fldCharType="separate"/>
      </w:r>
      <w:r>
        <w:rPr>
          <w:sz w:val="24"/>
          <w:szCs w:val="24"/>
          <w:rtl w:val="off"/>
        </w:rPr>
        <w:t>modern interactive kiosks</w:t>
      </w:r>
      <w:r>
        <w:fldChar w:fldCharType="end"/>
      </w:r>
      <w:r>
        <w:rPr>
          <w:sz w:val="24"/>
          <w:szCs w:val="24"/>
          <w:rtl w:val="off"/>
        </w:rPr>
        <w:t>. Chances are good that in your travels today you passed right by a number of embedded computers without even knowing they were there, silently powering the devices and systems that we’ve all come to rely on.</w:t>
      </w:r>
    </w:p>
    <w:p>
      <w:pPr>
        <w:pStyle w:val="Heading2"/>
        <w:keepNext w:val="off"/>
        <w:keepLines w:val="off"/>
        <w:pBdr>
          <w:top w:val="none" w:sz="4" w:space="0"/>
          <w:left w:val="none" w:sz="4" w:space="0"/>
          <w:bottom w:val="none" w:sz="4" w:space="0"/>
          <w:right w:val="none" w:sz="4" w:space="0"/>
          <w:between w:val="none" w:sz="4" w:space="0"/>
        </w:pBdr>
        <w:shd w:val="clear" w:fill="ffffff"/>
        <w:spacing w:after="80" w:line="264" w:lineRule="auto"/>
        <w:jc w:val="both"/>
        <w:rPr>
          <w:sz w:val="24"/>
          <w:szCs w:val="24"/>
        </w:rPr>
      </w:pPr>
      <w:bookmarkStart w:id="2" w:name="_7zhe78dewhvn"/>
      <w:bookmarkEnd w:id="2"/>
      <w:r>
        <w:rPr>
          <w:sz w:val="24"/>
          <w:szCs w:val="24"/>
          <w:rtl w:val="off"/>
        </w:rPr>
        <w:t>W</w:t>
      </w:r>
      <w:r>
        <w:rPr>
          <w:sz w:val="24"/>
          <w:szCs w:val="24"/>
          <w:rtl w:val="off"/>
        </w:rPr>
        <w:t>hat’s the Difference Between an Embedded PC and a Tower Computer?</w:t>
      </w:r>
    </w:p>
    <w:p>
      <w:pPr>
        <w:pBdr>
          <w:top w:val="none" w:sz="4" w:space="0"/>
          <w:left w:val="none" w:sz="4" w:space="0"/>
          <w:bottom w:val="none" w:sz="4" w:space="0"/>
          <w:right w:val="none" w:sz="4" w:space="0"/>
          <w:between w:val="none" w:sz="4" w:space="0"/>
        </w:pBdr>
        <w:shd w:val="clear" w:fill="ffffff"/>
        <w:spacing w:after="460"/>
        <w:ind w:left="220" w:firstLine="0"/>
        <w:jc w:val="both"/>
        <w:rPr>
          <w:sz w:val="24"/>
          <w:szCs w:val="24"/>
        </w:rPr>
      </w:pPr>
      <w:r>
        <w:rPr>
          <w:sz w:val="24"/>
          <w:szCs w:val="24"/>
        </w:rPr>
        <w:drawing xmlns:mc="http://schemas.openxmlformats.org/markup-compatibility/2006">
          <wp:inline distT="0" distB="0" distL="0" distR="0">
            <wp:extent cx="2857500" cy="2768600"/>
            <wp:effectExtent l="0" t="0" r="0" b="0"/>
            <wp:docPr id="8" name="image5.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5.jpg"/>
                    <pic:cNvPicPr preferRelativeResize="0"/>
                  </pic:nvPicPr>
                  <pic:blipFill>
                    <a:blip r:embed="rId31"/>
                    <a:srcRect/>
                    <a:stretch>
                      <a:fillRect/>
                    </a:stretch>
                  </pic:blipFill>
                  <pic:spPr>
                    <a:xfrm>
                      <a:off x="0" y="0"/>
                      <a:ext cx="2857500" cy="2768600"/>
                    </a:xfrm>
                    <a:prstGeom prst="rect">
                      <a:avLst/>
                    </a:prstGeom>
                  </pic:spPr>
                </pic:pic>
              </a:graphicData>
            </a:graphic>
          </wp:inline>
        </w:drawing>
      </w:r>
    </w:p>
    <w:p>
      <w:pPr>
        <w:pBdr>
          <w:top w:val="none" w:sz="4" w:space="0"/>
          <w:left w:val="none" w:sz="4" w:space="0"/>
          <w:bottom w:val="none" w:sz="4" w:space="0"/>
          <w:right w:val="none" w:sz="4" w:space="0"/>
          <w:between w:val="none" w:sz="4" w:space="0"/>
        </w:pBdr>
        <w:shd w:val="clear" w:fill="ffffff"/>
        <w:spacing w:after="300"/>
        <w:ind w:left="220" w:firstLine="0"/>
        <w:jc w:val="both"/>
        <w:rPr>
          <w:sz w:val="24"/>
          <w:szCs w:val="24"/>
        </w:rPr>
      </w:pPr>
      <w:r>
        <w:rPr>
          <w:sz w:val="24"/>
          <w:szCs w:val="24"/>
          <w:rtl w:val="off"/>
        </w:rPr>
        <w:t>20 ML300 Systems Next to a traditional computer tower.</w:t>
      </w:r>
    </w:p>
    <w:p>
      <w:pPr>
        <w:pBdr>
          <w:top w:val="none" w:sz="4" w:space="0"/>
          <w:left w:val="none" w:sz="4" w:space="0"/>
          <w:bottom w:val="none" w:sz="4" w:space="0"/>
          <w:right w:val="none" w:sz="4" w:space="0"/>
          <w:between w:val="none" w:sz="4" w:space="0"/>
        </w:pBdr>
        <w:shd w:val="clear" w:fill="ffffff"/>
        <w:spacing w:after="300"/>
        <w:jc w:val="both"/>
        <w:rPr>
          <w:sz w:val="24"/>
          <w:szCs w:val="24"/>
        </w:rPr>
      </w:pPr>
      <w:r>
        <w:rPr>
          <w:sz w:val="24"/>
          <w:szCs w:val="24"/>
          <w:rtl w:val="off"/>
        </w:rPr>
        <w:t>An embedded PC is most easily defined by how it’s used, but there are some key features that have made embedded computers a vital part of modern system design. Embedded computers offer a number of important advantages over standard consumer-grade hardware.</w:t>
      </w:r>
    </w:p>
    <w:p>
      <w:pPr>
        <w:numPr>
          <w:ilvl w:val="0"/>
          <w:numId w:val="1"/>
        </w:numPr>
        <w:pBdr>
          <w:top w:val="none" w:sz="4" w:space="0"/>
          <w:left w:val="none" w:sz="4" w:space="0"/>
          <w:bottom w:val="none" w:sz="4" w:space="0"/>
          <w:right w:val="none" w:sz="4" w:space="0"/>
          <w:between w:val="none" w:sz="4" w:space="0"/>
        </w:pBdr>
        <w:shd w:val="clear" w:fill="ffffff"/>
        <w:spacing w:before="240" w:after="0"/>
        <w:ind w:left="720" w:hanging="360"/>
        <w:jc w:val="both"/>
        <w:rPr>
          <w:color w:val="000000"/>
        </w:rPr>
      </w:pPr>
      <w:r>
        <w:rPr>
          <w:b/>
          <w:sz w:val="24"/>
          <w:szCs w:val="24"/>
          <w:rtl w:val="off"/>
        </w:rPr>
        <w:t>Small Form Factor:</w:t>
      </w:r>
      <w:r>
        <w:rPr>
          <w:sz w:val="24"/>
          <w:szCs w:val="24"/>
          <w:rtl w:val="off"/>
        </w:rPr>
        <w:t xml:space="preserve"> One of the standout features of nearly all embedded computers is their size. Often built around small form factor motherboards like </w:t>
      </w:r>
      <w:r>
        <w:fldChar w:fldCharType="begin"/>
      </w:r>
      <w:r>
        <w:instrText xml:space="preserve">HYPERLINK "https://www.onlogic.com/computers/embedded/mini-itx/" </w:instrText>
      </w:r>
      <w:r>
        <w:fldChar w:fldCharType="separate"/>
      </w:r>
      <w:r>
        <w:rPr>
          <w:sz w:val="24"/>
          <w:szCs w:val="24"/>
          <w:rtl w:val="off"/>
        </w:rPr>
        <w:t>Mini-ITX</w:t>
      </w:r>
      <w:r>
        <w:fldChar w:fldCharType="end"/>
      </w:r>
      <w:r>
        <w:rPr>
          <w:sz w:val="24"/>
          <w:szCs w:val="24"/>
          <w:rtl w:val="off"/>
        </w:rPr>
        <w:t xml:space="preserve">, </w:t>
      </w:r>
      <w:r>
        <w:fldChar w:fldCharType="begin"/>
      </w:r>
      <w:r>
        <w:instrText xml:space="preserve">HYPERLINK "https://www.onlogic.com/computers/nuc/" </w:instrText>
      </w:r>
      <w:r>
        <w:fldChar w:fldCharType="separate"/>
      </w:r>
      <w:r>
        <w:rPr>
          <w:sz w:val="24"/>
          <w:szCs w:val="24"/>
          <w:rtl w:val="off"/>
        </w:rPr>
        <w:t>Intel’s NUC</w:t>
      </w:r>
      <w:r>
        <w:fldChar w:fldCharType="end"/>
      </w:r>
      <w:r>
        <w:rPr>
          <w:sz w:val="24"/>
          <w:szCs w:val="24"/>
          <w:rtl w:val="off"/>
        </w:rPr>
        <w:t xml:space="preserve"> and even tiny single board devices like the BeagleBone Black, embedded computers can be installed in places where antiquated towers would never fit. Solid state storage and flexible mounting options also allow embedded PCs to be utilized in virtually any position or orientation.</w:t>
      </w:r>
    </w:p>
    <w:p>
      <w:pPr>
        <w:numPr>
          <w:ilvl w:val="0"/>
          <w:numId w:val="3"/>
        </w:numPr>
        <w:pBdr>
          <w:top w:val="none" w:sz="4" w:space="0"/>
          <w:left w:val="none" w:sz="4" w:space="0"/>
          <w:bottom w:val="none" w:sz="4" w:space="0"/>
          <w:right w:val="none" w:sz="4" w:space="0"/>
          <w:between w:val="none" w:sz="4" w:space="0"/>
        </w:pBdr>
        <w:shd w:val="clear" w:fill="ffffff"/>
        <w:spacing w:before="0" w:after="0"/>
        <w:ind w:left="720" w:hanging="360"/>
        <w:jc w:val="both"/>
        <w:rPr>
          <w:color w:val="000000"/>
        </w:rPr>
      </w:pPr>
      <w:r>
        <w:rPr>
          <w:b/>
          <w:sz w:val="24"/>
          <w:szCs w:val="24"/>
          <w:rtl w:val="off"/>
        </w:rPr>
        <w:t>Low Maintenance:</w:t>
      </w:r>
      <w:r>
        <w:rPr>
          <w:sz w:val="24"/>
          <w:szCs w:val="24"/>
          <w:rtl w:val="off"/>
        </w:rPr>
        <w:t xml:space="preserve"> In many instances embedded computers, as their name suggests, live deep inside complex systems, making reliability incredibly important. Industrial computers are engineered to provide 24 hour, uninterrupted operation, often employing carefully engineered, fanless and ventless enclosures designed to efficiently dissipate heat while protecting internal components from environmental damage ranging from dust and airborne debris to extreme temperatures, moisture and vibration.</w:t>
      </w:r>
    </w:p>
    <w:p>
      <w:pPr>
        <w:numPr>
          <w:ilvl w:val="0"/>
          <w:numId w:val="2"/>
        </w:numPr>
        <w:pBdr>
          <w:top w:val="none" w:sz="4" w:space="0"/>
          <w:left w:val="none" w:sz="4" w:space="0"/>
          <w:bottom w:val="none" w:sz="4" w:space="0"/>
          <w:right w:val="none" w:sz="4" w:space="0"/>
          <w:between w:val="none" w:sz="4" w:space="0"/>
        </w:pBdr>
        <w:shd w:val="clear" w:fill="ffffff"/>
        <w:spacing w:before="0" w:after="240"/>
        <w:ind w:left="720" w:hanging="360"/>
        <w:jc w:val="both"/>
        <w:rPr>
          <w:color w:val="000000"/>
        </w:rPr>
      </w:pPr>
      <w:r>
        <w:rPr>
          <w:b/>
          <w:sz w:val="24"/>
          <w:szCs w:val="24"/>
          <w:rtl w:val="off"/>
        </w:rPr>
        <w:t>Efficient Cooling:</w:t>
      </w:r>
      <w:r>
        <w:rPr>
          <w:sz w:val="24"/>
          <w:szCs w:val="24"/>
          <w:rtl w:val="off"/>
        </w:rPr>
        <w:t xml:space="preserve"> Consumer-grade computer systems use fans to help circulate air over components and keep them cool. In an embedded system fans create a point of potential failure and require openings in the enclosure to enable air to enter and escape. While some embedded PCs still utilize fans, advancements in passive cooling allow many industrial PCs to remain sealed against the elements while still effectively dissipating heat without the need for fans. Removing the fan decreases failure rates, eliminates noise and provides more space for integral components.</w:t>
      </w:r>
    </w:p>
    <w:p>
      <w:pPr>
        <w:pStyle w:val="Heading1"/>
        <w:keepNext w:val="off"/>
        <w:keepLines w:val="off"/>
        <w:pBdr>
          <w:top w:val="none" w:sz="4" w:space="0"/>
          <w:left w:val="none" w:sz="4" w:space="0"/>
          <w:bottom w:val="none" w:sz="4" w:space="0"/>
          <w:right w:val="none" w:sz="4" w:space="0"/>
          <w:between w:val="none" w:sz="4" w:space="0"/>
        </w:pBdr>
        <w:shd w:val="clear" w:fill="ffffff"/>
        <w:spacing w:before="280" w:after="180"/>
        <w:jc w:val="both"/>
        <w:rPr>
          <w:b/>
          <w:sz w:val="24"/>
          <w:szCs w:val="24"/>
        </w:rPr>
      </w:pPr>
      <w:bookmarkStart w:id="3" w:name="_pv8gfdv5gfrc"/>
      <w:bookmarkEnd w:id="3"/>
      <w:r>
        <w:rPr>
          <w:b/>
          <w:sz w:val="24"/>
          <w:szCs w:val="24"/>
          <w:rtl w:val="off"/>
        </w:rPr>
        <w:t>C</w:t>
      </w:r>
      <w:r>
        <w:rPr>
          <w:b/>
          <w:sz w:val="24"/>
          <w:szCs w:val="24"/>
          <w:rtl w:val="off"/>
        </w:rPr>
        <w:t>yber-Physical Systems</w:t>
      </w:r>
    </w:p>
    <w:p>
      <w:pPr>
        <w:pBdr>
          <w:top w:val="none" w:sz="4" w:space="0"/>
          <w:left w:val="none" w:sz="4" w:space="0"/>
          <w:bottom w:val="none" w:sz="4" w:space="0"/>
          <w:right w:val="none" w:sz="4" w:space="0"/>
          <w:between w:val="none" w:sz="4" w:space="0"/>
        </w:pBdr>
        <w:shd w:val="clear" w:fill="ffffff"/>
        <w:spacing w:before="220" w:after="220"/>
        <w:jc w:val="both"/>
        <w:rPr>
          <w:sz w:val="24"/>
          <w:szCs w:val="24"/>
        </w:rPr>
      </w:pPr>
      <w:r>
        <w:rPr>
          <w:sz w:val="24"/>
          <w:szCs w:val="24"/>
          <w:rtl w:val="off"/>
        </w:rPr>
        <w:t>Cyber-Physical Systems (CPS) are integrations of computation, networking, and physical processes. Embedded computers and networks monitor and control the physical processes, with feedback loops where physical processes affect computations and vice versa. The economic and societal potential of such systems is vastly greater than what has been realized, and major investments are being made worldwide to develop the technology. The technology builds on the older (but still very young) discipline of embedded systems, computers and software embedded in devices whose principle mission is not computation, such as cars, toys, medical devices, and scientific instruments. CPS integrates the dynamics of the physical processes with those of the software and networking, providing abstractions and modeling, design, and analysis techniques for the integrated whole.</w:t>
      </w:r>
      <w:r>
        <w:rPr>
          <w:sz w:val="24"/>
          <w:szCs w:val="24"/>
        </w:rPr>
        <w:drawing xmlns:mc="http://schemas.openxmlformats.org/markup-compatibility/2006">
          <wp:inline distT="0" distB="0" distL="0" distR="0">
            <wp:extent cx="5943600" cy="4330700"/>
            <wp:effectExtent l="0" t="0" r="0" b="0"/>
            <wp:docPr id="9" name="image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3.png"/>
                    <pic:cNvPicPr preferRelativeResize="0"/>
                  </pic:nvPicPr>
                  <pic:blipFill>
                    <a:blip r:embed="rId32"/>
                    <a:srcRect/>
                    <a:stretch>
                      <a:fillRect/>
                    </a:stretch>
                  </pic:blipFill>
                  <pic:spPr>
                    <a:xfrm>
                      <a:off x="0" y="0"/>
                      <a:ext cx="5943600" cy="4330700"/>
                    </a:xfrm>
                    <a:prstGeom prst="rect">
                      <a:avLst/>
                    </a:prstGeom>
                  </pic:spPr>
                </pic:pic>
              </a:graphicData>
            </a:graphic>
          </wp:inline>
        </w:drawing>
      </w:r>
    </w:p>
    <w:p>
      <w:pPr>
        <w:jc w:val="both"/>
        <w:rPr>
          <w:sz w:val="24"/>
          <w:szCs w:val="24"/>
        </w:rPr>
      </w:pPr>
    </w:p>
    <w:p>
      <w:pPr>
        <w:spacing w:before="240" w:line="360" w:lineRule="auto"/>
        <w:jc w:val="both"/>
        <w:rPr>
          <w:sz w:val="24"/>
          <w:szCs w:val="24"/>
        </w:rPr>
      </w:pPr>
      <w:r>
        <w:rPr>
          <w:color w:val="202122"/>
          <w:sz w:val="24"/>
          <w:szCs w:val="24"/>
          <w:highlight w:val="white"/>
          <w:rtl w:val="off"/>
        </w:rPr>
        <w:t xml:space="preserve">Unlike more traditional </w:t>
      </w:r>
      <w:r>
        <w:fldChar w:fldCharType="begin"/>
      </w:r>
      <w:r>
        <w:instrText xml:space="preserve">HYPERLINK "https://en.wikipedia.org/wiki/Embedded_system" </w:instrText>
      </w:r>
      <w:r>
        <w:fldChar w:fldCharType="separate"/>
      </w:r>
      <w:r>
        <w:rPr>
          <w:color w:val="0b0080"/>
          <w:sz w:val="24"/>
          <w:szCs w:val="24"/>
          <w:highlight w:val="white"/>
          <w:rtl w:val="off"/>
        </w:rPr>
        <w:t>embedded systems</w:t>
      </w:r>
      <w:r>
        <w:fldChar w:fldCharType="end"/>
      </w:r>
      <w:r>
        <w:rPr>
          <w:color w:val="202122"/>
          <w:sz w:val="24"/>
          <w:szCs w:val="24"/>
          <w:highlight w:val="white"/>
          <w:rtl w:val="off"/>
        </w:rPr>
        <w:t xml:space="preserve">, a full-fledged CPS is typically designed as a </w:t>
      </w:r>
      <w:r>
        <w:fldChar w:fldCharType="begin"/>
      </w:r>
      <w:r>
        <w:instrText xml:space="preserve">HYPERLINK "https://en.wikipedia.org/wiki/Computer_network" </w:instrText>
      </w:r>
      <w:r>
        <w:fldChar w:fldCharType="separate"/>
      </w:r>
      <w:r>
        <w:rPr>
          <w:color w:val="0b0080"/>
          <w:sz w:val="24"/>
          <w:szCs w:val="24"/>
          <w:highlight w:val="white"/>
          <w:rtl w:val="off"/>
        </w:rPr>
        <w:t>network</w:t>
      </w:r>
      <w:r>
        <w:fldChar w:fldCharType="end"/>
      </w:r>
      <w:r>
        <w:rPr>
          <w:color w:val="202122"/>
          <w:sz w:val="24"/>
          <w:szCs w:val="24"/>
          <w:highlight w:val="white"/>
          <w:rtl w:val="off"/>
        </w:rPr>
        <w:t xml:space="preserve"> of interacting elements with physical input and output instead of as standalone devices. The notion is closely tied to concepts of </w:t>
      </w:r>
      <w:r>
        <w:fldChar w:fldCharType="begin"/>
      </w:r>
      <w:r>
        <w:instrText xml:space="preserve">HYPERLINK "https://en.wikipedia.org/wiki/Robotics" </w:instrText>
      </w:r>
      <w:r>
        <w:fldChar w:fldCharType="separate"/>
      </w:r>
      <w:r>
        <w:rPr>
          <w:color w:val="0b0080"/>
          <w:sz w:val="24"/>
          <w:szCs w:val="24"/>
          <w:highlight w:val="white"/>
          <w:rtl w:val="off"/>
        </w:rPr>
        <w:t>robotics</w:t>
      </w:r>
      <w:r>
        <w:fldChar w:fldCharType="end"/>
      </w:r>
      <w:r>
        <w:rPr>
          <w:color w:val="202122"/>
          <w:sz w:val="24"/>
          <w:szCs w:val="24"/>
          <w:highlight w:val="white"/>
          <w:rtl w:val="off"/>
        </w:rPr>
        <w:t xml:space="preserve"> and </w:t>
      </w:r>
      <w:r>
        <w:fldChar w:fldCharType="begin"/>
      </w:r>
      <w:r>
        <w:instrText xml:space="preserve">HYPERLINK "https://en.wikipedia.org/wiki/Sensor_network" </w:instrText>
      </w:r>
      <w:r>
        <w:fldChar w:fldCharType="separate"/>
      </w:r>
      <w:r>
        <w:rPr>
          <w:color w:val="0b0080"/>
          <w:sz w:val="24"/>
          <w:szCs w:val="24"/>
          <w:highlight w:val="white"/>
          <w:rtl w:val="off"/>
        </w:rPr>
        <w:t>sensor networks</w:t>
      </w:r>
      <w:r>
        <w:fldChar w:fldCharType="end"/>
      </w:r>
      <w:r>
        <w:rPr>
          <w:color w:val="202122"/>
          <w:sz w:val="24"/>
          <w:szCs w:val="24"/>
          <w:highlight w:val="white"/>
          <w:rtl w:val="off"/>
        </w:rPr>
        <w:t xml:space="preserve"> with intelligence mechanisms proper of computational intelligence leading the pathway. Ongoing advances in science and engineering improve the link between computational and physical elements by means of intelligent mechanisms, increasing the adaptability, autonomy, efficiency, functionality, reliability, safety, and usability of cyber-physical systems.</w:t>
      </w:r>
    </w:p>
    <w:p>
      <w:pPr>
        <w:spacing w:before="240" w:line="360" w:lineRule="auto"/>
        <w:jc w:val="both"/>
        <w:rPr>
          <w:sz w:val="24"/>
          <w:szCs w:val="24"/>
        </w:rPr>
      </w:pPr>
      <w:r>
        <w:rPr>
          <w:sz w:val="24"/>
          <w:szCs w:val="24"/>
          <w:rtl w:val="off"/>
        </w:rPr>
        <w:t>Cyber-physical systems (CPS) will bring advances in personalized health care, emergency response, traffic flow management, and electric power generation and delivery, as well as in many other areas now just being envisioned. CPS comprise interacting digital, analog, physical, and human components engineered for function through integrated physics and logic. Other phrases that you might hear when discussing these and related CPS technologies include:</w:t>
      </w:r>
    </w:p>
    <w:p>
      <w:pPr>
        <w:numPr>
          <w:ilvl w:val="0"/>
          <w:numId w:val="4"/>
        </w:numPr>
        <w:spacing w:before="240" w:after="0" w:line="360" w:lineRule="auto"/>
        <w:ind w:left="720" w:hanging="360"/>
        <w:jc w:val="both"/>
        <w:rPr>
          <w:rFonts w:ascii="Arial" w:cs="Arial" w:eastAsia="Arial" w:hAnsi="Arial"/>
        </w:rPr>
      </w:pPr>
      <w:r>
        <w:rPr>
          <w:sz w:val="24"/>
          <w:szCs w:val="24"/>
          <w:rtl w:val="off"/>
        </w:rPr>
        <w:t>Internet of Things (IoT)</w:t>
      </w:r>
    </w:p>
    <w:p>
      <w:pPr>
        <w:numPr>
          <w:ilvl w:val="0"/>
          <w:numId w:val="4"/>
        </w:numPr>
        <w:spacing w:before="0" w:after="0" w:line="360" w:lineRule="auto"/>
        <w:ind w:left="720" w:hanging="360"/>
        <w:jc w:val="both"/>
        <w:rPr>
          <w:rFonts w:ascii="Arial" w:cs="Arial" w:eastAsia="Arial" w:hAnsi="Arial"/>
        </w:rPr>
      </w:pPr>
      <w:r>
        <w:rPr>
          <w:sz w:val="24"/>
          <w:szCs w:val="24"/>
          <w:rtl w:val="off"/>
        </w:rPr>
        <w:t>Industrial Internet</w:t>
      </w:r>
    </w:p>
    <w:p>
      <w:pPr>
        <w:numPr>
          <w:ilvl w:val="0"/>
          <w:numId w:val="4"/>
        </w:numPr>
        <w:spacing w:before="0" w:after="0" w:line="360" w:lineRule="auto"/>
        <w:ind w:left="720" w:hanging="360"/>
        <w:jc w:val="both"/>
        <w:rPr>
          <w:rFonts w:ascii="Arial" w:cs="Arial" w:eastAsia="Arial" w:hAnsi="Arial"/>
        </w:rPr>
      </w:pPr>
      <w:r>
        <w:rPr>
          <w:sz w:val="24"/>
          <w:szCs w:val="24"/>
          <w:rtl w:val="off"/>
        </w:rPr>
        <w:t>Smart Cities</w:t>
      </w:r>
    </w:p>
    <w:p>
      <w:pPr>
        <w:numPr>
          <w:ilvl w:val="0"/>
          <w:numId w:val="4"/>
        </w:numPr>
        <w:spacing w:before="0" w:after="0" w:line="360" w:lineRule="auto"/>
        <w:ind w:left="720" w:hanging="360"/>
        <w:jc w:val="both"/>
        <w:rPr>
          <w:rFonts w:ascii="Arial" w:cs="Arial" w:eastAsia="Arial" w:hAnsi="Arial"/>
        </w:rPr>
      </w:pPr>
      <w:r>
        <w:rPr>
          <w:sz w:val="24"/>
          <w:szCs w:val="24"/>
          <w:rtl w:val="off"/>
        </w:rPr>
        <w:t>Smart Grid</w:t>
      </w:r>
    </w:p>
    <w:p>
      <w:pPr>
        <w:numPr>
          <w:ilvl w:val="0"/>
          <w:numId w:val="4"/>
        </w:numPr>
        <w:spacing w:before="0" w:after="240" w:line="360" w:lineRule="auto"/>
        <w:ind w:left="720" w:hanging="360"/>
        <w:jc w:val="both"/>
        <w:rPr>
          <w:rFonts w:ascii="Arial" w:cs="Arial" w:eastAsia="Arial" w:hAnsi="Arial"/>
        </w:rPr>
      </w:pPr>
      <w:r>
        <w:rPr>
          <w:sz w:val="24"/>
          <w:szCs w:val="24"/>
          <w:rtl w:val="off"/>
        </w:rPr>
        <w:t>"Smart" Anything (e.g., Cars, Buildings, Homes, Manufacturing, Hospitals, Appliances)</w:t>
      </w:r>
    </w:p>
    <w:p>
      <w:pPr>
        <w:pStyle w:val="Heading3"/>
        <w:keepNext w:val="off"/>
        <w:keepLines w:val="off"/>
        <w:spacing w:before="400" w:after="0" w:line="264" w:lineRule="auto"/>
        <w:jc w:val="both"/>
        <w:rPr>
          <w:b/>
          <w:color w:val="000000"/>
          <w:sz w:val="24"/>
          <w:szCs w:val="24"/>
        </w:rPr>
      </w:pPr>
      <w:bookmarkStart w:id="4" w:name="_kywm09yq8i0"/>
      <w:bookmarkEnd w:id="4"/>
      <w:r>
        <w:rPr>
          <w:b/>
          <w:color w:val="000000"/>
          <w:sz w:val="24"/>
          <w:szCs w:val="24"/>
          <w:rtl w:val="off"/>
        </w:rPr>
        <w:t>N</w:t>
      </w:r>
      <w:r>
        <w:rPr>
          <w:b/>
          <w:color w:val="000000"/>
          <w:sz w:val="24"/>
          <w:szCs w:val="24"/>
          <w:rtl w:val="off"/>
        </w:rPr>
        <w:t>IST Cyber-Physical Systems Program</w:t>
      </w:r>
    </w:p>
    <w:p>
      <w:pPr>
        <w:spacing w:before="240" w:line="360" w:lineRule="auto"/>
        <w:jc w:val="both"/>
        <w:rPr>
          <w:sz w:val="24"/>
          <w:szCs w:val="24"/>
        </w:rPr>
      </w:pPr>
      <w:r>
        <w:rPr>
          <w:sz w:val="24"/>
          <w:szCs w:val="24"/>
          <w:rtl w:val="off"/>
        </w:rPr>
        <w:t>The NIST Engineering Laboratory, through its Cyber-Physical Systems and Smart Grid Program Office, is leading a NIST-wide program to advance Cyber-Physical Systems. Our program is moving forward on four fronts:</w:t>
      </w:r>
    </w:p>
    <w:p>
      <w:pPr>
        <w:numPr>
          <w:ilvl w:val="0"/>
          <w:numId w:val="5"/>
        </w:numPr>
        <w:spacing w:before="240" w:after="0" w:line="360" w:lineRule="auto"/>
        <w:ind w:left="720" w:hanging="360"/>
        <w:jc w:val="both"/>
        <w:rPr>
          <w:rFonts w:ascii="Arial" w:cs="Arial" w:eastAsia="Arial" w:hAnsi="Arial"/>
        </w:rPr>
      </w:pPr>
      <w:r>
        <w:rPr>
          <w:sz w:val="24"/>
          <w:szCs w:val="24"/>
          <w:rtl w:val="off"/>
        </w:rPr>
        <w:t xml:space="preserve">NIST, in collaboration with stakeholders through the Cyber-Physical Systems Public Working Group (CPS PWG), has developed and published the </w:t>
      </w:r>
      <w:r>
        <w:fldChar w:fldCharType="begin"/>
      </w:r>
      <w:r>
        <w:instrText xml:space="preserve">HYPERLINK "https://doi.org/10.6028/NIST.SP.1500-201" </w:instrText>
      </w:r>
      <w:r>
        <w:fldChar w:fldCharType="separate"/>
      </w:r>
      <w:r>
        <w:rPr>
          <w:sz w:val="24"/>
          <w:szCs w:val="24"/>
          <w:u w:val="single"/>
          <w:rtl w:val="off"/>
        </w:rPr>
        <w:t>NIST Framework for Cyber-Physical Systems</w:t>
      </w:r>
      <w:r>
        <w:fldChar w:fldCharType="end"/>
      </w:r>
      <w:r>
        <w:rPr>
          <w:sz w:val="24"/>
          <w:szCs w:val="24"/>
          <w:rtl w:val="off"/>
        </w:rPr>
        <w:t xml:space="preserve">. NIST is further developing the CPS Framework concepts of “facets” and “aspects,” in particular trustworthiness, which is the combination of security, privacy, safety, reliability, and resilience. </w:t>
      </w:r>
    </w:p>
    <w:p>
      <w:pPr>
        <w:numPr>
          <w:ilvl w:val="0"/>
          <w:numId w:val="5"/>
        </w:numPr>
        <w:spacing w:before="0" w:after="0" w:line="360" w:lineRule="auto"/>
        <w:ind w:left="720" w:hanging="360"/>
        <w:jc w:val="both"/>
        <w:rPr>
          <w:rFonts w:ascii="Arial" w:cs="Arial" w:eastAsia="Arial" w:hAnsi="Arial"/>
        </w:rPr>
      </w:pPr>
      <w:r>
        <w:rPr>
          <w:sz w:val="24"/>
          <w:szCs w:val="24"/>
          <w:rtl w:val="off"/>
        </w:rPr>
        <w:t>NIST is conducting this year’s Global City Teams Challenge as the Smart and Secure Cities and Communities Challenge in partnership with the Department of Homeland Security.  This effort is emphasizing the importance of addressing security and privacy within smart city environments. Nearly 100 teams or "action clusters" are pursuing projects related to energy, transportation, public safety, and other key sectors.</w:t>
      </w:r>
    </w:p>
    <w:p>
      <w:pPr>
        <w:numPr>
          <w:ilvl w:val="0"/>
          <w:numId w:val="5"/>
        </w:numPr>
        <w:spacing w:before="0" w:after="0" w:line="360" w:lineRule="auto"/>
        <w:ind w:left="720" w:hanging="360"/>
        <w:jc w:val="both"/>
        <w:rPr>
          <w:rFonts w:ascii="Arial" w:cs="Arial" w:eastAsia="Arial" w:hAnsi="Arial"/>
        </w:rPr>
      </w:pPr>
      <w:r>
        <w:rPr>
          <w:sz w:val="24"/>
          <w:szCs w:val="24"/>
          <w:rtl w:val="off"/>
        </w:rPr>
        <w:t xml:space="preserve">The International Technical Working Group on IoT-Enabled Smart Cities Framework (IES-Cities Framework) has published its </w:t>
      </w:r>
      <w:r>
        <w:fldChar w:fldCharType="begin"/>
      </w:r>
      <w:r>
        <w:instrText xml:space="preserve">HYPERLINK "https://pages.nist.gov/smartcitiesarchitecture/" </w:instrText>
      </w:r>
      <w:r>
        <w:fldChar w:fldCharType="separate"/>
      </w:r>
      <w:r>
        <w:rPr>
          <w:sz w:val="24"/>
          <w:szCs w:val="24"/>
          <w:u w:val="single"/>
          <w:rtl w:val="off"/>
        </w:rPr>
        <w:t>framework document</w:t>
      </w:r>
      <w:r>
        <w:fldChar w:fldCharType="end"/>
      </w:r>
      <w:r>
        <w:rPr>
          <w:sz w:val="24"/>
          <w:szCs w:val="24"/>
          <w:rtl w:val="off"/>
        </w:rPr>
        <w:t xml:space="preserve"> that will help cities employ interoperable and scalable smart city solutions that will meet the needs of their communities.</w:t>
      </w:r>
    </w:p>
    <w:p>
      <w:pPr>
        <w:numPr>
          <w:ilvl w:val="0"/>
          <w:numId w:val="5"/>
        </w:numPr>
        <w:spacing w:before="0" w:after="240" w:line="360" w:lineRule="auto"/>
        <w:ind w:left="720" w:hanging="360"/>
        <w:jc w:val="both"/>
        <w:rPr>
          <w:rFonts w:ascii="Arial" w:cs="Arial" w:eastAsia="Arial" w:hAnsi="Arial"/>
        </w:rPr>
      </w:pPr>
      <w:r>
        <w:rPr>
          <w:sz w:val="24"/>
          <w:szCs w:val="24"/>
          <w:rtl w:val="off"/>
        </w:rPr>
        <w:t xml:space="preserve">CPS research and standards development are carried out in multiple NIST Laboratories, including programs in advanced manufacturing, cybersecurity, buildings and structures, disaster resilience, and smart grid. </w:t>
      </w:r>
    </w:p>
    <w:p>
      <w:pPr>
        <w:pStyle w:val="Heading1"/>
        <w:keepNext w:val="off"/>
        <w:keepLines w:val="off"/>
        <w:pBdr>
          <w:top w:val="none" w:sz="4" w:space="0"/>
          <w:left w:val="none" w:sz="4" w:space="0"/>
          <w:bottom w:val="none" w:sz="4" w:space="0"/>
          <w:right w:val="none" w:sz="4" w:space="0"/>
          <w:between w:val="none" w:sz="4" w:space="0"/>
        </w:pBdr>
        <w:spacing w:before="0" w:after="0" w:line="288" w:lineRule="auto"/>
        <w:jc w:val="both"/>
        <w:rPr>
          <w:b/>
          <w:sz w:val="24"/>
          <w:szCs w:val="24"/>
        </w:rPr>
      </w:pPr>
      <w:bookmarkStart w:id="5" w:name="_s1srfuwqcpij"/>
      <w:bookmarkEnd w:id="5"/>
      <w:r>
        <w:rPr>
          <w:b/>
          <w:sz w:val="24"/>
          <w:szCs w:val="24"/>
          <w:highlight w:val="white"/>
          <w:rtl w:val="off"/>
        </w:rPr>
        <w:t>B</w:t>
      </w:r>
      <w:r>
        <w:rPr>
          <w:b/>
          <w:sz w:val="24"/>
          <w:szCs w:val="24"/>
          <w:highlight w:val="white"/>
          <w:rtl w:val="off"/>
        </w:rPr>
        <w:t>ig future for cyber-physical manufacturing system</w:t>
      </w:r>
    </w:p>
    <w:p>
      <w:pPr>
        <w:pBdr>
          <w:top w:val="none" w:sz="4" w:space="0"/>
          <w:left w:val="none" w:sz="4" w:space="0"/>
          <w:bottom w:val="none" w:sz="4" w:space="0"/>
          <w:right w:val="none" w:sz="4" w:space="0"/>
          <w:between w:val="none" w:sz="4" w:space="0"/>
        </w:pBdr>
        <w:shd w:val="clear" w:fill="ffffff"/>
        <w:spacing w:after="0"/>
        <w:jc w:val="both"/>
        <w:rPr>
          <w:sz w:val="24"/>
          <w:szCs w:val="24"/>
        </w:rPr>
      </w:pPr>
      <w:r>
        <w:rPr>
          <w:sz w:val="24"/>
          <w:szCs w:val="24"/>
          <w:rtl w:val="off"/>
        </w:rPr>
        <w:t>The real value of the IoT for manufacturers will be in the analytics arising from cyber-physical models of machines and systems.</w:t>
      </w:r>
    </w:p>
    <w:p>
      <w:pPr>
        <w:pBdr>
          <w:top w:val="none" w:sz="4" w:space="0"/>
          <w:left w:val="none" w:sz="4" w:space="0"/>
          <w:bottom w:val="none" w:sz="4" w:space="0"/>
          <w:right w:val="none" w:sz="4" w:space="0"/>
          <w:between w:val="none" w:sz="4" w:space="0"/>
        </w:pBdr>
        <w:shd w:val="clear" w:fill="ffffff"/>
        <w:spacing w:after="0"/>
        <w:jc w:val="both"/>
        <w:rPr>
          <w:sz w:val="24"/>
          <w:szCs w:val="24"/>
        </w:rPr>
      </w:pPr>
      <w:r>
        <w:rPr>
          <w:sz w:val="24"/>
          <w:szCs w:val="24"/>
          <w:rtl w:val="off"/>
        </w:rPr>
        <w:t>A couple decades ago, smart appliances only belonged to sci-fi movies. But rapid advances in technology made it practical to connect sensors and physical assets to networks. We have now progressed to the Internet of Things (IoT) where embedded sensors are in charge of collecting data from ever more physical assets. This process is generating a massive amount of data.</w:t>
      </w:r>
    </w:p>
    <w:p>
      <w:pPr>
        <w:pBdr>
          <w:top w:val="none" w:sz="4" w:space="0"/>
          <w:left w:val="none" w:sz="4" w:space="0"/>
          <w:bottom w:val="none" w:sz="4" w:space="0"/>
          <w:right w:val="none" w:sz="4" w:space="0"/>
          <w:between w:val="none" w:sz="4" w:space="0"/>
        </w:pBdr>
        <w:shd w:val="clear" w:fill="ffffff"/>
        <w:spacing w:after="460"/>
        <w:jc w:val="both"/>
        <w:rPr>
          <w:sz w:val="24"/>
          <w:szCs w:val="24"/>
        </w:rPr>
      </w:pPr>
      <w:r>
        <w:rPr>
          <w:sz w:val="24"/>
          <w:szCs w:val="24"/>
          <w:rtl w:val="off"/>
        </w:rPr>
        <w:t>Unfortunately, the technology for storing such a gigantic amount of data is inadequate to cover all the data being generated daily. Similarly, the analytical approaches in wide use are not mature enough to intelligently and efficiently process all the generated data. This problem has been known as the Big Data challenge. To understand its magnitude, consider the 2014 annual report on Big Data by EMC and IDC, which found in 2013 that the digital universe generated 4.4 zettabytes (1 ZB = 1 billion TB) of data. In that same year, only 7% of 187 billion connectable assets were actually connected. Predictions are that by 2020, 15% of 212 billion connectable assets will be hooked up and will generate about 44 ZB of data, a factor of ten increase in seven years.</w:t>
      </w:r>
    </w:p>
    <w:p>
      <w:pPr>
        <w:shd w:val="clear" w:fill="ffffff"/>
        <w:spacing w:after="360"/>
        <w:jc w:val="both"/>
        <w:rPr>
          <w:sz w:val="24"/>
          <w:szCs w:val="24"/>
        </w:rPr>
      </w:pPr>
      <w:r>
        <w:rPr>
          <w:sz w:val="24"/>
          <w:szCs w:val="24"/>
        </w:rPr>
        <w:drawing xmlns:mc="http://schemas.openxmlformats.org/markup-compatibility/2006">
          <wp:inline distT="0" distB="0" distL="0" distR="0">
            <wp:extent cx="4762500" cy="2197100"/>
            <wp:effectExtent l="0" t="0" r="0" b="0"/>
            <wp:docPr id="10" name="image6.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6.jpg"/>
                    <pic:cNvPicPr preferRelativeResize="0"/>
                  </pic:nvPicPr>
                  <pic:blipFill>
                    <a:blip r:embed="rId33"/>
                    <a:srcRect/>
                    <a:stretch>
                      <a:fillRect/>
                    </a:stretch>
                  </pic:blipFill>
                  <pic:spPr>
                    <a:xfrm>
                      <a:off x="0" y="0"/>
                      <a:ext cx="4762500" cy="2197100"/>
                    </a:xfrm>
                    <a:prstGeom prst="rect">
                      <a:avLst/>
                    </a:prstGeom>
                  </pic:spPr>
                </pic:pic>
              </a:graphicData>
            </a:graphic>
          </wp:inline>
        </w:drawing>
      </w:r>
    </w:p>
    <w:p>
      <w:pPr>
        <w:pBdr>
          <w:top w:val="none" w:sz="4" w:space="0"/>
          <w:left w:val="none" w:sz="4" w:space="0"/>
          <w:bottom w:val="none" w:sz="4" w:space="0"/>
          <w:right w:val="none" w:sz="4" w:space="0"/>
          <w:between w:val="none" w:sz="4" w:space="0"/>
        </w:pBdr>
        <w:shd w:val="clear" w:fill="ffffff"/>
        <w:spacing w:after="0"/>
        <w:jc w:val="both"/>
        <w:rPr>
          <w:i/>
          <w:sz w:val="24"/>
          <w:szCs w:val="24"/>
        </w:rPr>
      </w:pPr>
      <w:r>
        <w:rPr>
          <w:i/>
          <w:sz w:val="24"/>
          <w:szCs w:val="24"/>
          <w:rtl w:val="off"/>
        </w:rPr>
        <w:t>A cyber-physical system is characterized by a physical asset, such as a machine, and its digital twin; basically a software model that mimics the behavior of the physical asset. In contrast, the IoT in common parlance is generally limited to the physical assets, not their digital models.</w:t>
      </w:r>
    </w:p>
    <w:p>
      <w:pPr>
        <w:pBdr>
          <w:top w:val="none" w:sz="4" w:space="0"/>
          <w:left w:val="none" w:sz="4" w:space="0"/>
          <w:bottom w:val="none" w:sz="4" w:space="0"/>
          <w:right w:val="none" w:sz="4" w:space="0"/>
          <w:between w:val="none" w:sz="4" w:space="0"/>
        </w:pBdr>
        <w:shd w:val="clear" w:fill="ffffff"/>
        <w:spacing w:after="0"/>
        <w:jc w:val="both"/>
        <w:rPr>
          <w:sz w:val="24"/>
          <w:szCs w:val="24"/>
        </w:rPr>
      </w:pPr>
      <w:r>
        <w:rPr>
          <w:sz w:val="24"/>
          <w:szCs w:val="24"/>
          <w:rtl w:val="off"/>
        </w:rPr>
        <w:t>Clearly there are challenges in handling the data generated by the IoT. In recent years, terms and definitions have emerged to help label and organize deficiencies and provide a road-map for future developments. Among those terms, cyber-physical system (CPS) has gotten a lot of attention.</w:t>
      </w:r>
    </w:p>
    <w:p>
      <w:pPr>
        <w:pBdr>
          <w:top w:val="none" w:sz="4" w:space="0"/>
          <w:left w:val="none" w:sz="4" w:space="0"/>
          <w:bottom w:val="none" w:sz="4" w:space="0"/>
          <w:right w:val="none" w:sz="4" w:space="0"/>
          <w:between w:val="none" w:sz="4" w:space="0"/>
        </w:pBdr>
        <w:shd w:val="clear" w:fill="ffffff"/>
        <w:spacing w:after="0"/>
        <w:jc w:val="both"/>
        <w:rPr>
          <w:sz w:val="24"/>
          <w:szCs w:val="24"/>
        </w:rPr>
      </w:pPr>
      <w:r>
        <w:rPr>
          <w:sz w:val="24"/>
          <w:szCs w:val="24"/>
          <w:rtl w:val="off"/>
        </w:rPr>
        <w:t>The term cyber-physical system usually refers to systems of collaborating computational elements that control physical entities, generally using feedback from sensors they monitor. The similarities of using networking, internet and sensors in definitions of IoT and CPS might lead one to wonder if these two terms are different definitions of the same concept. But though there are similarities, a CPS is not the same thing as IoT.</w:t>
      </w:r>
    </w:p>
    <w:p>
      <w:pPr>
        <w:pBdr>
          <w:top w:val="none" w:sz="4" w:space="0"/>
          <w:left w:val="none" w:sz="4" w:space="0"/>
          <w:bottom w:val="none" w:sz="4" w:space="0"/>
          <w:right w:val="none" w:sz="4" w:space="0"/>
          <w:between w:val="none" w:sz="4" w:space="0"/>
        </w:pBdr>
        <w:shd w:val="clear" w:fill="ffffff"/>
        <w:spacing w:after="0"/>
        <w:jc w:val="both"/>
        <w:rPr>
          <w:sz w:val="24"/>
          <w:szCs w:val="24"/>
        </w:rPr>
      </w:pPr>
      <w:r>
        <w:rPr>
          <w:sz w:val="24"/>
          <w:szCs w:val="24"/>
          <w:rtl w:val="off"/>
        </w:rPr>
        <w:t>The IoT is based on connections between physical assets through which data can transfer. The connections are made possible by the secure implementation of computer networks, internet and communication protocols. This communication is based on normal internet protocols or dedicated protocols such as MTConnect.</w:t>
      </w:r>
    </w:p>
    <w:p>
      <w:pPr>
        <w:pBdr>
          <w:top w:val="none" w:sz="4" w:space="0"/>
          <w:left w:val="none" w:sz="4" w:space="0"/>
          <w:bottom w:val="none" w:sz="4" w:space="0"/>
          <w:right w:val="none" w:sz="4" w:space="0"/>
          <w:between w:val="none" w:sz="4" w:space="0"/>
        </w:pBdr>
        <w:shd w:val="clear" w:fill="ffffff"/>
        <w:spacing w:after="460"/>
        <w:jc w:val="both"/>
        <w:rPr>
          <w:sz w:val="24"/>
          <w:szCs w:val="24"/>
        </w:rPr>
      </w:pPr>
      <w:r>
        <w:rPr>
          <w:sz w:val="24"/>
          <w:szCs w:val="24"/>
          <w:rtl w:val="off"/>
        </w:rPr>
        <w:t>But despite the connectivity, the IoT paradigm doesn’t include the idea of information systems or analytics. On the other hand, CPSs are based on connectivity but run complex analytics. Complex inference in a CPS takes place through a centralized analytical hub where knowledge is excavated from raw data. Based on the knowledge inferred from the data, control commands get sent to the physical asset. All in all, it’s possible to view the IoT as the infrastructure that makes CPSs possible.</w:t>
      </w:r>
    </w:p>
    <w:p>
      <w:pPr>
        <w:pBdr>
          <w:top w:val="none" w:sz="4" w:space="0"/>
          <w:left w:val="none" w:sz="4" w:space="0"/>
          <w:bottom w:val="none" w:sz="4" w:space="0"/>
          <w:right w:val="none" w:sz="4" w:space="0"/>
          <w:between w:val="none" w:sz="4" w:space="0"/>
        </w:pBdr>
        <w:shd w:val="clear" w:fill="ffffff"/>
        <w:spacing w:after="460"/>
        <w:jc w:val="both"/>
        <w:rPr>
          <w:b/>
          <w:sz w:val="24"/>
          <w:szCs w:val="24"/>
        </w:rPr>
      </w:pPr>
      <w:r>
        <w:rPr>
          <w:b/>
          <w:sz w:val="24"/>
          <w:szCs w:val="24"/>
          <w:rtl w:val="off"/>
        </w:rPr>
        <w:t>CPSs in manufacturing</w:t>
      </w:r>
    </w:p>
    <w:p>
      <w:pPr>
        <w:pBdr>
          <w:top w:val="none" w:sz="4" w:space="0"/>
          <w:left w:val="none" w:sz="4" w:space="0"/>
          <w:bottom w:val="none" w:sz="4" w:space="0"/>
          <w:right w:val="none" w:sz="4" w:space="0"/>
          <w:between w:val="none" w:sz="4" w:space="0"/>
        </w:pBdr>
        <w:shd w:val="clear" w:fill="ffffff"/>
        <w:spacing w:after="0"/>
        <w:jc w:val="both"/>
        <w:rPr>
          <w:sz w:val="24"/>
          <w:szCs w:val="24"/>
        </w:rPr>
      </w:pPr>
      <w:r>
        <w:rPr>
          <w:sz w:val="24"/>
          <w:szCs w:val="24"/>
          <w:rtl w:val="off"/>
        </w:rPr>
        <w:t>The impact of IoT and CPS on industry will be significant. Today most industrial installations that use IoT and CPS concepts don’t do much more than embed sensors in manufacturing equipment or tag products with RFID tags. The data coming from these devices undergo comparatively little analysis. This is only the beginning step. The real value in these systems comes from using an information system to analyze the IoT data, then using the information that results to make informed decisions.</w:t>
      </w:r>
    </w:p>
    <w:p>
      <w:pPr>
        <w:pBdr>
          <w:top w:val="none" w:sz="4" w:space="0"/>
          <w:left w:val="none" w:sz="4" w:space="0"/>
          <w:bottom w:val="none" w:sz="4" w:space="0"/>
          <w:right w:val="none" w:sz="4" w:space="0"/>
          <w:between w:val="none" w:sz="4" w:space="0"/>
        </w:pBdr>
        <w:shd w:val="clear" w:fill="ffffff"/>
        <w:spacing w:after="0"/>
        <w:jc w:val="both"/>
        <w:rPr>
          <w:sz w:val="24"/>
          <w:szCs w:val="24"/>
        </w:rPr>
      </w:pPr>
      <w:r>
        <w:rPr>
          <w:sz w:val="24"/>
          <w:szCs w:val="24"/>
          <w:rtl w:val="off"/>
        </w:rPr>
        <w:t>For example, data from embedded sensors in manufacturing equipment can be used to predict equipment wear or diagnose possible faults. It has been shown that these analytics can help reduce maintenance costs by nearly 40%. Performing such analysis on the data provided by IoT is the task of CPSs that improve the performance of manufacturing companies.</w:t>
      </w:r>
    </w:p>
    <w:p>
      <w:pPr>
        <w:pBdr>
          <w:top w:val="none" w:sz="4" w:space="0"/>
          <w:left w:val="none" w:sz="4" w:space="0"/>
          <w:bottom w:val="none" w:sz="4" w:space="0"/>
          <w:right w:val="none" w:sz="4" w:space="0"/>
          <w:between w:val="none" w:sz="4" w:space="0"/>
        </w:pBdr>
        <w:shd w:val="clear" w:fill="ffffff"/>
        <w:spacing w:after="0"/>
        <w:jc w:val="both"/>
        <w:rPr>
          <w:sz w:val="24"/>
          <w:szCs w:val="24"/>
        </w:rPr>
      </w:pPr>
      <w:r>
        <w:rPr>
          <w:sz w:val="24"/>
          <w:szCs w:val="24"/>
          <w:rtl w:val="off"/>
        </w:rPr>
        <w:t>Data scientists have defined a five-level architecture for the tasks involved in CPSs that work in manufacturing. The visualization of the architecture is pyramid-shaped to represent the way data passing to higher levels gets reduced in size while the value of the information rises. The levels break out this way:</w:t>
      </w:r>
    </w:p>
    <w:p>
      <w:pPr>
        <w:pBdr>
          <w:top w:val="none" w:sz="4" w:space="0"/>
          <w:left w:val="none" w:sz="4" w:space="0"/>
          <w:bottom w:val="none" w:sz="4" w:space="0"/>
          <w:right w:val="none" w:sz="4" w:space="0"/>
          <w:between w:val="none" w:sz="4" w:space="0"/>
        </w:pBdr>
        <w:shd w:val="clear" w:fill="ffffff"/>
        <w:spacing w:after="0"/>
        <w:jc w:val="both"/>
        <w:rPr>
          <w:sz w:val="24"/>
          <w:szCs w:val="24"/>
        </w:rPr>
      </w:pPr>
      <w:r>
        <w:rPr>
          <w:b/>
          <w:i/>
          <w:sz w:val="24"/>
          <w:szCs w:val="24"/>
          <w:rtl w:val="off"/>
        </w:rPr>
        <w:t>1. Connection:</w:t>
      </w:r>
      <w:r>
        <w:rPr>
          <w:sz w:val="24"/>
          <w:szCs w:val="24"/>
          <w:rtl w:val="off"/>
        </w:rPr>
        <w:t xml:space="preserve"> In the connection level, the data generated by connected machines, tools and products is gathered so it can be pushed up through the next levels.</w:t>
      </w:r>
    </w:p>
    <w:p>
      <w:pPr>
        <w:pBdr>
          <w:top w:val="none" w:sz="4" w:space="0"/>
          <w:left w:val="none" w:sz="4" w:space="0"/>
          <w:bottom w:val="none" w:sz="4" w:space="0"/>
          <w:right w:val="none" w:sz="4" w:space="0"/>
          <w:between w:val="none" w:sz="4" w:space="0"/>
        </w:pBdr>
        <w:shd w:val="clear" w:fill="ffffff"/>
        <w:spacing w:after="460"/>
        <w:jc w:val="both"/>
        <w:rPr>
          <w:sz w:val="24"/>
          <w:szCs w:val="24"/>
        </w:rPr>
      </w:pPr>
      <w:r>
        <w:rPr>
          <w:b/>
          <w:i/>
          <w:sz w:val="24"/>
          <w:szCs w:val="24"/>
          <w:rtl w:val="off"/>
        </w:rPr>
        <w:t>2. Conversion:</w:t>
      </w:r>
      <w:r>
        <w:rPr>
          <w:sz w:val="24"/>
          <w:szCs w:val="24"/>
          <w:rtl w:val="off"/>
        </w:rPr>
        <w:t xml:space="preserve"> This level converts data to information using algorithms that are based on the application. For example, consider raw vibration data from a machine tool in a production line. The raw data carries no knowledge about the health or status of the machine. But health assessment algorithms can extract pertinent features and use them to get knowledge about the status of the machine.</w:t>
      </w:r>
    </w:p>
    <w:p>
      <w:pPr>
        <w:pBdr>
          <w:top w:val="none" w:sz="4" w:space="0"/>
          <w:left w:val="none" w:sz="4" w:space="0"/>
          <w:bottom w:val="none" w:sz="4" w:space="0"/>
          <w:right w:val="none" w:sz="4" w:space="0"/>
          <w:between w:val="none" w:sz="4" w:space="0"/>
        </w:pBdr>
        <w:shd w:val="clear" w:fill="ffffff"/>
        <w:spacing w:after="0"/>
        <w:jc w:val="both"/>
        <w:rPr>
          <w:sz w:val="24"/>
          <w:szCs w:val="24"/>
        </w:rPr>
      </w:pPr>
      <w:r>
        <w:rPr>
          <w:b/>
          <w:i/>
          <w:sz w:val="24"/>
          <w:szCs w:val="24"/>
          <w:rtl w:val="off"/>
        </w:rPr>
        <w:t>3. Cyber:</w:t>
      </w:r>
      <w:r>
        <w:rPr>
          <w:sz w:val="24"/>
          <w:szCs w:val="24"/>
          <w:rtl w:val="off"/>
        </w:rPr>
        <w:t xml:space="preserve"> The cyber level receives processed information from the level below and uses it to create additional value. This level acts as the hub for information and performs complex analytics. For example, the cyber level might run sophisticated fleet-based analytical methods. These compare similar assets in a fleet or group (such as specific kinds of manufacturing machines in a single facility). It might run deep-learning algorithms to identify patterns in a large set of fleet data. Recommender systems, special algorithms that seek to predict the “rating” or “preference” for an item, might recommend the best way to use each individual asset.</w:t>
      </w:r>
    </w:p>
    <w:p>
      <w:pPr>
        <w:pBdr>
          <w:top w:val="none" w:sz="4" w:space="0"/>
          <w:left w:val="none" w:sz="4" w:space="0"/>
          <w:bottom w:val="none" w:sz="4" w:space="0"/>
          <w:right w:val="none" w:sz="4" w:space="0"/>
          <w:between w:val="none" w:sz="4" w:space="0"/>
        </w:pBdr>
        <w:shd w:val="clear" w:fill="ffffff"/>
        <w:spacing w:after="0"/>
        <w:jc w:val="both"/>
        <w:rPr>
          <w:sz w:val="24"/>
          <w:szCs w:val="24"/>
        </w:rPr>
      </w:pPr>
      <w:r>
        <w:rPr>
          <w:sz w:val="24"/>
          <w:szCs w:val="24"/>
          <w:rtl w:val="off"/>
        </w:rPr>
        <w:t>It might seem as though the cyber and conversion levels do similar tasks. The major difference between the two is the scope of input information and the target of the algorithms. The conversion level is more focused on individual assets while the cyber level uses data from the entire system to infer additional knowledge. It is possible to perform conversion level analytics locally, at individual sensor nodes, say. But cyber-level methods take place on a central computation hub such as the cloud.</w:t>
      </w:r>
    </w:p>
    <w:p>
      <w:pPr>
        <w:pBdr>
          <w:top w:val="none" w:sz="4" w:space="0"/>
          <w:left w:val="none" w:sz="4" w:space="0"/>
          <w:bottom w:val="none" w:sz="4" w:space="0"/>
          <w:right w:val="none" w:sz="4" w:space="0"/>
          <w:between w:val="none" w:sz="4" w:space="0"/>
        </w:pBdr>
        <w:shd w:val="clear" w:fill="ffffff"/>
        <w:spacing w:after="0"/>
        <w:jc w:val="both"/>
        <w:rPr>
          <w:sz w:val="24"/>
          <w:szCs w:val="24"/>
        </w:rPr>
      </w:pPr>
      <w:r>
        <w:rPr>
          <w:b/>
          <w:i/>
          <w:sz w:val="24"/>
          <w:szCs w:val="24"/>
          <w:rtl w:val="off"/>
        </w:rPr>
        <w:t>4. Cognition:</w:t>
      </w:r>
      <w:r>
        <w:rPr>
          <w:sz w:val="24"/>
          <w:szCs w:val="24"/>
          <w:rtl w:val="off"/>
        </w:rPr>
        <w:t xml:space="preserve"> The cognition level may be able to convert machine signals to health information and compare this information with other instances of it. In cognition level, the machine itself should take advantage of online monitoring to diagnose its own potential failures and become aware of its potential degradation in advance of any obvious signs of trouble. Based on adaptive learning from historical health evaluations, the system then can use specific prediction algorithms to foresee a potential failure and estimate the time to reach certain kinds of failures.</w:t>
      </w:r>
    </w:p>
    <w:p>
      <w:pPr>
        <w:pBdr>
          <w:top w:val="none" w:sz="4" w:space="0"/>
          <w:left w:val="none" w:sz="4" w:space="0"/>
          <w:bottom w:val="none" w:sz="4" w:space="0"/>
          <w:right w:val="none" w:sz="4" w:space="0"/>
          <w:between w:val="none" w:sz="4" w:space="0"/>
        </w:pBdr>
        <w:shd w:val="clear" w:fill="ffffff"/>
        <w:spacing w:after="460"/>
        <w:jc w:val="both"/>
        <w:rPr>
          <w:sz w:val="24"/>
          <w:szCs w:val="24"/>
        </w:rPr>
      </w:pPr>
      <w:r>
        <w:rPr>
          <w:b/>
          <w:i/>
          <w:sz w:val="24"/>
          <w:szCs w:val="24"/>
          <w:rtl w:val="off"/>
        </w:rPr>
        <w:t>5. Configuration:</w:t>
      </w:r>
      <w:r>
        <w:rPr>
          <w:sz w:val="24"/>
          <w:szCs w:val="24"/>
          <w:rtl w:val="off"/>
        </w:rPr>
        <w:t xml:space="preserve"> A machine able to track its own health can detect failures early on and send health monitoring information to the operation level. This maintenance information can serve as feedback to business management systems. Operators and factory managers, in turn, can use it to make informed decisions. At the same time, the machine itself can adjust its working load or manufacturing schedule to reduce down time caused by machine malfunctions. The overall goal of these measures is to produce a system that is resilient—able to defend itself from difficulties by changing its own behaviors and preventing cascading failures that would otherwise disrupt operations.</w:t>
      </w:r>
    </w:p>
    <w:p>
      <w:pPr>
        <w:pBdr>
          <w:top w:val="none" w:sz="4" w:space="0"/>
          <w:left w:val="none" w:sz="4" w:space="0"/>
          <w:bottom w:val="none" w:sz="4" w:space="0"/>
          <w:right w:val="none" w:sz="4" w:space="0"/>
          <w:between w:val="none" w:sz="4" w:space="0"/>
        </w:pBdr>
        <w:shd w:val="clear" w:fill="ffffff"/>
        <w:spacing w:after="460"/>
        <w:jc w:val="both"/>
        <w:rPr>
          <w:b/>
          <w:sz w:val="24"/>
          <w:szCs w:val="24"/>
        </w:rPr>
      </w:pPr>
      <w:r>
        <w:rPr>
          <w:b/>
          <w:sz w:val="24"/>
          <w:szCs w:val="24"/>
          <w:rtl w:val="off"/>
        </w:rPr>
        <w:t>Applying the 5C structure</w:t>
      </w:r>
    </w:p>
    <w:p>
      <w:pPr>
        <w:pBdr>
          <w:top w:val="none" w:sz="4" w:space="0"/>
          <w:left w:val="none" w:sz="4" w:space="0"/>
          <w:bottom w:val="none" w:sz="4" w:space="0"/>
          <w:right w:val="none" w:sz="4" w:space="0"/>
          <w:between w:val="none" w:sz="4" w:space="0"/>
        </w:pBdr>
        <w:shd w:val="clear" w:fill="ffffff"/>
        <w:spacing w:after="0"/>
        <w:jc w:val="both"/>
        <w:rPr>
          <w:sz w:val="24"/>
          <w:szCs w:val="24"/>
        </w:rPr>
      </w:pPr>
      <w:r>
        <w:rPr>
          <w:sz w:val="24"/>
          <w:szCs w:val="24"/>
          <w:rtl w:val="off"/>
        </w:rPr>
        <w:t>The 5C structure can apply to different levels of an industrial concern including components, machines, fleets and the enterprise. Each level uses different analytics to generate useful information from raw data and generate useful knowledge about the system. The overall approach is that upper levels of the hierarchy use analytical methods to aggregate data from lower levels while passing important high-level information back down hierarchy.</w:t>
      </w:r>
    </w:p>
    <w:p>
      <w:pPr>
        <w:shd w:val="clear" w:fill="ffffff"/>
        <w:spacing w:after="360"/>
        <w:jc w:val="both"/>
        <w:rPr>
          <w:sz w:val="24"/>
          <w:szCs w:val="24"/>
        </w:rPr>
      </w:pPr>
      <w:r>
        <w:rPr>
          <w:sz w:val="24"/>
          <w:szCs w:val="24"/>
        </w:rPr>
        <w:drawing xmlns:mc="http://schemas.openxmlformats.org/markup-compatibility/2006">
          <wp:inline distT="0" distB="0" distL="0" distR="0">
            <wp:extent cx="5715000" cy="3976688"/>
            <wp:effectExtent l="0" t="0" r="0" b="0"/>
            <wp:docPr id="11" name="image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2.jpg"/>
                    <pic:cNvPicPr preferRelativeResize="0"/>
                  </pic:nvPicPr>
                  <pic:blipFill>
                    <a:blip r:embed="rId34"/>
                    <a:srcRect/>
                    <a:stretch>
                      <a:fillRect/>
                    </a:stretch>
                  </pic:blipFill>
                  <pic:spPr>
                    <a:xfrm>
                      <a:off x="0" y="0"/>
                      <a:ext cx="5715000" cy="3976688"/>
                    </a:xfrm>
                    <a:prstGeom prst="rect">
                      <a:avLst/>
                    </a:prstGeom>
                  </pic:spPr>
                </pic:pic>
              </a:graphicData>
            </a:graphic>
          </wp:inline>
        </w:drawing>
      </w:r>
    </w:p>
    <w:p>
      <w:pPr>
        <w:pBdr>
          <w:top w:val="none" w:sz="4" w:space="0"/>
          <w:left w:val="none" w:sz="4" w:space="0"/>
          <w:bottom w:val="none" w:sz="4" w:space="0"/>
          <w:right w:val="none" w:sz="4" w:space="0"/>
          <w:between w:val="none" w:sz="4" w:space="0"/>
        </w:pBdr>
        <w:shd w:val="clear" w:fill="ffffff"/>
        <w:spacing w:after="0"/>
        <w:jc w:val="both"/>
        <w:rPr>
          <w:i/>
          <w:sz w:val="24"/>
          <w:szCs w:val="24"/>
        </w:rPr>
      </w:pPr>
      <w:r>
        <w:rPr>
          <w:i/>
          <w:sz w:val="24"/>
          <w:szCs w:val="24"/>
          <w:rtl w:val="off"/>
        </w:rPr>
        <w:t>Data scientists have conceived a five-layer architecture to depict the way a cyber-physical system is implemented in industrial settings. The sense of the pyramid shape is that lower levels collect data that is analyzed and condensed at each upper level. So information fed to each higher level is more valuable than information coming into the level below.</w:t>
      </w:r>
    </w:p>
    <w:p>
      <w:pPr>
        <w:pBdr>
          <w:top w:val="none" w:sz="4" w:space="0"/>
          <w:left w:val="none" w:sz="4" w:space="0"/>
          <w:bottom w:val="none" w:sz="4" w:space="0"/>
          <w:right w:val="none" w:sz="4" w:space="0"/>
          <w:between w:val="none" w:sz="4" w:space="0"/>
        </w:pBdr>
        <w:shd w:val="clear" w:fill="ffffff"/>
        <w:spacing w:after="0"/>
        <w:jc w:val="both"/>
        <w:rPr>
          <w:sz w:val="24"/>
          <w:szCs w:val="24"/>
        </w:rPr>
      </w:pPr>
      <w:r>
        <w:rPr>
          <w:b/>
          <w:i/>
          <w:sz w:val="24"/>
          <w:szCs w:val="24"/>
          <w:rtl w:val="off"/>
        </w:rPr>
        <w:t>Component level:</w:t>
      </w:r>
      <w:r>
        <w:rPr>
          <w:sz w:val="24"/>
          <w:szCs w:val="24"/>
          <w:rtl w:val="off"/>
        </w:rPr>
        <w:t xml:space="preserve"> This is the most detailed level of the 5C architecture. There is a virtual twin of the machine that exists in cyber space at this level. The virtual twins model the critical components of each machine. These twins (avatars) work in parallel with the physical component but with a huge difference: They are not bounded by time and location.</w:t>
      </w:r>
    </w:p>
    <w:p>
      <w:pPr>
        <w:pBdr>
          <w:top w:val="none" w:sz="4" w:space="0"/>
          <w:left w:val="none" w:sz="4" w:space="0"/>
          <w:bottom w:val="none" w:sz="4" w:space="0"/>
          <w:right w:val="none" w:sz="4" w:space="0"/>
          <w:between w:val="none" w:sz="4" w:space="0"/>
        </w:pBdr>
        <w:shd w:val="clear" w:fill="ffffff"/>
        <w:spacing w:after="0"/>
        <w:jc w:val="both"/>
        <w:rPr>
          <w:sz w:val="24"/>
          <w:szCs w:val="24"/>
        </w:rPr>
      </w:pPr>
      <w:r>
        <w:rPr>
          <w:sz w:val="24"/>
          <w:szCs w:val="24"/>
          <w:rtl w:val="off"/>
        </w:rPr>
        <w:t>The avatars capture significant changes in the health status of each component. Once the physical component starts to degrade, the avatars start capturing the lifespan of the next component. Additionally, these virtual twins exist on the cloud. So they can interact with other component twins that are geographically far away. Such models log the lifespan of components undergoing various stress levels and which function in different working regimes. This is one of the mechanisms through which the system will gain self-awareness.</w:t>
      </w:r>
    </w:p>
    <w:p>
      <w:pPr>
        <w:pBdr>
          <w:top w:val="none" w:sz="4" w:space="0"/>
          <w:left w:val="none" w:sz="4" w:space="0"/>
          <w:bottom w:val="none" w:sz="4" w:space="0"/>
          <w:right w:val="none" w:sz="4" w:space="0"/>
          <w:between w:val="none" w:sz="4" w:space="0"/>
        </w:pBdr>
        <w:shd w:val="clear" w:fill="ffffff"/>
        <w:spacing w:after="0"/>
        <w:jc w:val="both"/>
        <w:rPr>
          <w:sz w:val="24"/>
          <w:szCs w:val="24"/>
        </w:rPr>
      </w:pPr>
      <w:r>
        <w:rPr>
          <w:b/>
          <w:i/>
          <w:sz w:val="24"/>
          <w:szCs w:val="24"/>
          <w:rtl w:val="off"/>
        </w:rPr>
        <w:t>Machine Level:</w:t>
      </w:r>
      <w:r>
        <w:rPr>
          <w:sz w:val="24"/>
          <w:szCs w:val="24"/>
          <w:rtl w:val="off"/>
        </w:rPr>
        <w:t xml:space="preserve"> This level incorporates knowledge generated in the component level combined with machine operation history, system settings and so forth, to create an avatar for each machine. Virtual twins of similar machines are compared to each other as a way of identifying low-performance machines regardless of working regime.</w:t>
      </w:r>
    </w:p>
    <w:p>
      <w:pPr>
        <w:pBdr>
          <w:top w:val="none" w:sz="4" w:space="0"/>
          <w:left w:val="none" w:sz="4" w:space="0"/>
          <w:bottom w:val="none" w:sz="4" w:space="0"/>
          <w:right w:val="none" w:sz="4" w:space="0"/>
          <w:between w:val="none" w:sz="4" w:space="0"/>
        </w:pBdr>
        <w:shd w:val="clear" w:fill="ffffff"/>
        <w:spacing w:after="0"/>
        <w:jc w:val="both"/>
        <w:rPr>
          <w:sz w:val="24"/>
          <w:szCs w:val="24"/>
        </w:rPr>
      </w:pPr>
      <w:r>
        <w:rPr>
          <w:b/>
          <w:i/>
          <w:sz w:val="24"/>
          <w:szCs w:val="24"/>
          <w:rtl w:val="off"/>
        </w:rPr>
        <w:t>Fleet Level:</w:t>
      </w:r>
      <w:r>
        <w:rPr>
          <w:sz w:val="24"/>
          <w:szCs w:val="24"/>
          <w:rtl w:val="off"/>
        </w:rPr>
        <w:t xml:space="preserve"> The fact that virtual models are not bounded by time and location brings an opportunity to implement methods for modifying the production flow in response to changing conditions. For example, it is possible to optimize the way machines in the fleet handle production work through use of historical machine performance data and component status from component and machine levels. This method can be used to maximize the life span of all components while simultaneously keeping production and quality levels at their best points. The overall result is a system that is self-maintaining and self-configuring.</w:t>
      </w:r>
    </w:p>
    <w:p>
      <w:pPr>
        <w:pBdr>
          <w:top w:val="none" w:sz="4" w:space="0"/>
          <w:left w:val="none" w:sz="4" w:space="0"/>
          <w:bottom w:val="none" w:sz="4" w:space="0"/>
          <w:right w:val="none" w:sz="4" w:space="0"/>
          <w:between w:val="none" w:sz="4" w:space="0"/>
        </w:pBdr>
        <w:shd w:val="clear" w:fill="ffffff"/>
        <w:spacing w:after="460"/>
        <w:jc w:val="both"/>
        <w:rPr>
          <w:sz w:val="24"/>
          <w:szCs w:val="24"/>
        </w:rPr>
      </w:pPr>
      <w:r>
        <w:rPr>
          <w:b/>
          <w:i/>
          <w:sz w:val="24"/>
          <w:szCs w:val="24"/>
          <w:rtl w:val="off"/>
        </w:rPr>
        <w:t>Enterprise Level:</w:t>
      </w:r>
      <w:r>
        <w:rPr>
          <w:sz w:val="24"/>
          <w:szCs w:val="24"/>
          <w:rtl w:val="off"/>
        </w:rPr>
        <w:t xml:space="preserve"> The highest level aggregates the outcomes of previous levels to produce a high-level performance report. This level can also incorporate optimization methods based on the needs of the enterprise. For example, certain enterprises might find it feasible to modify the production rate at one or more plants based on the fleet performance while keeping the total production rate and costs the same.</w:t>
      </w:r>
    </w:p>
    <w:p>
      <w:pPr>
        <w:shd w:val="clear" w:fill="ffffff"/>
        <w:spacing w:after="360"/>
        <w:jc w:val="both"/>
        <w:rPr>
          <w:sz w:val="24"/>
          <w:szCs w:val="24"/>
        </w:rPr>
      </w:pPr>
      <w:r>
        <w:rPr>
          <w:sz w:val="24"/>
          <w:szCs w:val="24"/>
        </w:rPr>
        <w:drawing xmlns:mc="http://schemas.openxmlformats.org/markup-compatibility/2006">
          <wp:inline distT="0" distB="0" distL="0" distR="0">
            <wp:extent cx="5715000" cy="3556000"/>
            <wp:effectExtent l="0" t="0" r="0" b="0"/>
            <wp:docPr id="12" name="image1.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jpg"/>
                    <pic:cNvPicPr preferRelativeResize="0"/>
                  </pic:nvPicPr>
                  <pic:blipFill>
                    <a:blip r:embed="rId35"/>
                    <a:srcRect/>
                    <a:stretch>
                      <a:fillRect/>
                    </a:stretch>
                  </pic:blipFill>
                  <pic:spPr>
                    <a:xfrm>
                      <a:off x="0" y="0"/>
                      <a:ext cx="5715000" cy="3556000"/>
                    </a:xfrm>
                    <a:prstGeom prst="rect">
                      <a:avLst/>
                    </a:prstGeom>
                  </pic:spPr>
                </pic:pic>
              </a:graphicData>
            </a:graphic>
          </wp:inline>
        </w:drawing>
      </w:r>
    </w:p>
    <w:p>
      <w:pPr>
        <w:pBdr>
          <w:top w:val="none" w:sz="4" w:space="0"/>
          <w:left w:val="none" w:sz="4" w:space="0"/>
          <w:bottom w:val="none" w:sz="4" w:space="0"/>
          <w:right w:val="none" w:sz="4" w:space="0"/>
          <w:between w:val="none" w:sz="4" w:space="0"/>
        </w:pBdr>
        <w:shd w:val="clear" w:fill="ffffff"/>
        <w:spacing w:after="0"/>
        <w:jc w:val="both"/>
        <w:rPr>
          <w:i/>
          <w:sz w:val="24"/>
          <w:szCs w:val="24"/>
        </w:rPr>
      </w:pPr>
      <w:r>
        <w:rPr>
          <w:i/>
          <w:sz w:val="24"/>
          <w:szCs w:val="24"/>
          <w:rtl w:val="off"/>
        </w:rPr>
        <w:t>Operators and managers will interact with CPSs through a variety of interfaces made possible by the fact that analytical data gets stored in the cloud in standard formats.</w:t>
      </w:r>
    </w:p>
    <w:p>
      <w:pPr>
        <w:pBdr>
          <w:top w:val="none" w:sz="4" w:space="0"/>
          <w:left w:val="none" w:sz="4" w:space="0"/>
          <w:bottom w:val="none" w:sz="4" w:space="0"/>
          <w:right w:val="none" w:sz="4" w:space="0"/>
          <w:between w:val="none" w:sz="4" w:space="0"/>
        </w:pBdr>
        <w:shd w:val="clear" w:fill="ffffff"/>
        <w:spacing w:after="0"/>
        <w:jc w:val="both"/>
        <w:rPr>
          <w:sz w:val="24"/>
          <w:szCs w:val="24"/>
        </w:rPr>
      </w:pPr>
      <w:r>
        <w:rPr>
          <w:sz w:val="24"/>
          <w:szCs w:val="24"/>
          <w:rtl w:val="off"/>
        </w:rPr>
        <w:t>CPSs store and maintain data in the cloud using standard formats. Use of standard formats lets developers create interactive web and mobile applications to present information to the users at different levels of the company. For example, a business executive needs information about throughput, production rate, supply chain management and so forth. He or she might need to see it on a smartphone during an international flight. In contrast, an engineer needs to see life-cycle management information and production quality estimates through a web interface inside the company.</w:t>
      </w:r>
    </w:p>
    <w:p>
      <w:pPr>
        <w:pBdr>
          <w:top w:val="none" w:sz="4" w:space="0"/>
          <w:left w:val="none" w:sz="4" w:space="0"/>
          <w:bottom w:val="none" w:sz="4" w:space="0"/>
          <w:right w:val="none" w:sz="4" w:space="0"/>
          <w:between w:val="none" w:sz="4" w:space="0"/>
        </w:pBdr>
        <w:shd w:val="clear" w:fill="ffffff"/>
        <w:spacing w:after="460"/>
        <w:jc w:val="both"/>
        <w:rPr>
          <w:sz w:val="24"/>
          <w:szCs w:val="24"/>
        </w:rPr>
      </w:pPr>
      <w:r>
        <w:rPr>
          <w:sz w:val="24"/>
          <w:szCs w:val="24"/>
          <w:rtl w:val="off"/>
        </w:rPr>
        <w:t>In one case, band-saw machines instrumented with sensors served as a demonstration of a CPS. The band-saw units were in different geographical locations. Sensors measured vibration, acoustics and pressure. The CPS also collected controller signals about factors such as feed rate and size of the material. On-site industrial computers performed preliminary data-to-information conversion. In the cloud, more complex adaptive use-based health analysis methods assessed machine performance and predicted wear in different machine components. Analysis results were available through web and mobile applications.</w:t>
      </w:r>
    </w:p>
    <w:p>
      <w:pPr>
        <w:pBdr>
          <w:top w:val="none" w:sz="4" w:space="0"/>
          <w:left w:val="none" w:sz="4" w:space="0"/>
          <w:bottom w:val="none" w:sz="4" w:space="0"/>
          <w:right w:val="none" w:sz="4" w:space="0"/>
          <w:between w:val="none" w:sz="4" w:space="0"/>
        </w:pBdr>
        <w:shd w:val="clear" w:fill="ffffff"/>
        <w:spacing w:after="300"/>
        <w:jc w:val="both"/>
        <w:rPr>
          <w:sz w:val="24"/>
          <w:szCs w:val="24"/>
        </w:rPr>
      </w:pPr>
    </w:p>
    <w:p>
      <w:pPr>
        <w:pBdr>
          <w:top w:val="none" w:sz="4" w:space="0"/>
          <w:left w:val="none" w:sz="4" w:space="0"/>
          <w:bottom w:val="none" w:sz="4" w:space="0"/>
          <w:right w:val="none" w:sz="4" w:space="0"/>
          <w:between w:val="none" w:sz="4" w:space="0"/>
        </w:pBdr>
        <w:shd w:val="clear" w:fill="ffffff"/>
        <w:spacing w:after="460"/>
        <w:jc w:val="both"/>
        <w:rPr>
          <w:sz w:val="24"/>
          <w:szCs w:val="24"/>
        </w:rPr>
      </w:pPr>
    </w:p>
    <w:p>
      <w:pPr>
        <w:pBdr>
          <w:top w:val="none" w:sz="4" w:space="0"/>
          <w:left w:val="none" w:sz="4" w:space="0"/>
          <w:bottom w:val="none" w:sz="4" w:space="0"/>
          <w:right w:val="none" w:sz="4" w:space="0"/>
          <w:between w:val="none" w:sz="4" w:space="0"/>
        </w:pBdr>
        <w:shd w:val="clear" w:fill="ffffff"/>
        <w:spacing w:after="460"/>
        <w:jc w:val="both"/>
        <w:rPr>
          <w:b/>
          <w:i/>
          <w:sz w:val="24"/>
          <w:szCs w:val="24"/>
        </w:rPr>
      </w:pPr>
    </w:p>
    <w:p>
      <w:pPr>
        <w:jc w:val="both"/>
        <w:rPr>
          <w:sz w:val="24"/>
          <w:szCs w:val="24"/>
        </w:rPr>
      </w:pPr>
    </w:p>
    <w:p>
      <w:pPr>
        <w:jc w:val="both"/>
        <w:rPr>
          <w:sz w:val="24"/>
          <w:szCs w:val="24"/>
        </w:rPr>
      </w:pPr>
    </w:p>
    <w:sectPr>
      <w:pgSz w:w="12240" w:h="15840"/>
      <w:pgMar w:top="1440" w:right="1440" w:bottom="1440" w:left="1440" w:header="720" w:footer="720"/>
      <w:pgNumType w:start="1"/>
    </w:sectPr>
  </w:body>
</w:document>
</file>

<file path=word/fontTable.xml><?xml version="1.0" encoding="utf-8"?>
<w:fonts xmlns:r="http://schemas.openxmlformats.org/officeDocument/2006/relationships" xmlns:w="http://schemas.openxmlformats.org/wordprocessingml/2006/mai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lvl w:ilvl="0" w:tentative="0">
      <w:start w:val="1"/>
      <w:numFmt w:val="bullet"/>
      <w:lvlText w:val="●"/>
      <w:lvlJc w:val="left"/>
      <w:pPr>
        <w:ind w:left="720" w:hanging="360"/>
      </w:pPr>
      <w:rPr>
        <w:rFonts w:ascii="Arial" w:cs="Arial" w:eastAsia="Arial" w:hAnsi="Arial"/>
        <w:color w:val="333f48"/>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lvl w:ilvl="0" w:tentative="0">
      <w:start w:val="1"/>
      <w:numFmt w:val="bullet"/>
      <w:lvlText w:val="●"/>
      <w:lvlJc w:val="left"/>
      <w:pPr>
        <w:ind w:left="720" w:hanging="360"/>
      </w:pPr>
      <w:rPr>
        <w:rFonts w:ascii="Arial" w:cs="Arial" w:eastAsia="Arial" w:hAnsi="Arial"/>
        <w:color w:val="333f48"/>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lvl w:ilvl="0" w:tentative="0">
      <w:start w:val="1"/>
      <w:numFmt w:val="bullet"/>
      <w:lvlText w:val="●"/>
      <w:lvlJc w:val="left"/>
      <w:pPr>
        <w:ind w:left="720" w:hanging="360"/>
      </w:pPr>
      <w:rPr>
        <w:rFonts w:ascii="Arial" w:cs="Arial" w:eastAsia="Arial" w:hAnsi="Arial"/>
        <w:color w:val="333f48"/>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lvl w:ilvl="0" w:tentative="0">
      <w:start w:val="1"/>
      <w:numFmt w:val="bullet"/>
      <w:lvlText w:val="●"/>
      <w:lvlJc w:val="left"/>
      <w:pPr>
        <w:ind w:left="720" w:hanging="360"/>
      </w:pPr>
      <w:rPr>
        <w:rFonts w:ascii="Roboto" w:cs="Roboto" w:eastAsia="Roboto" w:hAnsi="Roboto"/>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lvl w:ilvl="0" w:tentative="0">
      <w:start w:val="1"/>
      <w:numFmt w:val="bullet"/>
      <w:lvlText w:val="●"/>
      <w:lvlJc w:val="left"/>
      <w:pPr>
        <w:ind w:left="720" w:hanging="360"/>
      </w:pPr>
      <w:rPr>
        <w:rFonts w:ascii="Roboto" w:cs="Roboto" w:eastAsia="Roboto" w:hAnsi="Roboto"/>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footnotePr/>
  <w:endnotePr/>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Arial" w:cs="Arial" w:eastAsia="Arial" w:hAnsi="Arial"/>
        <w:sz w:val="22"/>
        <w:szCs w:val="22"/>
        <w:lang w:val="en-AU"/>
      </w:rPr>
    </w:rPrDefault>
    <w:pPrDefault>
      <w:pPr>
        <w:spacing w:line="276" w:lineRule="auto"/>
      </w:pPr>
    </w:pPrDefault>
  </w:docDefaults>
  <w:style w:type="paragraph" w:default="1" w:styleId="Normal">
    <w:name w:val="Normal"/>
    <w:uiPriority w:val="99"/>
  </w:style>
  <w:style w:type="table" w:default="1" w:styleId="TableNormal">
    <w:name w:val="Table Normal"/>
    <w:uiPriority w:val="99"/>
  </w:style>
  <w:style w:type="paragraph" w:styleId="Heading1">
    <w:name w:val="Heading 1"/>
    <w:basedOn w:val="Normal"/>
    <w:next w:val="Normal"/>
    <w:uiPriority w:val="99"/>
    <w:pPr>
      <w:keepNext w:val="on"/>
      <w:keepLines w:val="on"/>
      <w:spacing w:before="400" w:after="120"/>
    </w:pPr>
    <w:rPr>
      <w:sz w:val="40"/>
      <w:szCs w:val="40"/>
    </w:rPr>
  </w:style>
  <w:style w:type="paragraph" w:styleId="Heading2">
    <w:name w:val="Heading 2"/>
    <w:basedOn w:val="Normal"/>
    <w:next w:val="Normal"/>
    <w:uiPriority w:val="99"/>
    <w:pPr>
      <w:keepNext w:val="on"/>
      <w:keepLines w:val="on"/>
      <w:spacing w:before="360" w:after="120"/>
    </w:pPr>
    <w:rPr>
      <w:b w:val="off"/>
      <w:sz w:val="32"/>
      <w:szCs w:val="32"/>
    </w:rPr>
  </w:style>
  <w:style w:type="paragraph" w:styleId="Heading3">
    <w:name w:val="Heading 3"/>
    <w:basedOn w:val="Normal"/>
    <w:next w:val="Normal"/>
    <w:uiPriority w:val="99"/>
    <w:pPr>
      <w:keepNext w:val="on"/>
      <w:keepLines w:val="on"/>
      <w:spacing w:before="320" w:after="80"/>
    </w:pPr>
    <w:rPr>
      <w:b w:val="off"/>
      <w:color w:val="434343"/>
      <w:sz w:val="28"/>
      <w:szCs w:val="28"/>
    </w:rPr>
  </w:style>
  <w:style w:type="paragraph" w:styleId="Heading4">
    <w:name w:val="Heading 4"/>
    <w:basedOn w:val="Normal"/>
    <w:next w:val="Normal"/>
    <w:uiPriority w:val="99"/>
    <w:pPr>
      <w:keepNext w:val="on"/>
      <w:keepLines w:val="on"/>
      <w:spacing w:before="280" w:after="80"/>
    </w:pPr>
    <w:rPr>
      <w:color w:val="666666"/>
      <w:sz w:val="24"/>
      <w:szCs w:val="24"/>
    </w:rPr>
  </w:style>
  <w:style w:type="paragraph" w:styleId="Heading5">
    <w:name w:val="Heading 5"/>
    <w:basedOn w:val="Normal"/>
    <w:next w:val="Normal"/>
    <w:uiPriority w:val="99"/>
    <w:pPr>
      <w:keepNext w:val="on"/>
      <w:keepLines w:val="on"/>
      <w:spacing w:before="240" w:after="80"/>
    </w:pPr>
    <w:rPr>
      <w:color w:val="666666"/>
      <w:sz w:val="22"/>
      <w:szCs w:val="22"/>
    </w:rPr>
  </w:style>
  <w:style w:type="paragraph" w:styleId="Heading6">
    <w:name w:val="Heading 6"/>
    <w:basedOn w:val="Normal"/>
    <w:next w:val="Normal"/>
    <w:uiPriority w:val="99"/>
    <w:pPr>
      <w:keepNext w:val="on"/>
      <w:keepLines w:val="on"/>
      <w:spacing w:before="240" w:after="80"/>
    </w:pPr>
    <w:rPr>
      <w:i/>
      <w:color w:val="666666"/>
      <w:sz w:val="22"/>
      <w:szCs w:val="22"/>
    </w:rPr>
  </w:style>
  <w:style w:type="paragraph" w:styleId="Title">
    <w:name w:val="Title"/>
    <w:basedOn w:val="Normal"/>
    <w:next w:val="Normal"/>
    <w:uiPriority w:val="99"/>
    <w:pPr>
      <w:keepNext w:val="on"/>
      <w:keepLines w:val="on"/>
      <w:spacing w:before="0" w:after="60"/>
    </w:pPr>
    <w:rPr>
      <w:sz w:val="52"/>
      <w:szCs w:val="52"/>
    </w:rPr>
  </w:style>
  <w:style w:type="paragraph" w:styleId="Subtitle">
    <w:name w:val="Subtitle"/>
    <w:basedOn w:val="Normal"/>
    <w:next w:val="Normal"/>
    <w:uiPriority w:val="99"/>
    <w:pPr>
      <w:keepNext w:val="on"/>
      <w:keepLines w:val="on"/>
      <w:spacing w:before="0" w:after="320"/>
    </w:pPr>
    <w:rPr>
      <w:rFonts w:ascii="Arial" w:cs="Arial" w:eastAsia="Arial" w:hAnsi="Arial"/>
      <w:i w:val="off"/>
      <w:color w:val="666666"/>
      <w:sz w:val="30"/>
      <w:szCs w:val="30"/>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styleId="DefaultParagraphFont">
    <w:name w:val="Default Paragraph Font"/>
    <w:uiPriority w:val="1"/>
    <w:semiHidden w:val="on"/>
    <w:unhideWhenUsed w:val="on"/>
    <w:unhideWhenUsed w:val="on"/>
  </w:style>
  <w:style w:type="numbering" w:styleId="NoList">
    <w:name w:val="No List"/>
    <w:uiPriority w:val="99"/>
    <w:semiHidden w:val="on"/>
    <w:unhideWhenUsed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376091"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f81bd"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f81bd"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f81bd"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243f60"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character" w:customStyle="1" w:styleId="TitleChar">
    <w:name w:val="Title Char"/>
    <w:basedOn w:val="DefaultParagraphFont"/>
    <w:link w:val="Title"/>
    <w:uiPriority w:val="10"/>
    <w:rPr>
      <w:rFonts w:asciiTheme="majorHAnsi" w:cstheme="majorBidi" w:eastAsiaTheme="majorEastAsia" w:hAnsiTheme="majorHAnsi"/>
      <w:color w:val="17375d" w:themeColor="text2" w:themeShade="bf"/>
      <w:spacing w:val="5"/>
      <w:sz w:val="52"/>
      <w:szCs w:val="52"/>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f81bd"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f81bd"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f81bd" w:themeColor="accent1" w:sz="4" w:space="4"/>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val="on"/>
    <w:rPr>
      <w:smallCaps/>
      <w:color w:val="c0504d" w:themeColor="accent2"/>
      <w:u w:val="single"/>
    </w:rPr>
  </w:style>
  <w:style w:type="character" w:styleId="IntenseReference">
    <w:name w:val="Intense Reference"/>
    <w:basedOn w:val="DefaultParagraphFont"/>
    <w:uiPriority w:val="32"/>
    <w:qFormat w:val="on"/>
    <w:rPr>
      <w:b/>
      <w:bCs/>
      <w:smallCaps/>
      <w:color w:val="c0504d"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Endnotetext">
    <w:name w:val="Endnote text"/>
    <w:basedOn w:val="Normal"/>
    <w:link w:val="EndnoteTextChar"/>
    <w:uiPriority w:val="99"/>
    <w:semiHidden w:val="on"/>
    <w:unhideWhenUsed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unhideWhenUsed w:val="on"/>
    <w:rPr>
      <w:vertAlign w:val="superscript"/>
    </w:rPr>
  </w:style>
  <w:style w:type="character" w:styleId="Hyperlink">
    <w:name w:val="Hyperlink"/>
    <w:basedOn w:val="DefaultParagraphFont"/>
    <w:uiPriority w:val="99"/>
    <w:unhideWhenUsed w:val="on"/>
    <w:unhideWhenUsed w:val="on"/>
    <w:rPr>
      <w:color w:val="0000ff" w:themeColor="hyperlink"/>
      <w:u w:val="single"/>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Envelopeaddress">
    <w:name w:val="Envelope address"/>
    <w:basedOn w:val="Normal"/>
    <w:uiPriority w:val="99"/>
    <w:unhideWhenUsed w:val="on"/>
    <w:unhideWhenUsed w:val="on"/>
    <w:pPr>
      <w:spacing w:after="0" w:line="240" w:lineRule="auto"/>
      <w:ind w:left="2880"/>
    </w:pPr>
    <w:rPr>
      <w:rFonts w:asciiTheme="majorHAnsi" w:cstheme="majorBidi" w:eastAsiaTheme="majorEastAsia" w:hAnsiTheme="majorHAnsi"/>
      <w:sz w:val="24"/>
    </w:rPr>
  </w:style>
  <w:style w:type="paragraph" w:styleId="Envelopereturn">
    <w:name w:val="Envelope return"/>
    <w:basedOn w:val="Normal"/>
    <w:uiPriority w:val="99"/>
    <w:unhideWhenUsed w:val="on"/>
    <w:unhideWhenUsed w:val="on"/>
    <w:pPr>
      <w:spacing w:after="0" w:line="240" w:lineRule="auto"/>
    </w:pPr>
    <w:rPr>
      <w:rFonts w:asciiTheme="majorHAnsi" w:cstheme="majorBidi" w:eastAsiaTheme="majorEastAsia" w:hAnsiTheme="majorHAnsi"/>
      <w:sz w:val="2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30" Type="http://schemas.openxmlformats.org/officeDocument/2006/relationships/image" Target="media/image1.png"/><Relationship Id="rId31" Type="http://schemas.openxmlformats.org/officeDocument/2006/relationships/image" Target="media/image2.jpeg"/><Relationship Id="rId32" Type="http://schemas.openxmlformats.org/officeDocument/2006/relationships/image" Target="media/image5.png"/><Relationship Id="rId33" Type="http://schemas.openxmlformats.org/officeDocument/2006/relationships/image" Target="media/image6.jpeg"/><Relationship Id="rId34" Type="http://schemas.openxmlformats.org/officeDocument/2006/relationships/image" Target="media/image7.jpeg"/><Relationship Id="rId35" Type="http://schemas.openxmlformats.org/officeDocument/2006/relationships/image" Target="media/image8.jpeg"/><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oreilly.com/library/view/programming-embedded-systems/0596009836/ch01.html" TargetMode="External"/><Relationship Id="rId7" Type="http://schemas.openxmlformats.org/officeDocument/2006/relationships/hyperlink" Target="https://www.oreilly.com/library/view/programming-embedded-systems/0596009836/ch01.html" TargetMode="External"/><Relationship Id="rId8" Type="http://schemas.openxmlformats.org/officeDocument/2006/relationships/hyperlink" Target="https://www.oreilly.com/library/view/programming-embedded-systems/0596009836/ch01.html" TargetMode="External"/><Relationship Id="rId9" Type="http://schemas.openxmlformats.org/officeDocument/2006/relationships/image" Target="media/image4.png"/><Relationship Id="rId10" Type="http://schemas.openxmlformats.org/officeDocument/2006/relationships/hyperlink" Target="https://www.onlogic.com/markets/iot-edge-hardware/" TargetMode="External"/><Relationship Id="rId11" Type="http://schemas.openxmlformats.org/officeDocument/2006/relationships/hyperlink" Target="https://www.onlogic.com/markets/industrial-control/embedded-automation-computers/" TargetMode="External"/><Relationship Id="rId12" Type="http://schemas.openxmlformats.org/officeDocument/2006/relationships/hyperlink" Target="https://www.onlogic.com/computers/industrial/" TargetMode="External"/><Relationship Id="rId13" Type="http://schemas.openxmlformats.org/officeDocument/2006/relationships/hyperlink" Target="https://www.onlogic.com/company/io-hub/what-is-the-internet-of-things-and-how-does-logic-supply-fit-in/" TargetMode="External"/><Relationship Id="rId14" Type="http://schemas.openxmlformats.org/officeDocument/2006/relationships/hyperlink" Target="https://www.onlogic.com/markets/case-studies/nasa/" TargetMode="External"/><Relationship Id="rId15" Type="http://schemas.openxmlformats.org/officeDocument/2006/relationships/hyperlink" Target="https://www.onlogic.com/markets/case-studies/fractalia/" TargetMode="External"/><Relationship Id="rId16" Type="http://schemas.openxmlformats.org/officeDocument/2006/relationships/hyperlink" Target="https://www.onlogic.com/markets/case-studies/adusa/" TargetMode="External"/><Relationship Id="rId17" Type="http://schemas.openxmlformats.org/officeDocument/2006/relationships/image" Target="media/image5.jpg"/><Relationship Id="rId18" Type="http://schemas.openxmlformats.org/officeDocument/2006/relationships/hyperlink" Target="https://www.onlogic.com/computers/embedded/mini-itx/" TargetMode="External"/><Relationship Id="rId19" Type="http://schemas.openxmlformats.org/officeDocument/2006/relationships/hyperlink" Target="https://www.onlogic.com/computers/nuc/" TargetMode="External"/><Relationship Id="rId20" Type="http://schemas.openxmlformats.org/officeDocument/2006/relationships/image" Target="media/image3.png"/><Relationship Id="rId21" Type="http://schemas.openxmlformats.org/officeDocument/2006/relationships/hyperlink" Target="https://en.wikipedia.org/wiki/Embedded_system" TargetMode="External"/><Relationship Id="rId22" Type="http://schemas.openxmlformats.org/officeDocument/2006/relationships/hyperlink" Target="https://en.wikipedia.org/wiki/Computer_network" TargetMode="External"/><Relationship Id="rId23" Type="http://schemas.openxmlformats.org/officeDocument/2006/relationships/hyperlink" Target="https://en.wikipedia.org/wiki/Robotics" TargetMode="External"/><Relationship Id="rId24" Type="http://schemas.openxmlformats.org/officeDocument/2006/relationships/hyperlink" Target="https://en.wikipedia.org/wiki/Sensor_network" TargetMode="External"/><Relationship Id="rId25" Type="http://schemas.openxmlformats.org/officeDocument/2006/relationships/hyperlink" Target="https://doi.org/10.6028/NIST.SP.1500-201" TargetMode="External"/><Relationship Id="rId26" Type="http://schemas.openxmlformats.org/officeDocument/2006/relationships/hyperlink" Target="https://pages.nist.gov/smartcitiesarchitecture/" TargetMode="External"/><Relationship Id="rId27" Type="http://schemas.openxmlformats.org/officeDocument/2006/relationships/image" Target="media/image6.jpg"/><Relationship Id="rId28" Type="http://schemas.openxmlformats.org/officeDocument/2006/relationships/image" Target="media/image2.jpg"/><Relationship Id="rId29"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mbria"/>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