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F9FE33" w14:textId="77777777" w:rsidR="00286E96" w:rsidRDefault="00000000">
      <w:pPr>
        <w:jc w:val="center"/>
      </w:pPr>
      <w:r>
        <w:rPr>
          <w:rFonts w:ascii="Aptos Display" w:hAnsi="Aptos Display"/>
          <w:b/>
          <w:color w:val="17365D"/>
          <w:sz w:val="48"/>
        </w:rPr>
        <w:t>FIRM VERA</w:t>
      </w:r>
    </w:p>
    <w:p w14:paraId="5199B3F5" w14:textId="77777777" w:rsidR="00286E96" w:rsidRDefault="00000000">
      <w:pPr>
        <w:jc w:val="center"/>
      </w:pPr>
      <w:r>
        <w:rPr>
          <w:b/>
          <w:color w:val="2F5597"/>
          <w:sz w:val="30"/>
        </w:rPr>
        <w:t>Firm-Level Pricing, Features &amp; Value Ladder</w:t>
      </w:r>
    </w:p>
    <w:p w14:paraId="10999825" w14:textId="77777777" w:rsidR="00286E96" w:rsidRDefault="00000000">
      <w:pPr>
        <w:jc w:val="center"/>
      </w:pPr>
      <w:r>
        <w:rPr>
          <w:i/>
          <w:color w:val="5A5A5A"/>
          <w:sz w:val="19"/>
        </w:rPr>
        <w:t>Value-checked working structure — Solo Core through Enterprise</w:t>
      </w:r>
    </w:p>
    <w:p w14:paraId="6F6E8A9F" w14:textId="77777777" w:rsidR="00286E96" w:rsidRDefault="00000000">
      <w:pPr>
        <w:spacing w:before="160" w:after="80"/>
      </w:pPr>
      <w:r>
        <w:rPr>
          <w:rFonts w:ascii="Aptos Display" w:hAnsi="Aptos Display"/>
          <w:b/>
          <w:color w:val="17365D"/>
          <w:sz w:val="32"/>
        </w:rPr>
        <w:t>1. Value Ladder</w:t>
      </w:r>
    </w:p>
    <w:p w14:paraId="7EC8E507" w14:textId="77777777" w:rsidR="00286E96" w:rsidRDefault="00000000">
      <w:r>
        <w:rPr>
          <w:b/>
        </w:rPr>
        <w:t xml:space="preserve">The pricing ladder should answer one question at every step: </w:t>
      </w:r>
      <w:r>
        <w:t>What new business outcome do I gain by paying more?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73"/>
        <w:gridCol w:w="2073"/>
        <w:gridCol w:w="2074"/>
        <w:gridCol w:w="2074"/>
        <w:gridCol w:w="2074"/>
      </w:tblGrid>
      <w:tr w:rsidR="00286E96" w14:paraId="1CA08504" w14:textId="77777777">
        <w:trPr>
          <w:jc w:val="center"/>
        </w:trPr>
        <w:tc>
          <w:tcPr>
            <w:tcW w:w="2074" w:type="dxa"/>
            <w:shd w:val="clear" w:color="auto" w:fill="17365D"/>
            <w:vAlign w:val="center"/>
          </w:tcPr>
          <w:p w14:paraId="7C0733B4" w14:textId="77777777" w:rsidR="00286E96" w:rsidRDefault="00000000">
            <w:r>
              <w:rPr>
                <w:b/>
                <w:color w:val="FFFFFF"/>
                <w:sz w:val="17"/>
              </w:rPr>
              <w:t>Plan</w:t>
            </w:r>
          </w:p>
        </w:tc>
        <w:tc>
          <w:tcPr>
            <w:tcW w:w="2074" w:type="dxa"/>
            <w:shd w:val="clear" w:color="auto" w:fill="17365D"/>
            <w:vAlign w:val="center"/>
          </w:tcPr>
          <w:p w14:paraId="3B576B77" w14:textId="77777777" w:rsidR="00286E96" w:rsidRDefault="00000000">
            <w:r>
              <w:rPr>
                <w:b/>
                <w:color w:val="FFFFFF"/>
                <w:sz w:val="17"/>
              </w:rPr>
              <w:t>Price</w:t>
            </w:r>
          </w:p>
        </w:tc>
        <w:tc>
          <w:tcPr>
            <w:tcW w:w="2074" w:type="dxa"/>
            <w:shd w:val="clear" w:color="auto" w:fill="17365D"/>
            <w:vAlign w:val="center"/>
          </w:tcPr>
          <w:p w14:paraId="23C27D70" w14:textId="77777777" w:rsidR="00286E96" w:rsidRDefault="00000000">
            <w:r>
              <w:rPr>
                <w:b/>
                <w:color w:val="FFFFFF"/>
                <w:sz w:val="17"/>
              </w:rPr>
              <w:t>Primary Outcome</w:t>
            </w:r>
          </w:p>
        </w:tc>
        <w:tc>
          <w:tcPr>
            <w:tcW w:w="2074" w:type="dxa"/>
            <w:shd w:val="clear" w:color="auto" w:fill="17365D"/>
            <w:vAlign w:val="center"/>
          </w:tcPr>
          <w:p w14:paraId="7752F6EB" w14:textId="77777777" w:rsidR="00286E96" w:rsidRDefault="00000000">
            <w:r>
              <w:rPr>
                <w:b/>
                <w:color w:val="FFFFFF"/>
                <w:sz w:val="17"/>
              </w:rPr>
              <w:t>Why Upgrade</w:t>
            </w:r>
          </w:p>
        </w:tc>
        <w:tc>
          <w:tcPr>
            <w:tcW w:w="2074" w:type="dxa"/>
            <w:shd w:val="clear" w:color="auto" w:fill="17365D"/>
            <w:vAlign w:val="center"/>
          </w:tcPr>
          <w:p w14:paraId="44D78F48" w14:textId="77777777" w:rsidR="00286E96" w:rsidRDefault="00000000">
            <w:r>
              <w:rPr>
                <w:b/>
                <w:color w:val="FFFFFF"/>
                <w:sz w:val="17"/>
              </w:rPr>
              <w:t>Capacity</w:t>
            </w:r>
          </w:p>
        </w:tc>
      </w:tr>
      <w:tr w:rsidR="00286E96" w14:paraId="3537D214" w14:textId="77777777">
        <w:trPr>
          <w:jc w:val="center"/>
        </w:trPr>
        <w:tc>
          <w:tcPr>
            <w:tcW w:w="2074" w:type="dxa"/>
            <w:shd w:val="clear" w:color="auto" w:fill="F7F9FC"/>
            <w:vAlign w:val="center"/>
          </w:tcPr>
          <w:p w14:paraId="551BA559" w14:textId="77777777" w:rsidR="00286E96" w:rsidRDefault="00000000">
            <w:r>
              <w:rPr>
                <w:b/>
                <w:color w:val="1F1F1F"/>
                <w:sz w:val="16"/>
              </w:rPr>
              <w:t>Solo Core</w:t>
            </w:r>
          </w:p>
        </w:tc>
        <w:tc>
          <w:tcPr>
            <w:tcW w:w="2074" w:type="dxa"/>
            <w:shd w:val="clear" w:color="auto" w:fill="F7F9FC"/>
            <w:vAlign w:val="center"/>
          </w:tcPr>
          <w:p w14:paraId="20A31855" w14:textId="77777777" w:rsidR="00286E96" w:rsidRDefault="00000000">
            <w:r>
              <w:rPr>
                <w:color w:val="1F1F1F"/>
                <w:sz w:val="16"/>
              </w:rPr>
              <w:t>$69/mo</w:t>
            </w:r>
          </w:p>
        </w:tc>
        <w:tc>
          <w:tcPr>
            <w:tcW w:w="2074" w:type="dxa"/>
            <w:shd w:val="clear" w:color="auto" w:fill="F7F9FC"/>
            <w:vAlign w:val="center"/>
          </w:tcPr>
          <w:p w14:paraId="2BE935EB" w14:textId="77777777" w:rsidR="00286E96" w:rsidRDefault="00000000">
            <w:r>
              <w:rPr>
                <w:b/>
                <w:color w:val="1F1F1F"/>
                <w:sz w:val="16"/>
              </w:rPr>
              <w:t>ORGANIZE</w:t>
            </w:r>
          </w:p>
        </w:tc>
        <w:tc>
          <w:tcPr>
            <w:tcW w:w="2074" w:type="dxa"/>
            <w:shd w:val="clear" w:color="auto" w:fill="F7F9FC"/>
            <w:vAlign w:val="center"/>
          </w:tcPr>
          <w:p w14:paraId="2CC64553" w14:textId="77777777" w:rsidR="00286E96" w:rsidRDefault="00000000">
            <w:r>
              <w:rPr>
                <w:color w:val="1F1F1F"/>
                <w:sz w:val="16"/>
              </w:rPr>
              <w:t>Put clients, work, documents and billing in one system.</w:t>
            </w:r>
          </w:p>
        </w:tc>
        <w:tc>
          <w:tcPr>
            <w:tcW w:w="2074" w:type="dxa"/>
            <w:shd w:val="clear" w:color="auto" w:fill="F7F9FC"/>
            <w:vAlign w:val="center"/>
          </w:tcPr>
          <w:p w14:paraId="4D5E4988" w14:textId="77777777" w:rsidR="00286E96" w:rsidRDefault="00000000">
            <w:r>
              <w:rPr>
                <w:color w:val="1F1F1F"/>
                <w:sz w:val="16"/>
              </w:rPr>
              <w:t>1 user</w:t>
            </w:r>
          </w:p>
        </w:tc>
      </w:tr>
      <w:tr w:rsidR="00286E96" w14:paraId="2C7DA329" w14:textId="77777777">
        <w:trPr>
          <w:jc w:val="center"/>
        </w:trPr>
        <w:tc>
          <w:tcPr>
            <w:tcW w:w="2074" w:type="dxa"/>
            <w:vAlign w:val="center"/>
          </w:tcPr>
          <w:p w14:paraId="398323C8" w14:textId="77777777" w:rsidR="00286E96" w:rsidRDefault="00000000">
            <w:r>
              <w:rPr>
                <w:b/>
                <w:color w:val="1F1F1F"/>
                <w:sz w:val="16"/>
              </w:rPr>
              <w:t>Solo Pro</w:t>
            </w:r>
          </w:p>
        </w:tc>
        <w:tc>
          <w:tcPr>
            <w:tcW w:w="2074" w:type="dxa"/>
            <w:vAlign w:val="center"/>
          </w:tcPr>
          <w:p w14:paraId="77007350" w14:textId="77777777" w:rsidR="00286E96" w:rsidRDefault="00000000">
            <w:r>
              <w:rPr>
                <w:color w:val="1F1F1F"/>
                <w:sz w:val="16"/>
              </w:rPr>
              <w:t>$99/mo</w:t>
            </w:r>
          </w:p>
        </w:tc>
        <w:tc>
          <w:tcPr>
            <w:tcW w:w="2074" w:type="dxa"/>
            <w:vAlign w:val="center"/>
          </w:tcPr>
          <w:p w14:paraId="6754C516" w14:textId="77777777" w:rsidR="00286E96" w:rsidRDefault="00000000">
            <w:r>
              <w:rPr>
                <w:b/>
                <w:color w:val="1F1F1F"/>
                <w:sz w:val="16"/>
              </w:rPr>
              <w:t>AUTOMATE</w:t>
            </w:r>
          </w:p>
        </w:tc>
        <w:tc>
          <w:tcPr>
            <w:tcW w:w="2074" w:type="dxa"/>
            <w:vAlign w:val="center"/>
          </w:tcPr>
          <w:p w14:paraId="3A19D4F4" w14:textId="77777777" w:rsidR="00286E96" w:rsidRDefault="00000000">
            <w:r>
              <w:rPr>
                <w:color w:val="1F1F1F"/>
                <w:sz w:val="16"/>
              </w:rPr>
              <w:t>Reduce manual follow-up and move work faster.</w:t>
            </w:r>
          </w:p>
        </w:tc>
        <w:tc>
          <w:tcPr>
            <w:tcW w:w="2074" w:type="dxa"/>
            <w:vAlign w:val="center"/>
          </w:tcPr>
          <w:p w14:paraId="0C0B6711" w14:textId="77777777" w:rsidR="00286E96" w:rsidRDefault="00000000">
            <w:r>
              <w:rPr>
                <w:color w:val="1F1F1F"/>
                <w:sz w:val="16"/>
              </w:rPr>
              <w:t>1 user</w:t>
            </w:r>
          </w:p>
        </w:tc>
      </w:tr>
      <w:tr w:rsidR="00286E96" w14:paraId="4AB4A350" w14:textId="77777777">
        <w:trPr>
          <w:jc w:val="center"/>
        </w:trPr>
        <w:tc>
          <w:tcPr>
            <w:tcW w:w="2074" w:type="dxa"/>
            <w:shd w:val="clear" w:color="auto" w:fill="F7F9FC"/>
            <w:vAlign w:val="center"/>
          </w:tcPr>
          <w:p w14:paraId="6AE92745" w14:textId="77777777" w:rsidR="00286E96" w:rsidRDefault="00000000">
            <w:r>
              <w:rPr>
                <w:b/>
                <w:color w:val="1F1F1F"/>
                <w:sz w:val="16"/>
              </w:rPr>
              <w:t>Solo Elite</w:t>
            </w:r>
          </w:p>
        </w:tc>
        <w:tc>
          <w:tcPr>
            <w:tcW w:w="2074" w:type="dxa"/>
            <w:shd w:val="clear" w:color="auto" w:fill="F7F9FC"/>
            <w:vAlign w:val="center"/>
          </w:tcPr>
          <w:p w14:paraId="0D9477EF" w14:textId="77777777" w:rsidR="00286E96" w:rsidRDefault="00000000">
            <w:r>
              <w:rPr>
                <w:color w:val="1F1F1F"/>
                <w:sz w:val="16"/>
              </w:rPr>
              <w:t>$149/mo</w:t>
            </w:r>
          </w:p>
        </w:tc>
        <w:tc>
          <w:tcPr>
            <w:tcW w:w="2074" w:type="dxa"/>
            <w:shd w:val="clear" w:color="auto" w:fill="F7F9FC"/>
            <w:vAlign w:val="center"/>
          </w:tcPr>
          <w:p w14:paraId="13C9B4AA" w14:textId="77777777" w:rsidR="00286E96" w:rsidRDefault="00000000">
            <w:r>
              <w:rPr>
                <w:b/>
                <w:color w:val="1F1F1F"/>
                <w:sz w:val="16"/>
              </w:rPr>
              <w:t>GROW</w:t>
            </w:r>
          </w:p>
        </w:tc>
        <w:tc>
          <w:tcPr>
            <w:tcW w:w="2074" w:type="dxa"/>
            <w:shd w:val="clear" w:color="auto" w:fill="F7F9FC"/>
            <w:vAlign w:val="center"/>
          </w:tcPr>
          <w:p w14:paraId="3C249102" w14:textId="77777777" w:rsidR="00286E96" w:rsidRDefault="00000000">
            <w:r>
              <w:rPr>
                <w:color w:val="1F1F1F"/>
                <w:sz w:val="16"/>
              </w:rPr>
              <w:t>Add advanced automation, AI, branding and growth tools.</w:t>
            </w:r>
          </w:p>
        </w:tc>
        <w:tc>
          <w:tcPr>
            <w:tcW w:w="2074" w:type="dxa"/>
            <w:shd w:val="clear" w:color="auto" w:fill="F7F9FC"/>
            <w:vAlign w:val="center"/>
          </w:tcPr>
          <w:p w14:paraId="61DBDCDB" w14:textId="77777777" w:rsidR="00286E96" w:rsidRDefault="00000000">
            <w:r>
              <w:rPr>
                <w:color w:val="1F1F1F"/>
                <w:sz w:val="16"/>
              </w:rPr>
              <w:t>1 user</w:t>
            </w:r>
          </w:p>
        </w:tc>
      </w:tr>
      <w:tr w:rsidR="00286E96" w14:paraId="145A09C5" w14:textId="77777777">
        <w:trPr>
          <w:jc w:val="center"/>
        </w:trPr>
        <w:tc>
          <w:tcPr>
            <w:tcW w:w="2074" w:type="dxa"/>
            <w:vAlign w:val="center"/>
          </w:tcPr>
          <w:p w14:paraId="0EEA012B" w14:textId="77777777" w:rsidR="00286E96" w:rsidRDefault="00000000">
            <w:r>
              <w:rPr>
                <w:b/>
                <w:color w:val="1F1F1F"/>
                <w:sz w:val="16"/>
              </w:rPr>
              <w:t>Team Pro</w:t>
            </w:r>
          </w:p>
        </w:tc>
        <w:tc>
          <w:tcPr>
            <w:tcW w:w="2074" w:type="dxa"/>
            <w:vAlign w:val="center"/>
          </w:tcPr>
          <w:p w14:paraId="423B7E93" w14:textId="77777777" w:rsidR="00286E96" w:rsidRDefault="00000000">
            <w:r>
              <w:rPr>
                <w:color w:val="1F1F1F"/>
                <w:sz w:val="16"/>
              </w:rPr>
              <w:t>$199/mo</w:t>
            </w:r>
          </w:p>
        </w:tc>
        <w:tc>
          <w:tcPr>
            <w:tcW w:w="2074" w:type="dxa"/>
            <w:vAlign w:val="center"/>
          </w:tcPr>
          <w:p w14:paraId="7F73B0D4" w14:textId="77777777" w:rsidR="00286E96" w:rsidRDefault="00000000">
            <w:r>
              <w:rPr>
                <w:b/>
                <w:color w:val="1F1F1F"/>
                <w:sz w:val="16"/>
              </w:rPr>
              <w:t>COLLABORATE</w:t>
            </w:r>
          </w:p>
        </w:tc>
        <w:tc>
          <w:tcPr>
            <w:tcW w:w="2074" w:type="dxa"/>
            <w:vAlign w:val="center"/>
          </w:tcPr>
          <w:p w14:paraId="1453B6A5" w14:textId="77777777" w:rsidR="00286E96" w:rsidRDefault="00000000">
            <w:r>
              <w:rPr>
                <w:color w:val="1F1F1F"/>
                <w:sz w:val="16"/>
              </w:rPr>
              <w:t>Turn the full solo system into a shared team workspace.</w:t>
            </w:r>
          </w:p>
        </w:tc>
        <w:tc>
          <w:tcPr>
            <w:tcW w:w="2074" w:type="dxa"/>
            <w:vAlign w:val="center"/>
          </w:tcPr>
          <w:p w14:paraId="6A92948E" w14:textId="77777777" w:rsidR="00286E96" w:rsidRDefault="00000000">
            <w:r>
              <w:rPr>
                <w:color w:val="1F1F1F"/>
                <w:sz w:val="16"/>
              </w:rPr>
              <w:t>3 included; up to 10</w:t>
            </w:r>
          </w:p>
        </w:tc>
      </w:tr>
      <w:tr w:rsidR="00286E96" w14:paraId="6EF40ACD" w14:textId="77777777">
        <w:trPr>
          <w:jc w:val="center"/>
        </w:trPr>
        <w:tc>
          <w:tcPr>
            <w:tcW w:w="2074" w:type="dxa"/>
            <w:shd w:val="clear" w:color="auto" w:fill="F7F9FC"/>
            <w:vAlign w:val="center"/>
          </w:tcPr>
          <w:p w14:paraId="5D35798C" w14:textId="77777777" w:rsidR="00286E96" w:rsidRDefault="00000000">
            <w:r>
              <w:rPr>
                <w:b/>
                <w:color w:val="1F1F1F"/>
                <w:sz w:val="16"/>
              </w:rPr>
              <w:t>Business</w:t>
            </w:r>
          </w:p>
        </w:tc>
        <w:tc>
          <w:tcPr>
            <w:tcW w:w="2074" w:type="dxa"/>
            <w:shd w:val="clear" w:color="auto" w:fill="F7F9FC"/>
            <w:vAlign w:val="center"/>
          </w:tcPr>
          <w:p w14:paraId="6784C56D" w14:textId="77777777" w:rsidR="00286E96" w:rsidRDefault="00000000">
            <w:r>
              <w:rPr>
                <w:color w:val="1F1F1F"/>
                <w:sz w:val="16"/>
              </w:rPr>
              <w:t>$499/mo</w:t>
            </w:r>
          </w:p>
        </w:tc>
        <w:tc>
          <w:tcPr>
            <w:tcW w:w="2074" w:type="dxa"/>
            <w:shd w:val="clear" w:color="auto" w:fill="F7F9FC"/>
            <w:vAlign w:val="center"/>
          </w:tcPr>
          <w:p w14:paraId="6B96D112" w14:textId="77777777" w:rsidR="00286E96" w:rsidRDefault="00000000">
            <w:r>
              <w:rPr>
                <w:b/>
                <w:color w:val="1F1F1F"/>
                <w:sz w:val="16"/>
              </w:rPr>
              <w:t>GOVERN</w:t>
            </w:r>
          </w:p>
        </w:tc>
        <w:tc>
          <w:tcPr>
            <w:tcW w:w="2074" w:type="dxa"/>
            <w:shd w:val="clear" w:color="auto" w:fill="F7F9FC"/>
            <w:vAlign w:val="center"/>
          </w:tcPr>
          <w:p w14:paraId="13DF7DA7" w14:textId="77777777" w:rsidR="00286E96" w:rsidRDefault="00000000">
            <w:r>
              <w:rPr>
                <w:color w:val="1F1F1F"/>
                <w:sz w:val="16"/>
              </w:rPr>
              <w:t>Manage a larger firm with approvals, departments, analytics and stronger controls.</w:t>
            </w:r>
          </w:p>
        </w:tc>
        <w:tc>
          <w:tcPr>
            <w:tcW w:w="2074" w:type="dxa"/>
            <w:shd w:val="clear" w:color="auto" w:fill="F7F9FC"/>
            <w:vAlign w:val="center"/>
          </w:tcPr>
          <w:p w14:paraId="7FE42889" w14:textId="77777777" w:rsidR="00286E96" w:rsidRDefault="00000000">
            <w:r>
              <w:rPr>
                <w:color w:val="1F1F1F"/>
                <w:sz w:val="16"/>
              </w:rPr>
              <w:t>10 included; up to 20</w:t>
            </w:r>
          </w:p>
        </w:tc>
      </w:tr>
      <w:tr w:rsidR="00286E96" w14:paraId="6108F446" w14:textId="77777777">
        <w:trPr>
          <w:jc w:val="center"/>
        </w:trPr>
        <w:tc>
          <w:tcPr>
            <w:tcW w:w="2074" w:type="dxa"/>
            <w:vAlign w:val="center"/>
          </w:tcPr>
          <w:p w14:paraId="234F3E0E" w14:textId="77777777" w:rsidR="00286E96" w:rsidRDefault="00000000">
            <w:r>
              <w:rPr>
                <w:b/>
                <w:color w:val="1F1F1F"/>
                <w:sz w:val="16"/>
              </w:rPr>
              <w:t>Enterprise</w:t>
            </w:r>
          </w:p>
        </w:tc>
        <w:tc>
          <w:tcPr>
            <w:tcW w:w="2074" w:type="dxa"/>
            <w:vAlign w:val="center"/>
          </w:tcPr>
          <w:p w14:paraId="320C6200" w14:textId="77777777" w:rsidR="00286E96" w:rsidRDefault="00000000">
            <w:r>
              <w:rPr>
                <w:color w:val="1F1F1F"/>
                <w:sz w:val="16"/>
              </w:rPr>
              <w:t>From $799/mo</w:t>
            </w:r>
          </w:p>
        </w:tc>
        <w:tc>
          <w:tcPr>
            <w:tcW w:w="2074" w:type="dxa"/>
            <w:vAlign w:val="center"/>
          </w:tcPr>
          <w:p w14:paraId="20185558" w14:textId="77777777" w:rsidR="00286E96" w:rsidRDefault="00000000">
            <w:r>
              <w:rPr>
                <w:b/>
                <w:color w:val="1F1F1F"/>
                <w:sz w:val="16"/>
              </w:rPr>
              <w:t>SCALE</w:t>
            </w:r>
          </w:p>
        </w:tc>
        <w:tc>
          <w:tcPr>
            <w:tcW w:w="2074" w:type="dxa"/>
            <w:vAlign w:val="center"/>
          </w:tcPr>
          <w:p w14:paraId="608EE569" w14:textId="77777777" w:rsidR="00286E96" w:rsidRDefault="00000000">
            <w:r>
              <w:rPr>
                <w:color w:val="1F1F1F"/>
                <w:sz w:val="16"/>
              </w:rPr>
              <w:t>Run multiple locations with centralized oversight, custom configuration and enterprise support.</w:t>
            </w:r>
          </w:p>
        </w:tc>
        <w:tc>
          <w:tcPr>
            <w:tcW w:w="2074" w:type="dxa"/>
            <w:vAlign w:val="center"/>
          </w:tcPr>
          <w:p w14:paraId="6503E22E" w14:textId="77777777" w:rsidR="00286E96" w:rsidRDefault="00000000">
            <w:r>
              <w:rPr>
                <w:color w:val="1F1F1F"/>
                <w:sz w:val="16"/>
              </w:rPr>
              <w:t>20 total; up to 3 locations included</w:t>
            </w:r>
          </w:p>
        </w:tc>
      </w:tr>
    </w:tbl>
    <w:p w14:paraId="2F8FFB0C" w14:textId="77777777" w:rsidR="00286E96" w:rsidRDefault="00000000">
      <w:pPr>
        <w:spacing w:before="160" w:after="80"/>
      </w:pPr>
      <w:r>
        <w:rPr>
          <w:rFonts w:ascii="Aptos Display" w:hAnsi="Aptos Display"/>
          <w:b/>
          <w:color w:val="17365D"/>
          <w:sz w:val="32"/>
        </w:rPr>
        <w:t>2. Pricing Logic Check</w:t>
      </w:r>
    </w:p>
    <w:p w14:paraId="419EB820" w14:textId="77777777" w:rsidR="00286E96" w:rsidRDefault="00000000">
      <w:r>
        <w:rPr>
          <w:b/>
        </w:rPr>
        <w:t xml:space="preserve">The ladder is economically coherent. </w:t>
      </w:r>
      <w:r>
        <w:t>The value jump is especially strong at the upper tiers because the price gap narrows as firms use more seats.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286E96" w14:paraId="645E9DB4" w14:textId="77777777">
        <w:tc>
          <w:tcPr>
            <w:tcW w:w="2592" w:type="dxa"/>
            <w:shd w:val="clear" w:color="auto" w:fill="2F5597"/>
            <w:vAlign w:val="center"/>
          </w:tcPr>
          <w:p w14:paraId="010A8962" w14:textId="77777777" w:rsidR="00286E96" w:rsidRDefault="00000000">
            <w:r>
              <w:rPr>
                <w:b/>
                <w:color w:val="FFFFFF"/>
                <w:sz w:val="17"/>
              </w:rPr>
              <w:t>Comparison</w:t>
            </w:r>
          </w:p>
        </w:tc>
        <w:tc>
          <w:tcPr>
            <w:tcW w:w="2592" w:type="dxa"/>
            <w:shd w:val="clear" w:color="auto" w:fill="2F5597"/>
            <w:vAlign w:val="center"/>
          </w:tcPr>
          <w:p w14:paraId="0C451B58" w14:textId="77777777" w:rsidR="00286E96" w:rsidRDefault="00000000">
            <w:r>
              <w:rPr>
                <w:b/>
                <w:color w:val="FFFFFF"/>
                <w:sz w:val="17"/>
              </w:rPr>
              <w:t>Lower Tier Cost</w:t>
            </w:r>
          </w:p>
        </w:tc>
        <w:tc>
          <w:tcPr>
            <w:tcW w:w="2592" w:type="dxa"/>
            <w:shd w:val="clear" w:color="auto" w:fill="2F5597"/>
            <w:vAlign w:val="center"/>
          </w:tcPr>
          <w:p w14:paraId="5236AEEC" w14:textId="77777777" w:rsidR="00286E96" w:rsidRDefault="00000000">
            <w:r>
              <w:rPr>
                <w:b/>
                <w:color w:val="FFFFFF"/>
                <w:sz w:val="17"/>
              </w:rPr>
              <w:t>Higher Tier Cost</w:t>
            </w:r>
          </w:p>
        </w:tc>
        <w:tc>
          <w:tcPr>
            <w:tcW w:w="2592" w:type="dxa"/>
            <w:shd w:val="clear" w:color="auto" w:fill="2F5597"/>
            <w:vAlign w:val="center"/>
          </w:tcPr>
          <w:p w14:paraId="16E182AB" w14:textId="77777777" w:rsidR="00286E96" w:rsidRDefault="00000000">
            <w:r>
              <w:rPr>
                <w:b/>
                <w:color w:val="FFFFFF"/>
                <w:sz w:val="17"/>
              </w:rPr>
              <w:t>Meaning</w:t>
            </w:r>
          </w:p>
        </w:tc>
      </w:tr>
      <w:tr w:rsidR="00286E96" w14:paraId="1DC19889" w14:textId="77777777">
        <w:tc>
          <w:tcPr>
            <w:tcW w:w="2592" w:type="dxa"/>
            <w:vAlign w:val="center"/>
          </w:tcPr>
          <w:p w14:paraId="1CD4FC74" w14:textId="77777777" w:rsidR="00286E96" w:rsidRDefault="00000000">
            <w:r>
              <w:rPr>
                <w:b/>
                <w:color w:val="1F1F1F"/>
                <w:sz w:val="17"/>
              </w:rPr>
              <w:t>Solo Elite → Team Pro</w:t>
            </w:r>
          </w:p>
        </w:tc>
        <w:tc>
          <w:tcPr>
            <w:tcW w:w="2592" w:type="dxa"/>
            <w:vAlign w:val="center"/>
          </w:tcPr>
          <w:p w14:paraId="31E59D7F" w14:textId="77777777" w:rsidR="00286E96" w:rsidRDefault="00000000">
            <w:r>
              <w:rPr>
                <w:color w:val="1F1F1F"/>
                <w:sz w:val="17"/>
              </w:rPr>
              <w:t>$149 → $199</w:t>
            </w:r>
          </w:p>
        </w:tc>
        <w:tc>
          <w:tcPr>
            <w:tcW w:w="2592" w:type="dxa"/>
            <w:vAlign w:val="center"/>
          </w:tcPr>
          <w:p w14:paraId="50D7E32F" w14:textId="77777777" w:rsidR="00286E96" w:rsidRDefault="00000000">
            <w:r>
              <w:rPr>
                <w:color w:val="1F1F1F"/>
                <w:sz w:val="17"/>
              </w:rPr>
              <w:t>+$50</w:t>
            </w:r>
          </w:p>
        </w:tc>
        <w:tc>
          <w:tcPr>
            <w:tcW w:w="2592" w:type="dxa"/>
            <w:vAlign w:val="center"/>
          </w:tcPr>
          <w:p w14:paraId="053357F2" w14:textId="77777777" w:rsidR="00286E96" w:rsidRDefault="00000000">
            <w:r>
              <w:rPr>
                <w:color w:val="1F1F1F"/>
                <w:sz w:val="17"/>
              </w:rPr>
              <w:t>Adds 2 included users plus team collaboration and permissions.</w:t>
            </w:r>
          </w:p>
        </w:tc>
      </w:tr>
      <w:tr w:rsidR="00286E96" w14:paraId="25CB59EA" w14:textId="77777777">
        <w:tc>
          <w:tcPr>
            <w:tcW w:w="2592" w:type="dxa"/>
            <w:vAlign w:val="center"/>
          </w:tcPr>
          <w:p w14:paraId="27058D66" w14:textId="77777777" w:rsidR="00286E96" w:rsidRDefault="00000000">
            <w:r>
              <w:rPr>
                <w:b/>
                <w:color w:val="1F1F1F"/>
                <w:sz w:val="17"/>
              </w:rPr>
              <w:t>Team Pro at 10 users → Business</w:t>
            </w:r>
          </w:p>
        </w:tc>
        <w:tc>
          <w:tcPr>
            <w:tcW w:w="2592" w:type="dxa"/>
            <w:vAlign w:val="center"/>
          </w:tcPr>
          <w:p w14:paraId="1B0E3C6D" w14:textId="77777777" w:rsidR="00286E96" w:rsidRDefault="00000000">
            <w:r>
              <w:rPr>
                <w:color w:val="1F1F1F"/>
                <w:sz w:val="17"/>
              </w:rPr>
              <w:t>$402 → $499</w:t>
            </w:r>
          </w:p>
        </w:tc>
        <w:tc>
          <w:tcPr>
            <w:tcW w:w="2592" w:type="dxa"/>
            <w:vAlign w:val="center"/>
          </w:tcPr>
          <w:p w14:paraId="0C30E82F" w14:textId="77777777" w:rsidR="00286E96" w:rsidRDefault="00000000">
            <w:r>
              <w:rPr>
                <w:color w:val="1F1F1F"/>
                <w:sz w:val="17"/>
              </w:rPr>
              <w:t>+$97</w:t>
            </w:r>
          </w:p>
        </w:tc>
        <w:tc>
          <w:tcPr>
            <w:tcW w:w="2592" w:type="dxa"/>
            <w:vAlign w:val="center"/>
          </w:tcPr>
          <w:p w14:paraId="4B480A99" w14:textId="77777777" w:rsidR="00286E96" w:rsidRDefault="00000000">
            <w:r>
              <w:rPr>
                <w:color w:val="1F1F1F"/>
                <w:sz w:val="17"/>
              </w:rPr>
              <w:t>A modest step-up for governance, approvals, advanced analytics and stronger admin control.</w:t>
            </w:r>
          </w:p>
        </w:tc>
      </w:tr>
      <w:tr w:rsidR="00286E96" w14:paraId="44CFC45B" w14:textId="77777777">
        <w:tc>
          <w:tcPr>
            <w:tcW w:w="2592" w:type="dxa"/>
            <w:vAlign w:val="center"/>
          </w:tcPr>
          <w:p w14:paraId="054520AE" w14:textId="77777777" w:rsidR="00286E96" w:rsidRDefault="00000000">
            <w:r>
              <w:rPr>
                <w:b/>
                <w:color w:val="1F1F1F"/>
                <w:sz w:val="17"/>
              </w:rPr>
              <w:t>Business at 20 users → Enterprise</w:t>
            </w:r>
          </w:p>
        </w:tc>
        <w:tc>
          <w:tcPr>
            <w:tcW w:w="2592" w:type="dxa"/>
            <w:vAlign w:val="center"/>
          </w:tcPr>
          <w:p w14:paraId="48036F4E" w14:textId="77777777" w:rsidR="00286E96" w:rsidRDefault="00000000">
            <w:r>
              <w:rPr>
                <w:color w:val="1F1F1F"/>
                <w:sz w:val="17"/>
              </w:rPr>
              <w:t>$749 → $799</w:t>
            </w:r>
          </w:p>
        </w:tc>
        <w:tc>
          <w:tcPr>
            <w:tcW w:w="2592" w:type="dxa"/>
            <w:vAlign w:val="center"/>
          </w:tcPr>
          <w:p w14:paraId="46D1D0BD" w14:textId="77777777" w:rsidR="00286E96" w:rsidRDefault="00000000">
            <w:r>
              <w:rPr>
                <w:color w:val="1F1F1F"/>
                <w:sz w:val="17"/>
              </w:rPr>
              <w:t>+$50</w:t>
            </w:r>
          </w:p>
        </w:tc>
        <w:tc>
          <w:tcPr>
            <w:tcW w:w="2592" w:type="dxa"/>
            <w:vAlign w:val="center"/>
          </w:tcPr>
          <w:p w14:paraId="7A41AE7C" w14:textId="77777777" w:rsidR="00286E96" w:rsidRDefault="00000000">
            <w:r>
              <w:rPr>
                <w:color w:val="1F1F1F"/>
                <w:sz w:val="17"/>
              </w:rPr>
              <w:t xml:space="preserve">A small step-up for multi-location management, enterprise controls and </w:t>
            </w:r>
            <w:r>
              <w:rPr>
                <w:color w:val="1F1F1F"/>
                <w:sz w:val="17"/>
              </w:rPr>
              <w:lastRenderedPageBreak/>
              <w:t>dedicated support.</w:t>
            </w:r>
          </w:p>
        </w:tc>
      </w:tr>
    </w:tbl>
    <w:p w14:paraId="71ACB3E4" w14:textId="77777777" w:rsidR="00286E96" w:rsidRDefault="00000000">
      <w:pPr>
        <w:spacing w:before="160" w:after="80"/>
      </w:pPr>
      <w:r>
        <w:rPr>
          <w:rFonts w:ascii="Aptos Display" w:hAnsi="Aptos Display"/>
          <w:b/>
          <w:color w:val="17365D"/>
          <w:sz w:val="32"/>
        </w:rPr>
        <w:lastRenderedPageBreak/>
        <w:t>3. Pricing Summary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  <w:gridCol w:w="1728"/>
      </w:tblGrid>
      <w:tr w:rsidR="00286E96" w14:paraId="7B24AF32" w14:textId="77777777">
        <w:trPr>
          <w:jc w:val="center"/>
        </w:trPr>
        <w:tc>
          <w:tcPr>
            <w:tcW w:w="1728" w:type="dxa"/>
            <w:shd w:val="clear" w:color="auto" w:fill="17365D"/>
            <w:vAlign w:val="center"/>
          </w:tcPr>
          <w:p w14:paraId="097E340F" w14:textId="77777777" w:rsidR="00286E96" w:rsidRDefault="00000000">
            <w:r>
              <w:rPr>
                <w:b/>
                <w:color w:val="FFFFFF"/>
                <w:sz w:val="17"/>
              </w:rPr>
              <w:t>Plan</w:t>
            </w:r>
          </w:p>
        </w:tc>
        <w:tc>
          <w:tcPr>
            <w:tcW w:w="1728" w:type="dxa"/>
            <w:shd w:val="clear" w:color="auto" w:fill="17365D"/>
            <w:vAlign w:val="center"/>
          </w:tcPr>
          <w:p w14:paraId="499FCB16" w14:textId="77777777" w:rsidR="00286E96" w:rsidRDefault="00000000">
            <w:r>
              <w:rPr>
                <w:b/>
                <w:color w:val="FFFFFF"/>
                <w:sz w:val="17"/>
              </w:rPr>
              <w:t>Base Price</w:t>
            </w:r>
          </w:p>
        </w:tc>
        <w:tc>
          <w:tcPr>
            <w:tcW w:w="1728" w:type="dxa"/>
            <w:shd w:val="clear" w:color="auto" w:fill="17365D"/>
            <w:vAlign w:val="center"/>
          </w:tcPr>
          <w:p w14:paraId="123EE835" w14:textId="77777777" w:rsidR="00286E96" w:rsidRDefault="00000000">
            <w:r>
              <w:rPr>
                <w:b/>
                <w:color w:val="FFFFFF"/>
                <w:sz w:val="17"/>
              </w:rPr>
              <w:t>Included Users</w:t>
            </w:r>
          </w:p>
        </w:tc>
        <w:tc>
          <w:tcPr>
            <w:tcW w:w="1728" w:type="dxa"/>
            <w:shd w:val="clear" w:color="auto" w:fill="17365D"/>
            <w:vAlign w:val="center"/>
          </w:tcPr>
          <w:p w14:paraId="125EEB3C" w14:textId="77777777" w:rsidR="00286E96" w:rsidRDefault="00000000">
            <w:r>
              <w:rPr>
                <w:b/>
                <w:color w:val="FFFFFF"/>
                <w:sz w:val="17"/>
              </w:rPr>
              <w:t>Expansion</w:t>
            </w:r>
          </w:p>
        </w:tc>
        <w:tc>
          <w:tcPr>
            <w:tcW w:w="1728" w:type="dxa"/>
            <w:shd w:val="clear" w:color="auto" w:fill="17365D"/>
            <w:vAlign w:val="center"/>
          </w:tcPr>
          <w:p w14:paraId="5E731631" w14:textId="77777777" w:rsidR="00286E96" w:rsidRDefault="00000000">
            <w:r>
              <w:rPr>
                <w:b/>
                <w:color w:val="FFFFFF"/>
                <w:sz w:val="17"/>
              </w:rPr>
              <w:t>Locations</w:t>
            </w:r>
          </w:p>
        </w:tc>
        <w:tc>
          <w:tcPr>
            <w:tcW w:w="1728" w:type="dxa"/>
            <w:shd w:val="clear" w:color="auto" w:fill="17365D"/>
            <w:vAlign w:val="center"/>
          </w:tcPr>
          <w:p w14:paraId="002734E4" w14:textId="77777777" w:rsidR="00286E96" w:rsidRDefault="00000000">
            <w:r>
              <w:rPr>
                <w:b/>
                <w:color w:val="FFFFFF"/>
                <w:sz w:val="17"/>
              </w:rPr>
              <w:t>Best Fit</w:t>
            </w:r>
          </w:p>
        </w:tc>
      </w:tr>
      <w:tr w:rsidR="00286E96" w14:paraId="1EDF4570" w14:textId="77777777">
        <w:trPr>
          <w:jc w:val="center"/>
        </w:trPr>
        <w:tc>
          <w:tcPr>
            <w:tcW w:w="1728" w:type="dxa"/>
            <w:shd w:val="clear" w:color="auto" w:fill="F7F9FC"/>
            <w:vAlign w:val="center"/>
          </w:tcPr>
          <w:p w14:paraId="4961FCFD" w14:textId="77777777" w:rsidR="00286E96" w:rsidRDefault="00000000">
            <w:r>
              <w:rPr>
                <w:b/>
                <w:color w:val="1F1F1F"/>
                <w:sz w:val="16"/>
              </w:rPr>
              <w:t>Solo Core</w:t>
            </w:r>
          </w:p>
        </w:tc>
        <w:tc>
          <w:tcPr>
            <w:tcW w:w="1728" w:type="dxa"/>
            <w:shd w:val="clear" w:color="auto" w:fill="F7F9FC"/>
            <w:vAlign w:val="center"/>
          </w:tcPr>
          <w:p w14:paraId="4F33464F" w14:textId="77777777" w:rsidR="00286E96" w:rsidRDefault="00000000">
            <w:r>
              <w:rPr>
                <w:color w:val="1F1F1F"/>
                <w:sz w:val="16"/>
              </w:rPr>
              <w:t>$69/mo</w:t>
            </w:r>
          </w:p>
        </w:tc>
        <w:tc>
          <w:tcPr>
            <w:tcW w:w="1728" w:type="dxa"/>
            <w:shd w:val="clear" w:color="auto" w:fill="F7F9FC"/>
            <w:vAlign w:val="center"/>
          </w:tcPr>
          <w:p w14:paraId="7D1D1AB7" w14:textId="77777777" w:rsidR="00286E96" w:rsidRDefault="00000000">
            <w:r>
              <w:rPr>
                <w:color w:val="1F1F1F"/>
                <w:sz w:val="16"/>
              </w:rPr>
              <w:t>1</w:t>
            </w:r>
          </w:p>
        </w:tc>
        <w:tc>
          <w:tcPr>
            <w:tcW w:w="1728" w:type="dxa"/>
            <w:shd w:val="clear" w:color="auto" w:fill="F7F9FC"/>
            <w:vAlign w:val="center"/>
          </w:tcPr>
          <w:p w14:paraId="6096CC66" w14:textId="77777777" w:rsidR="00286E96" w:rsidRDefault="00000000">
            <w:r>
              <w:rPr>
                <w:color w:val="1F1F1F"/>
                <w:sz w:val="16"/>
              </w:rPr>
              <w:t>—</w:t>
            </w:r>
          </w:p>
        </w:tc>
        <w:tc>
          <w:tcPr>
            <w:tcW w:w="1728" w:type="dxa"/>
            <w:shd w:val="clear" w:color="auto" w:fill="F7F9FC"/>
            <w:vAlign w:val="center"/>
          </w:tcPr>
          <w:p w14:paraId="142C50E1" w14:textId="77777777" w:rsidR="00286E96" w:rsidRDefault="00000000">
            <w:r>
              <w:rPr>
                <w:color w:val="1F1F1F"/>
                <w:sz w:val="16"/>
              </w:rPr>
              <w:t>1 firm account</w:t>
            </w:r>
          </w:p>
        </w:tc>
        <w:tc>
          <w:tcPr>
            <w:tcW w:w="1728" w:type="dxa"/>
            <w:shd w:val="clear" w:color="auto" w:fill="F7F9FC"/>
            <w:vAlign w:val="center"/>
          </w:tcPr>
          <w:p w14:paraId="032789D4" w14:textId="77777777" w:rsidR="00286E96" w:rsidRDefault="00000000">
            <w:r>
              <w:rPr>
                <w:color w:val="1F1F1F"/>
                <w:sz w:val="16"/>
              </w:rPr>
              <w:t>Solo professional establishing a system</w:t>
            </w:r>
          </w:p>
        </w:tc>
      </w:tr>
      <w:tr w:rsidR="00286E96" w14:paraId="1A59F0DF" w14:textId="77777777">
        <w:trPr>
          <w:jc w:val="center"/>
        </w:trPr>
        <w:tc>
          <w:tcPr>
            <w:tcW w:w="1728" w:type="dxa"/>
            <w:vAlign w:val="center"/>
          </w:tcPr>
          <w:p w14:paraId="76778EBC" w14:textId="77777777" w:rsidR="00286E96" w:rsidRDefault="00000000">
            <w:r>
              <w:rPr>
                <w:b/>
                <w:color w:val="1F1F1F"/>
                <w:sz w:val="16"/>
              </w:rPr>
              <w:t>Solo Pro</w:t>
            </w:r>
          </w:p>
        </w:tc>
        <w:tc>
          <w:tcPr>
            <w:tcW w:w="1728" w:type="dxa"/>
            <w:vAlign w:val="center"/>
          </w:tcPr>
          <w:p w14:paraId="63ABCA37" w14:textId="77777777" w:rsidR="00286E96" w:rsidRDefault="00000000">
            <w:r>
              <w:rPr>
                <w:color w:val="1F1F1F"/>
                <w:sz w:val="16"/>
              </w:rPr>
              <w:t>$99/mo</w:t>
            </w:r>
          </w:p>
        </w:tc>
        <w:tc>
          <w:tcPr>
            <w:tcW w:w="1728" w:type="dxa"/>
            <w:vAlign w:val="center"/>
          </w:tcPr>
          <w:p w14:paraId="50798CDA" w14:textId="77777777" w:rsidR="00286E96" w:rsidRDefault="00000000">
            <w:r>
              <w:rPr>
                <w:color w:val="1F1F1F"/>
                <w:sz w:val="16"/>
              </w:rPr>
              <w:t>1</w:t>
            </w:r>
          </w:p>
        </w:tc>
        <w:tc>
          <w:tcPr>
            <w:tcW w:w="1728" w:type="dxa"/>
            <w:vAlign w:val="center"/>
          </w:tcPr>
          <w:p w14:paraId="621D5E1C" w14:textId="77777777" w:rsidR="00286E96" w:rsidRDefault="00000000">
            <w:r>
              <w:rPr>
                <w:color w:val="1F1F1F"/>
                <w:sz w:val="16"/>
              </w:rPr>
              <w:t>—</w:t>
            </w:r>
          </w:p>
        </w:tc>
        <w:tc>
          <w:tcPr>
            <w:tcW w:w="1728" w:type="dxa"/>
            <w:vAlign w:val="center"/>
          </w:tcPr>
          <w:p w14:paraId="1BB04CFD" w14:textId="77777777" w:rsidR="00286E96" w:rsidRDefault="00000000">
            <w:r>
              <w:rPr>
                <w:color w:val="1F1F1F"/>
                <w:sz w:val="16"/>
              </w:rPr>
              <w:t>1 firm account</w:t>
            </w:r>
          </w:p>
        </w:tc>
        <w:tc>
          <w:tcPr>
            <w:tcW w:w="1728" w:type="dxa"/>
            <w:vAlign w:val="center"/>
          </w:tcPr>
          <w:p w14:paraId="55864034" w14:textId="77777777" w:rsidR="00286E96" w:rsidRDefault="00000000">
            <w:r>
              <w:rPr>
                <w:color w:val="1F1F1F"/>
                <w:sz w:val="16"/>
              </w:rPr>
              <w:t>Solo professional ready to automate</w:t>
            </w:r>
          </w:p>
        </w:tc>
      </w:tr>
      <w:tr w:rsidR="00286E96" w14:paraId="7F9A5D0C" w14:textId="77777777">
        <w:trPr>
          <w:jc w:val="center"/>
        </w:trPr>
        <w:tc>
          <w:tcPr>
            <w:tcW w:w="1728" w:type="dxa"/>
            <w:shd w:val="clear" w:color="auto" w:fill="F7F9FC"/>
            <w:vAlign w:val="center"/>
          </w:tcPr>
          <w:p w14:paraId="077A56A9" w14:textId="77777777" w:rsidR="00286E96" w:rsidRDefault="00000000">
            <w:r>
              <w:rPr>
                <w:b/>
                <w:color w:val="1F1F1F"/>
                <w:sz w:val="16"/>
              </w:rPr>
              <w:t>Solo Elite</w:t>
            </w:r>
          </w:p>
        </w:tc>
        <w:tc>
          <w:tcPr>
            <w:tcW w:w="1728" w:type="dxa"/>
            <w:shd w:val="clear" w:color="auto" w:fill="F7F9FC"/>
            <w:vAlign w:val="center"/>
          </w:tcPr>
          <w:p w14:paraId="7B5B34FB" w14:textId="77777777" w:rsidR="00286E96" w:rsidRDefault="00000000">
            <w:r>
              <w:rPr>
                <w:color w:val="1F1F1F"/>
                <w:sz w:val="16"/>
              </w:rPr>
              <w:t>$149/mo</w:t>
            </w:r>
          </w:p>
        </w:tc>
        <w:tc>
          <w:tcPr>
            <w:tcW w:w="1728" w:type="dxa"/>
            <w:shd w:val="clear" w:color="auto" w:fill="F7F9FC"/>
            <w:vAlign w:val="center"/>
          </w:tcPr>
          <w:p w14:paraId="750C8C19" w14:textId="77777777" w:rsidR="00286E96" w:rsidRDefault="00000000">
            <w:r>
              <w:rPr>
                <w:color w:val="1F1F1F"/>
                <w:sz w:val="16"/>
              </w:rPr>
              <w:t>1</w:t>
            </w:r>
          </w:p>
        </w:tc>
        <w:tc>
          <w:tcPr>
            <w:tcW w:w="1728" w:type="dxa"/>
            <w:shd w:val="clear" w:color="auto" w:fill="F7F9FC"/>
            <w:vAlign w:val="center"/>
          </w:tcPr>
          <w:p w14:paraId="7D679224" w14:textId="77777777" w:rsidR="00286E96" w:rsidRDefault="00000000">
            <w:r>
              <w:rPr>
                <w:color w:val="1F1F1F"/>
                <w:sz w:val="16"/>
              </w:rPr>
              <w:t>—</w:t>
            </w:r>
          </w:p>
        </w:tc>
        <w:tc>
          <w:tcPr>
            <w:tcW w:w="1728" w:type="dxa"/>
            <w:shd w:val="clear" w:color="auto" w:fill="F7F9FC"/>
            <w:vAlign w:val="center"/>
          </w:tcPr>
          <w:p w14:paraId="095E610C" w14:textId="77777777" w:rsidR="00286E96" w:rsidRDefault="00000000">
            <w:r>
              <w:rPr>
                <w:color w:val="1F1F1F"/>
                <w:sz w:val="16"/>
              </w:rPr>
              <w:t>1 firm account</w:t>
            </w:r>
          </w:p>
        </w:tc>
        <w:tc>
          <w:tcPr>
            <w:tcW w:w="1728" w:type="dxa"/>
            <w:shd w:val="clear" w:color="auto" w:fill="F7F9FC"/>
            <w:vAlign w:val="center"/>
          </w:tcPr>
          <w:p w14:paraId="04BDC77B" w14:textId="77777777" w:rsidR="00286E96" w:rsidRDefault="00000000">
            <w:r>
              <w:rPr>
                <w:color w:val="1F1F1F"/>
                <w:sz w:val="16"/>
              </w:rPr>
              <w:t>Solo professional wanting the full growth toolkit</w:t>
            </w:r>
          </w:p>
        </w:tc>
      </w:tr>
      <w:tr w:rsidR="00286E96" w14:paraId="5D06D135" w14:textId="77777777">
        <w:trPr>
          <w:jc w:val="center"/>
        </w:trPr>
        <w:tc>
          <w:tcPr>
            <w:tcW w:w="1728" w:type="dxa"/>
            <w:vAlign w:val="center"/>
          </w:tcPr>
          <w:p w14:paraId="5FF08B5F" w14:textId="77777777" w:rsidR="00286E96" w:rsidRDefault="00000000">
            <w:r>
              <w:rPr>
                <w:b/>
                <w:color w:val="1F1F1F"/>
                <w:sz w:val="16"/>
              </w:rPr>
              <w:t>Team Pro</w:t>
            </w:r>
          </w:p>
        </w:tc>
        <w:tc>
          <w:tcPr>
            <w:tcW w:w="1728" w:type="dxa"/>
            <w:vAlign w:val="center"/>
          </w:tcPr>
          <w:p w14:paraId="2A1F98A6" w14:textId="77777777" w:rsidR="00286E96" w:rsidRDefault="00000000">
            <w:r>
              <w:rPr>
                <w:color w:val="1F1F1F"/>
                <w:sz w:val="16"/>
              </w:rPr>
              <w:t>$199/mo</w:t>
            </w:r>
          </w:p>
        </w:tc>
        <w:tc>
          <w:tcPr>
            <w:tcW w:w="1728" w:type="dxa"/>
            <w:vAlign w:val="center"/>
          </w:tcPr>
          <w:p w14:paraId="192FE9AE" w14:textId="77777777" w:rsidR="00286E96" w:rsidRDefault="00000000">
            <w:r>
              <w:rPr>
                <w:color w:val="1F1F1F"/>
                <w:sz w:val="16"/>
              </w:rPr>
              <w:t>3</w:t>
            </w:r>
          </w:p>
        </w:tc>
        <w:tc>
          <w:tcPr>
            <w:tcW w:w="1728" w:type="dxa"/>
            <w:vAlign w:val="center"/>
          </w:tcPr>
          <w:p w14:paraId="5E2475BA" w14:textId="77777777" w:rsidR="00286E96" w:rsidRDefault="00000000">
            <w:r>
              <w:rPr>
                <w:color w:val="1F1F1F"/>
                <w:sz w:val="16"/>
              </w:rPr>
              <w:t>Users 4–10: +$29/user/mo</w:t>
            </w:r>
          </w:p>
        </w:tc>
        <w:tc>
          <w:tcPr>
            <w:tcW w:w="1728" w:type="dxa"/>
            <w:vAlign w:val="center"/>
          </w:tcPr>
          <w:p w14:paraId="37C53F48" w14:textId="77777777" w:rsidR="00286E96" w:rsidRDefault="00000000">
            <w:r>
              <w:rPr>
                <w:color w:val="1F1F1F"/>
                <w:sz w:val="16"/>
              </w:rPr>
              <w:t>Single-firm team</w:t>
            </w:r>
          </w:p>
        </w:tc>
        <w:tc>
          <w:tcPr>
            <w:tcW w:w="1728" w:type="dxa"/>
            <w:vAlign w:val="center"/>
          </w:tcPr>
          <w:p w14:paraId="2519776A" w14:textId="77777777" w:rsidR="00286E96" w:rsidRDefault="00000000">
            <w:r>
              <w:rPr>
                <w:color w:val="1F1F1F"/>
                <w:sz w:val="16"/>
              </w:rPr>
              <w:t>Small team that needs shared work and permissions</w:t>
            </w:r>
          </w:p>
        </w:tc>
      </w:tr>
      <w:tr w:rsidR="00286E96" w14:paraId="512C1CD9" w14:textId="77777777">
        <w:trPr>
          <w:jc w:val="center"/>
        </w:trPr>
        <w:tc>
          <w:tcPr>
            <w:tcW w:w="1728" w:type="dxa"/>
            <w:shd w:val="clear" w:color="auto" w:fill="F7F9FC"/>
            <w:vAlign w:val="center"/>
          </w:tcPr>
          <w:p w14:paraId="6994C4D4" w14:textId="77777777" w:rsidR="00286E96" w:rsidRDefault="00000000">
            <w:r>
              <w:rPr>
                <w:b/>
                <w:color w:val="1F1F1F"/>
                <w:sz w:val="16"/>
              </w:rPr>
              <w:t>Business</w:t>
            </w:r>
          </w:p>
        </w:tc>
        <w:tc>
          <w:tcPr>
            <w:tcW w:w="1728" w:type="dxa"/>
            <w:shd w:val="clear" w:color="auto" w:fill="F7F9FC"/>
            <w:vAlign w:val="center"/>
          </w:tcPr>
          <w:p w14:paraId="0B4FEC69" w14:textId="77777777" w:rsidR="00286E96" w:rsidRDefault="00000000">
            <w:r>
              <w:rPr>
                <w:color w:val="1F1F1F"/>
                <w:sz w:val="16"/>
              </w:rPr>
              <w:t>$499/mo</w:t>
            </w:r>
          </w:p>
        </w:tc>
        <w:tc>
          <w:tcPr>
            <w:tcW w:w="1728" w:type="dxa"/>
            <w:shd w:val="clear" w:color="auto" w:fill="F7F9FC"/>
            <w:vAlign w:val="center"/>
          </w:tcPr>
          <w:p w14:paraId="142D2122" w14:textId="77777777" w:rsidR="00286E96" w:rsidRDefault="00000000">
            <w:r>
              <w:rPr>
                <w:color w:val="1F1F1F"/>
                <w:sz w:val="16"/>
              </w:rPr>
              <w:t>10</w:t>
            </w:r>
          </w:p>
        </w:tc>
        <w:tc>
          <w:tcPr>
            <w:tcW w:w="1728" w:type="dxa"/>
            <w:shd w:val="clear" w:color="auto" w:fill="F7F9FC"/>
            <w:vAlign w:val="center"/>
          </w:tcPr>
          <w:p w14:paraId="225CD68B" w14:textId="77777777" w:rsidR="00286E96" w:rsidRDefault="00000000">
            <w:r>
              <w:rPr>
                <w:color w:val="1F1F1F"/>
                <w:sz w:val="16"/>
              </w:rPr>
              <w:t>Users 11–20: +$25/user/mo</w:t>
            </w:r>
          </w:p>
        </w:tc>
        <w:tc>
          <w:tcPr>
            <w:tcW w:w="1728" w:type="dxa"/>
            <w:shd w:val="clear" w:color="auto" w:fill="F7F9FC"/>
            <w:vAlign w:val="center"/>
          </w:tcPr>
          <w:p w14:paraId="5E9F4705" w14:textId="77777777" w:rsidR="00286E96" w:rsidRDefault="00000000">
            <w:r>
              <w:rPr>
                <w:color w:val="1F1F1F"/>
                <w:sz w:val="16"/>
              </w:rPr>
              <w:t>Single larger firm</w:t>
            </w:r>
          </w:p>
        </w:tc>
        <w:tc>
          <w:tcPr>
            <w:tcW w:w="1728" w:type="dxa"/>
            <w:shd w:val="clear" w:color="auto" w:fill="F7F9FC"/>
            <w:vAlign w:val="center"/>
          </w:tcPr>
          <w:p w14:paraId="1F747152" w14:textId="77777777" w:rsidR="00286E96" w:rsidRDefault="00000000">
            <w:r>
              <w:rPr>
                <w:color w:val="1F1F1F"/>
                <w:sz w:val="16"/>
              </w:rPr>
              <w:t>Firm needing governance and management controls</w:t>
            </w:r>
          </w:p>
        </w:tc>
      </w:tr>
      <w:tr w:rsidR="00286E96" w14:paraId="56E785EA" w14:textId="77777777">
        <w:trPr>
          <w:jc w:val="center"/>
        </w:trPr>
        <w:tc>
          <w:tcPr>
            <w:tcW w:w="1728" w:type="dxa"/>
            <w:vAlign w:val="center"/>
          </w:tcPr>
          <w:p w14:paraId="245B844E" w14:textId="77777777" w:rsidR="00286E96" w:rsidRDefault="00000000">
            <w:r>
              <w:rPr>
                <w:b/>
                <w:color w:val="1F1F1F"/>
                <w:sz w:val="16"/>
              </w:rPr>
              <w:t>Enterprise</w:t>
            </w:r>
          </w:p>
        </w:tc>
        <w:tc>
          <w:tcPr>
            <w:tcW w:w="1728" w:type="dxa"/>
            <w:vAlign w:val="center"/>
          </w:tcPr>
          <w:p w14:paraId="65EF6526" w14:textId="77777777" w:rsidR="00286E96" w:rsidRDefault="00000000">
            <w:r>
              <w:rPr>
                <w:color w:val="1F1F1F"/>
                <w:sz w:val="16"/>
              </w:rPr>
              <w:t>From $799/mo</w:t>
            </w:r>
          </w:p>
        </w:tc>
        <w:tc>
          <w:tcPr>
            <w:tcW w:w="1728" w:type="dxa"/>
            <w:vAlign w:val="center"/>
          </w:tcPr>
          <w:p w14:paraId="2C084137" w14:textId="77777777" w:rsidR="00286E96" w:rsidRDefault="00000000">
            <w:r>
              <w:rPr>
                <w:color w:val="1F1F1F"/>
                <w:sz w:val="16"/>
              </w:rPr>
              <w:t>20 total</w:t>
            </w:r>
          </w:p>
        </w:tc>
        <w:tc>
          <w:tcPr>
            <w:tcW w:w="1728" w:type="dxa"/>
            <w:vAlign w:val="center"/>
          </w:tcPr>
          <w:p w14:paraId="53BAAFB9" w14:textId="77777777" w:rsidR="00286E96" w:rsidRDefault="00000000">
            <w:r>
              <w:rPr>
                <w:color w:val="1F1F1F"/>
                <w:sz w:val="16"/>
              </w:rPr>
              <w:t>21+ rate TBD</w:t>
            </w:r>
          </w:p>
        </w:tc>
        <w:tc>
          <w:tcPr>
            <w:tcW w:w="1728" w:type="dxa"/>
            <w:vAlign w:val="center"/>
          </w:tcPr>
          <w:p w14:paraId="3BF436C1" w14:textId="77777777" w:rsidR="00286E96" w:rsidRDefault="00000000">
            <w:r>
              <w:rPr>
                <w:color w:val="1F1F1F"/>
                <w:sz w:val="16"/>
              </w:rPr>
              <w:t>Up to 3 included; +$149/location/mo</w:t>
            </w:r>
          </w:p>
        </w:tc>
        <w:tc>
          <w:tcPr>
            <w:tcW w:w="1728" w:type="dxa"/>
            <w:vAlign w:val="center"/>
          </w:tcPr>
          <w:p w14:paraId="22E56F32" w14:textId="77777777" w:rsidR="00286E96" w:rsidRDefault="00000000">
            <w:r>
              <w:rPr>
                <w:color w:val="1F1F1F"/>
                <w:sz w:val="16"/>
              </w:rPr>
              <w:t>Multi-location or complex organization</w:t>
            </w:r>
          </w:p>
        </w:tc>
      </w:tr>
    </w:tbl>
    <w:p w14:paraId="0B09370E" w14:textId="77777777" w:rsidR="00286E96" w:rsidRDefault="00000000">
      <w:pPr>
        <w:spacing w:before="160" w:after="80"/>
      </w:pPr>
      <w:r>
        <w:rPr>
          <w:rFonts w:ascii="Aptos Display" w:hAnsi="Aptos Display"/>
          <w:b/>
          <w:color w:val="17365D"/>
          <w:sz w:val="32"/>
        </w:rPr>
        <w:t>4. Solo Plans</w:t>
      </w:r>
    </w:p>
    <w:p w14:paraId="7B91CDC7" w14:textId="77777777" w:rsidR="00286E96" w:rsidRDefault="00000000">
      <w:r>
        <w:rPr>
          <w:b/>
        </w:rPr>
        <w:t xml:space="preserve">Solo plans remain single-user plans. </w:t>
      </w:r>
      <w:r>
        <w:t>A solo customer can move from Core to Pro to Elite without being forced into a team subscription.</w:t>
      </w:r>
    </w:p>
    <w:p w14:paraId="23904641" w14:textId="77777777" w:rsidR="00286E96" w:rsidRDefault="00000000">
      <w:pPr>
        <w:spacing w:before="100" w:after="80"/>
      </w:pPr>
      <w:r>
        <w:rPr>
          <w:rFonts w:ascii="Aptos Display" w:hAnsi="Aptos Display"/>
          <w:b/>
          <w:color w:val="2F5597"/>
          <w:sz w:val="25"/>
        </w:rPr>
        <w:t>Solo Core — $69/month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84"/>
        <w:gridCol w:w="5184"/>
      </w:tblGrid>
      <w:tr w:rsidR="00286E96" w14:paraId="780F68C6" w14:textId="77777777">
        <w:tc>
          <w:tcPr>
            <w:tcW w:w="5184" w:type="dxa"/>
            <w:shd w:val="clear" w:color="auto" w:fill="DDEBF7"/>
            <w:vAlign w:val="center"/>
          </w:tcPr>
          <w:p w14:paraId="70E3E1EF" w14:textId="77777777" w:rsidR="00286E96" w:rsidRDefault="00000000">
            <w:r>
              <w:rPr>
                <w:b/>
                <w:color w:val="17365D"/>
                <w:sz w:val="19"/>
              </w:rPr>
              <w:t>Customer value</w:t>
            </w:r>
          </w:p>
        </w:tc>
        <w:tc>
          <w:tcPr>
            <w:tcW w:w="5184" w:type="dxa"/>
            <w:shd w:val="clear" w:color="auto" w:fill="F7F9FC"/>
            <w:vAlign w:val="center"/>
          </w:tcPr>
          <w:p w14:paraId="715F821C" w14:textId="77777777" w:rsidR="00286E96" w:rsidRDefault="00000000">
            <w:r>
              <w:rPr>
                <w:color w:val="1F1F1F"/>
                <w:sz w:val="19"/>
              </w:rPr>
              <w:t>A professional system for running the day-to-day business without scattered tools.</w:t>
            </w:r>
          </w:p>
        </w:tc>
      </w:tr>
    </w:tbl>
    <w:p w14:paraId="023376D5" w14:textId="77777777" w:rsidR="00286E96" w:rsidRDefault="00286E96">
      <w:pPr>
        <w:spacing w:after="0"/>
      </w:pPr>
    </w:p>
    <w:p w14:paraId="0B628972" w14:textId="77777777" w:rsidR="00286E96" w:rsidRDefault="00000000">
      <w:pPr>
        <w:pStyle w:val="ListBullet"/>
        <w:spacing w:after="30"/>
        <w:ind w:left="288"/>
      </w:pPr>
      <w:r>
        <w:rPr>
          <w:sz w:val="19"/>
        </w:rPr>
        <w:t>CRM and client records</w:t>
      </w:r>
    </w:p>
    <w:p w14:paraId="5E3F9981" w14:textId="77777777" w:rsidR="00286E96" w:rsidRDefault="00000000">
      <w:pPr>
        <w:pStyle w:val="ListBullet"/>
        <w:spacing w:after="30"/>
        <w:ind w:left="288"/>
      </w:pPr>
      <w:r>
        <w:rPr>
          <w:sz w:val="19"/>
        </w:rPr>
        <w:t>Basic client pipeline</w:t>
      </w:r>
    </w:p>
    <w:p w14:paraId="48F0D873" w14:textId="77777777" w:rsidR="00286E96" w:rsidRDefault="00000000">
      <w:pPr>
        <w:pStyle w:val="ListBullet"/>
        <w:spacing w:after="30"/>
        <w:ind w:left="288"/>
      </w:pPr>
      <w:r>
        <w:rPr>
          <w:sz w:val="19"/>
        </w:rPr>
        <w:t>Calendar and appointments</w:t>
      </w:r>
    </w:p>
    <w:p w14:paraId="5AAC823A" w14:textId="77777777" w:rsidR="00286E96" w:rsidRDefault="00000000">
      <w:pPr>
        <w:pStyle w:val="ListBullet"/>
        <w:spacing w:after="30"/>
        <w:ind w:left="288"/>
      </w:pPr>
      <w:r>
        <w:rPr>
          <w:sz w:val="19"/>
        </w:rPr>
        <w:t>Tasks, reminders and follow-ups</w:t>
      </w:r>
    </w:p>
    <w:p w14:paraId="270CCBBB" w14:textId="77777777" w:rsidR="00286E96" w:rsidRDefault="00000000">
      <w:pPr>
        <w:pStyle w:val="ListBullet"/>
        <w:spacing w:after="30"/>
        <w:ind w:left="288"/>
      </w:pPr>
      <w:r>
        <w:rPr>
          <w:sz w:val="19"/>
        </w:rPr>
        <w:t>Client portal</w:t>
      </w:r>
    </w:p>
    <w:p w14:paraId="30F0848D" w14:textId="77777777" w:rsidR="00286E96" w:rsidRDefault="00000000">
      <w:pPr>
        <w:pStyle w:val="ListBullet"/>
        <w:spacing w:after="30"/>
        <w:ind w:left="288"/>
      </w:pPr>
      <w:r>
        <w:rPr>
          <w:sz w:val="19"/>
        </w:rPr>
        <w:t>Document storage and management</w:t>
      </w:r>
    </w:p>
    <w:p w14:paraId="1619D0DE" w14:textId="77777777" w:rsidR="00286E96" w:rsidRDefault="00000000">
      <w:pPr>
        <w:pStyle w:val="ListBullet"/>
        <w:spacing w:after="30"/>
        <w:ind w:left="288"/>
      </w:pPr>
      <w:r>
        <w:rPr>
          <w:sz w:val="19"/>
        </w:rPr>
        <w:t>Email communication</w:t>
      </w:r>
    </w:p>
    <w:p w14:paraId="776E9E99" w14:textId="77777777" w:rsidR="00286E96" w:rsidRDefault="00000000">
      <w:pPr>
        <w:pStyle w:val="ListBullet"/>
        <w:spacing w:after="30"/>
        <w:ind w:left="288"/>
      </w:pPr>
      <w:r>
        <w:rPr>
          <w:sz w:val="19"/>
        </w:rPr>
        <w:t>Templates</w:t>
      </w:r>
    </w:p>
    <w:p w14:paraId="69C75E7F" w14:textId="77777777" w:rsidR="00286E96" w:rsidRDefault="00000000">
      <w:pPr>
        <w:pStyle w:val="ListBullet"/>
        <w:spacing w:after="30"/>
        <w:ind w:left="288"/>
      </w:pPr>
      <w:r>
        <w:rPr>
          <w:sz w:val="19"/>
        </w:rPr>
        <w:t>Basic reporting</w:t>
      </w:r>
    </w:p>
    <w:p w14:paraId="20812533" w14:textId="77777777" w:rsidR="00286E96" w:rsidRDefault="00000000">
      <w:pPr>
        <w:pStyle w:val="ListBullet"/>
        <w:spacing w:after="30"/>
        <w:ind w:left="288"/>
      </w:pPr>
      <w:r>
        <w:rPr>
          <w:sz w:val="19"/>
        </w:rPr>
        <w:t>Invoicing and payments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84"/>
        <w:gridCol w:w="5184"/>
      </w:tblGrid>
      <w:tr w:rsidR="00286E96" w14:paraId="183DE291" w14:textId="77777777">
        <w:tc>
          <w:tcPr>
            <w:tcW w:w="5184" w:type="dxa"/>
            <w:shd w:val="clear" w:color="auto" w:fill="DDEBF7"/>
            <w:vAlign w:val="center"/>
          </w:tcPr>
          <w:p w14:paraId="157CE10F" w14:textId="77777777" w:rsidR="00286E96" w:rsidRDefault="00000000">
            <w:r>
              <w:rPr>
                <w:b/>
                <w:color w:val="17365D"/>
                <w:sz w:val="19"/>
              </w:rPr>
              <w:t>Upgrade trigger</w:t>
            </w:r>
          </w:p>
        </w:tc>
        <w:tc>
          <w:tcPr>
            <w:tcW w:w="5184" w:type="dxa"/>
            <w:shd w:val="clear" w:color="auto" w:fill="F7F9FC"/>
            <w:vAlign w:val="center"/>
          </w:tcPr>
          <w:p w14:paraId="72D2B385" w14:textId="77777777" w:rsidR="00286E96" w:rsidRDefault="00000000">
            <w:r>
              <w:rPr>
                <w:color w:val="1F1F1F"/>
                <w:sz w:val="19"/>
              </w:rPr>
              <w:t>Move to Solo Pro when manual follow-up, repetitive work and disconnected processes begin taking too much time.</w:t>
            </w:r>
          </w:p>
        </w:tc>
      </w:tr>
    </w:tbl>
    <w:p w14:paraId="192981B6" w14:textId="77777777" w:rsidR="00286E96" w:rsidRDefault="00286E96">
      <w:pPr>
        <w:spacing w:after="0"/>
      </w:pPr>
    </w:p>
    <w:p w14:paraId="6861DCF6" w14:textId="77777777" w:rsidR="00286E96" w:rsidRDefault="00000000">
      <w:pPr>
        <w:spacing w:before="100" w:after="80"/>
      </w:pPr>
      <w:r>
        <w:rPr>
          <w:rFonts w:ascii="Aptos Display" w:hAnsi="Aptos Display"/>
          <w:b/>
          <w:color w:val="2F5597"/>
          <w:sz w:val="25"/>
        </w:rPr>
        <w:t>Solo Pro — $99/month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84"/>
        <w:gridCol w:w="5184"/>
      </w:tblGrid>
      <w:tr w:rsidR="00286E96" w14:paraId="675BCDCD" w14:textId="77777777">
        <w:tc>
          <w:tcPr>
            <w:tcW w:w="5184" w:type="dxa"/>
            <w:shd w:val="clear" w:color="auto" w:fill="DDEBF7"/>
            <w:vAlign w:val="center"/>
          </w:tcPr>
          <w:p w14:paraId="0D66ABE7" w14:textId="77777777" w:rsidR="00286E96" w:rsidRDefault="00000000">
            <w:r>
              <w:rPr>
                <w:b/>
                <w:color w:val="17365D"/>
                <w:sz w:val="19"/>
              </w:rPr>
              <w:lastRenderedPageBreak/>
              <w:t>Customer value</w:t>
            </w:r>
          </w:p>
        </w:tc>
        <w:tc>
          <w:tcPr>
            <w:tcW w:w="5184" w:type="dxa"/>
            <w:shd w:val="clear" w:color="auto" w:fill="F7F9FC"/>
            <w:vAlign w:val="center"/>
          </w:tcPr>
          <w:p w14:paraId="36DD6AED" w14:textId="77777777" w:rsidR="00286E96" w:rsidRDefault="00000000">
            <w:r>
              <w:rPr>
                <w:color w:val="1F1F1F"/>
                <w:sz w:val="19"/>
              </w:rPr>
              <w:t>Save time and move clients through the workflow faster by automating repetitive work.</w:t>
            </w:r>
          </w:p>
        </w:tc>
      </w:tr>
    </w:tbl>
    <w:p w14:paraId="47F32B28" w14:textId="77777777" w:rsidR="00286E96" w:rsidRDefault="00286E96">
      <w:pPr>
        <w:spacing w:after="0"/>
      </w:pPr>
    </w:p>
    <w:p w14:paraId="56CB76C5" w14:textId="77777777" w:rsidR="00286E96" w:rsidRDefault="00000000">
      <w:pPr>
        <w:pStyle w:val="ListBullet"/>
        <w:spacing w:after="30"/>
        <w:ind w:left="288"/>
      </w:pPr>
      <w:r>
        <w:rPr>
          <w:sz w:val="19"/>
        </w:rPr>
        <w:t>Everything in Solo Core</w:t>
      </w:r>
    </w:p>
    <w:p w14:paraId="56984A38" w14:textId="77777777" w:rsidR="00286E96" w:rsidRDefault="00000000">
      <w:pPr>
        <w:pStyle w:val="ListBullet"/>
        <w:spacing w:after="30"/>
        <w:ind w:left="288"/>
      </w:pPr>
      <w:r>
        <w:rPr>
          <w:sz w:val="19"/>
        </w:rPr>
        <w:t>Automations and workflow tools</w:t>
      </w:r>
    </w:p>
    <w:p w14:paraId="2B641A57" w14:textId="77777777" w:rsidR="00286E96" w:rsidRDefault="00000000">
      <w:pPr>
        <w:pStyle w:val="ListBullet"/>
        <w:spacing w:after="30"/>
        <w:ind w:left="288"/>
      </w:pPr>
      <w:r>
        <w:rPr>
          <w:sz w:val="19"/>
        </w:rPr>
        <w:t>Proposals and e-signatures</w:t>
      </w:r>
    </w:p>
    <w:p w14:paraId="3A5346D6" w14:textId="77777777" w:rsidR="00286E96" w:rsidRDefault="00000000">
      <w:pPr>
        <w:pStyle w:val="ListBullet"/>
        <w:spacing w:after="30"/>
        <w:ind w:left="288"/>
      </w:pPr>
      <w:r>
        <w:rPr>
          <w:sz w:val="19"/>
        </w:rPr>
        <w:t>Advanced pipeline tools</w:t>
      </w:r>
    </w:p>
    <w:p w14:paraId="27D1414E" w14:textId="77777777" w:rsidR="00286E96" w:rsidRDefault="00000000">
      <w:pPr>
        <w:pStyle w:val="ListBullet"/>
        <w:spacing w:after="30"/>
        <w:ind w:left="288"/>
      </w:pPr>
      <w:r>
        <w:rPr>
          <w:sz w:val="19"/>
        </w:rPr>
        <w:t>SMS/texting</w:t>
      </w:r>
    </w:p>
    <w:p w14:paraId="21C324B4" w14:textId="77777777" w:rsidR="00286E96" w:rsidRDefault="00000000">
      <w:pPr>
        <w:pStyle w:val="ListBullet"/>
        <w:spacing w:after="30"/>
        <w:ind w:left="288"/>
      </w:pPr>
      <w:r>
        <w:rPr>
          <w:sz w:val="19"/>
        </w:rPr>
        <w:t>Deeper reporting</w:t>
      </w:r>
    </w:p>
    <w:p w14:paraId="5663DF49" w14:textId="77777777" w:rsidR="00286E96" w:rsidRDefault="00000000">
      <w:pPr>
        <w:pStyle w:val="ListBullet"/>
        <w:spacing w:after="30"/>
        <w:ind w:left="288"/>
      </w:pPr>
      <w:r>
        <w:rPr>
          <w:sz w:val="19"/>
        </w:rPr>
        <w:t>Integrations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84"/>
        <w:gridCol w:w="5184"/>
      </w:tblGrid>
      <w:tr w:rsidR="00286E96" w14:paraId="0ECEA243" w14:textId="77777777">
        <w:tc>
          <w:tcPr>
            <w:tcW w:w="5184" w:type="dxa"/>
            <w:shd w:val="clear" w:color="auto" w:fill="DDEBF7"/>
            <w:vAlign w:val="center"/>
          </w:tcPr>
          <w:p w14:paraId="5079E1D0" w14:textId="77777777" w:rsidR="00286E96" w:rsidRDefault="00000000">
            <w:r>
              <w:rPr>
                <w:b/>
                <w:color w:val="17365D"/>
                <w:sz w:val="19"/>
              </w:rPr>
              <w:t>Why pay +$30</w:t>
            </w:r>
          </w:p>
        </w:tc>
        <w:tc>
          <w:tcPr>
            <w:tcW w:w="5184" w:type="dxa"/>
            <w:shd w:val="clear" w:color="auto" w:fill="F7F9FC"/>
            <w:vAlign w:val="center"/>
          </w:tcPr>
          <w:p w14:paraId="6ED8D0C9" w14:textId="77777777" w:rsidR="00286E96" w:rsidRDefault="00000000">
            <w:r>
              <w:rPr>
                <w:color w:val="1F1F1F"/>
                <w:sz w:val="19"/>
              </w:rPr>
              <w:t>The customer is paying for time savings, faster response, fewer manual steps and a more connected workflow—not just extra features.</w:t>
            </w:r>
          </w:p>
        </w:tc>
      </w:tr>
    </w:tbl>
    <w:p w14:paraId="2833A5C1" w14:textId="77777777" w:rsidR="00286E96" w:rsidRDefault="00286E96">
      <w:pPr>
        <w:spacing w:after="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184"/>
        <w:gridCol w:w="5184"/>
      </w:tblGrid>
      <w:tr w:rsidR="00286E96" w14:paraId="407FC066" w14:textId="77777777">
        <w:tc>
          <w:tcPr>
            <w:tcW w:w="5184" w:type="dxa"/>
            <w:shd w:val="clear" w:color="auto" w:fill="DDEBF7"/>
            <w:vAlign w:val="center"/>
          </w:tcPr>
          <w:p w14:paraId="606AA68B" w14:textId="77777777" w:rsidR="00286E96" w:rsidRDefault="00000000">
            <w:r>
              <w:rPr>
                <w:b/>
                <w:color w:val="17365D"/>
                <w:sz w:val="19"/>
              </w:rPr>
              <w:t>Upgrade trigger</w:t>
            </w:r>
          </w:p>
        </w:tc>
        <w:tc>
          <w:tcPr>
            <w:tcW w:w="5184" w:type="dxa"/>
            <w:shd w:val="clear" w:color="auto" w:fill="F7F9FC"/>
            <w:vAlign w:val="center"/>
          </w:tcPr>
          <w:p w14:paraId="7683FCA2" w14:textId="77777777" w:rsidR="00286E96" w:rsidRDefault="00000000">
            <w:r>
              <w:rPr>
                <w:color w:val="1F1F1F"/>
                <w:sz w:val="19"/>
              </w:rPr>
              <w:t>Move to Solo Elite when the business wants stronger growth tools, advanced automation, AI and a branded client experience.</w:t>
            </w:r>
          </w:p>
        </w:tc>
      </w:tr>
    </w:tbl>
    <w:p w14:paraId="0004D1F7" w14:textId="77777777" w:rsidR="00286E96" w:rsidRDefault="00286E96">
      <w:pPr>
        <w:spacing w:after="0"/>
      </w:pPr>
    </w:p>
    <w:p w14:paraId="53F79A17" w14:textId="77777777" w:rsidR="00286E96" w:rsidRDefault="00000000">
      <w:pPr>
        <w:spacing w:before="100" w:after="80"/>
      </w:pPr>
      <w:r>
        <w:rPr>
          <w:rFonts w:ascii="Aptos Display" w:hAnsi="Aptos Display"/>
          <w:b/>
          <w:color w:val="2F5597"/>
          <w:sz w:val="25"/>
        </w:rPr>
        <w:t>Solo Elite — $149/month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84"/>
        <w:gridCol w:w="5184"/>
      </w:tblGrid>
      <w:tr w:rsidR="00286E96" w14:paraId="0AD15557" w14:textId="77777777">
        <w:tc>
          <w:tcPr>
            <w:tcW w:w="5184" w:type="dxa"/>
            <w:shd w:val="clear" w:color="auto" w:fill="DDEBF7"/>
            <w:vAlign w:val="center"/>
          </w:tcPr>
          <w:p w14:paraId="5CDF4862" w14:textId="77777777" w:rsidR="00286E96" w:rsidRDefault="00000000">
            <w:r>
              <w:rPr>
                <w:b/>
                <w:color w:val="17365D"/>
                <w:sz w:val="19"/>
              </w:rPr>
              <w:t>Customer value</w:t>
            </w:r>
          </w:p>
        </w:tc>
        <w:tc>
          <w:tcPr>
            <w:tcW w:w="5184" w:type="dxa"/>
            <w:shd w:val="clear" w:color="auto" w:fill="F7F9FC"/>
            <w:vAlign w:val="center"/>
          </w:tcPr>
          <w:p w14:paraId="7CE8D21B" w14:textId="77777777" w:rsidR="00286E96" w:rsidRDefault="00000000">
            <w:r>
              <w:rPr>
                <w:color w:val="1F1F1F"/>
                <w:sz w:val="19"/>
              </w:rPr>
              <w:t>The complete solo operating and growth toolkit for a firm owner who wants advanced capability without adding staff seats.</w:t>
            </w:r>
          </w:p>
        </w:tc>
      </w:tr>
    </w:tbl>
    <w:p w14:paraId="1BC3A3EE" w14:textId="77777777" w:rsidR="00286E96" w:rsidRDefault="00286E96">
      <w:pPr>
        <w:spacing w:after="0"/>
      </w:pPr>
    </w:p>
    <w:p w14:paraId="3B749337" w14:textId="77777777" w:rsidR="00286E96" w:rsidRDefault="00000000">
      <w:pPr>
        <w:pStyle w:val="ListBullet"/>
        <w:spacing w:after="30"/>
        <w:ind w:left="288"/>
      </w:pPr>
      <w:r>
        <w:rPr>
          <w:sz w:val="19"/>
        </w:rPr>
        <w:t>Everything in Solo Pro</w:t>
      </w:r>
    </w:p>
    <w:p w14:paraId="02406FD7" w14:textId="77777777" w:rsidR="00286E96" w:rsidRDefault="00000000">
      <w:pPr>
        <w:pStyle w:val="ListBullet"/>
        <w:spacing w:after="30"/>
        <w:ind w:left="288"/>
      </w:pPr>
      <w:r>
        <w:rPr>
          <w:sz w:val="19"/>
        </w:rPr>
        <w:t>Advanced automation</w:t>
      </w:r>
    </w:p>
    <w:p w14:paraId="7D0F29D3" w14:textId="77777777" w:rsidR="00286E96" w:rsidRDefault="00000000">
      <w:pPr>
        <w:pStyle w:val="ListBullet"/>
        <w:spacing w:after="30"/>
        <w:ind w:left="288"/>
      </w:pPr>
      <w:r>
        <w:rPr>
          <w:sz w:val="19"/>
        </w:rPr>
        <w:t>Advanced analytics</w:t>
      </w:r>
    </w:p>
    <w:p w14:paraId="49C46FA0" w14:textId="77777777" w:rsidR="00286E96" w:rsidRDefault="00000000">
      <w:pPr>
        <w:pStyle w:val="ListBullet"/>
        <w:spacing w:after="30"/>
        <w:ind w:left="288"/>
      </w:pPr>
      <w:r>
        <w:rPr>
          <w:sz w:val="19"/>
        </w:rPr>
        <w:t>Custom workflows</w:t>
      </w:r>
    </w:p>
    <w:p w14:paraId="0FFB3428" w14:textId="77777777" w:rsidR="00286E96" w:rsidRDefault="00000000">
      <w:pPr>
        <w:pStyle w:val="ListBullet"/>
        <w:spacing w:after="30"/>
        <w:ind w:left="288"/>
      </w:pPr>
      <w:r>
        <w:rPr>
          <w:sz w:val="19"/>
        </w:rPr>
        <w:t>AI features</w:t>
      </w:r>
    </w:p>
    <w:p w14:paraId="330C8CA4" w14:textId="77777777" w:rsidR="00286E96" w:rsidRDefault="00000000">
      <w:pPr>
        <w:pStyle w:val="ListBullet"/>
        <w:spacing w:after="30"/>
        <w:ind w:left="288"/>
      </w:pPr>
      <w:r>
        <w:rPr>
          <w:sz w:val="19"/>
        </w:rPr>
        <w:t>Marketing tools</w:t>
      </w:r>
    </w:p>
    <w:p w14:paraId="037C4C91" w14:textId="77777777" w:rsidR="00286E96" w:rsidRDefault="00000000">
      <w:pPr>
        <w:pStyle w:val="ListBullet"/>
        <w:spacing w:after="30"/>
        <w:ind w:left="288"/>
      </w:pPr>
      <w:r>
        <w:rPr>
          <w:sz w:val="19"/>
        </w:rPr>
        <w:t>Custom firm branding</w:t>
      </w:r>
    </w:p>
    <w:p w14:paraId="52921A1C" w14:textId="77777777" w:rsidR="00286E96" w:rsidRDefault="00000000">
      <w:pPr>
        <w:pStyle w:val="ListBullet"/>
        <w:spacing w:after="30"/>
        <w:ind w:left="288"/>
      </w:pPr>
      <w:r>
        <w:rPr>
          <w:sz w:val="19"/>
        </w:rPr>
        <w:t>Priority support</w:t>
      </w:r>
    </w:p>
    <w:p w14:paraId="4A00904B" w14:textId="77777777" w:rsidR="00286E96" w:rsidRDefault="00000000">
      <w:pPr>
        <w:pStyle w:val="ListBullet"/>
        <w:spacing w:after="30"/>
        <w:ind w:left="288"/>
      </w:pPr>
      <w:r>
        <w:rPr>
          <w:sz w:val="19"/>
        </w:rPr>
        <w:t>Higher usage limits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84"/>
        <w:gridCol w:w="5184"/>
      </w:tblGrid>
      <w:tr w:rsidR="00286E96" w14:paraId="4FD77B22" w14:textId="77777777">
        <w:tc>
          <w:tcPr>
            <w:tcW w:w="5184" w:type="dxa"/>
            <w:shd w:val="clear" w:color="auto" w:fill="DDEBF7"/>
            <w:vAlign w:val="center"/>
          </w:tcPr>
          <w:p w14:paraId="12AC6B36" w14:textId="77777777" w:rsidR="00286E96" w:rsidRDefault="00000000">
            <w:r>
              <w:rPr>
                <w:b/>
                <w:color w:val="17365D"/>
                <w:sz w:val="19"/>
              </w:rPr>
              <w:t>Why pay +$50</w:t>
            </w:r>
          </w:p>
        </w:tc>
        <w:tc>
          <w:tcPr>
            <w:tcW w:w="5184" w:type="dxa"/>
            <w:shd w:val="clear" w:color="auto" w:fill="F7F9FC"/>
            <w:vAlign w:val="center"/>
          </w:tcPr>
          <w:p w14:paraId="7B99A18C" w14:textId="77777777" w:rsidR="00286E96" w:rsidRDefault="00000000">
            <w:r>
              <w:rPr>
                <w:color w:val="1F1F1F"/>
                <w:sz w:val="19"/>
              </w:rPr>
              <w:t>The customer is buying growth capability, customization, intelligence and a stronger client-facing brand.</w:t>
            </w:r>
          </w:p>
        </w:tc>
      </w:tr>
    </w:tbl>
    <w:p w14:paraId="189BAA2F" w14:textId="77777777" w:rsidR="00286E96" w:rsidRDefault="00286E96">
      <w:pPr>
        <w:spacing w:after="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184"/>
        <w:gridCol w:w="5184"/>
      </w:tblGrid>
      <w:tr w:rsidR="00286E96" w14:paraId="1A4E41E4" w14:textId="77777777">
        <w:tc>
          <w:tcPr>
            <w:tcW w:w="5184" w:type="dxa"/>
            <w:shd w:val="clear" w:color="auto" w:fill="DDEBF7"/>
            <w:vAlign w:val="center"/>
          </w:tcPr>
          <w:p w14:paraId="26DC96F5" w14:textId="77777777" w:rsidR="00286E96" w:rsidRDefault="00000000">
            <w:r>
              <w:rPr>
                <w:b/>
                <w:color w:val="17365D"/>
                <w:sz w:val="19"/>
              </w:rPr>
              <w:t>Upgrade trigger</w:t>
            </w:r>
          </w:p>
        </w:tc>
        <w:tc>
          <w:tcPr>
            <w:tcW w:w="5184" w:type="dxa"/>
            <w:shd w:val="clear" w:color="auto" w:fill="F7F9FC"/>
            <w:vAlign w:val="center"/>
          </w:tcPr>
          <w:p w14:paraId="7797EC39" w14:textId="77777777" w:rsidR="00286E96" w:rsidRDefault="00000000">
            <w:r>
              <w:rPr>
                <w:color w:val="1F1F1F"/>
                <w:sz w:val="19"/>
              </w:rPr>
              <w:t>Move to Team Pro when more than one person needs to work inside the same firm account.</w:t>
            </w:r>
          </w:p>
        </w:tc>
      </w:tr>
    </w:tbl>
    <w:p w14:paraId="474292FB" w14:textId="77777777" w:rsidR="00286E96" w:rsidRDefault="00286E96">
      <w:pPr>
        <w:spacing w:after="0"/>
      </w:pPr>
    </w:p>
    <w:p w14:paraId="600D8824" w14:textId="77777777" w:rsidR="00286E96" w:rsidRDefault="00000000">
      <w:pPr>
        <w:spacing w:before="160" w:after="80"/>
      </w:pPr>
      <w:r>
        <w:rPr>
          <w:rFonts w:ascii="Aptos Display" w:hAnsi="Aptos Display"/>
          <w:b/>
          <w:color w:val="17365D"/>
          <w:sz w:val="32"/>
        </w:rPr>
        <w:t>5. Team Pro — $199/month</w:t>
      </w:r>
    </w:p>
    <w:p w14:paraId="022CA892" w14:textId="77777777" w:rsidR="00286E96" w:rsidRDefault="00000000">
      <w:r>
        <w:rPr>
          <w:b/>
        </w:rPr>
        <w:t xml:space="preserve">3 users included. </w:t>
      </w:r>
      <w:r>
        <w:t>Users 4–10: +$29 per user/month. Maximum 10 users.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84"/>
        <w:gridCol w:w="5184"/>
      </w:tblGrid>
      <w:tr w:rsidR="00286E96" w14:paraId="23B411A7" w14:textId="77777777">
        <w:tc>
          <w:tcPr>
            <w:tcW w:w="5184" w:type="dxa"/>
            <w:shd w:val="clear" w:color="auto" w:fill="DDEBF7"/>
            <w:vAlign w:val="center"/>
          </w:tcPr>
          <w:p w14:paraId="064B9434" w14:textId="77777777" w:rsidR="00286E96" w:rsidRDefault="00000000">
            <w:r>
              <w:rPr>
                <w:b/>
                <w:color w:val="17365D"/>
                <w:sz w:val="19"/>
              </w:rPr>
              <w:t>Customer value</w:t>
            </w:r>
          </w:p>
        </w:tc>
        <w:tc>
          <w:tcPr>
            <w:tcW w:w="5184" w:type="dxa"/>
            <w:shd w:val="clear" w:color="auto" w:fill="F7F9FC"/>
            <w:vAlign w:val="center"/>
          </w:tcPr>
          <w:p w14:paraId="1C8133FC" w14:textId="77777777" w:rsidR="00286E96" w:rsidRDefault="00000000">
            <w:r>
              <w:rPr>
                <w:color w:val="1F1F1F"/>
                <w:sz w:val="19"/>
              </w:rPr>
              <w:t xml:space="preserve">Take the full Solo Elite experience and turn it into a </w:t>
            </w:r>
            <w:r>
              <w:rPr>
                <w:color w:val="1F1F1F"/>
                <w:sz w:val="19"/>
              </w:rPr>
              <w:lastRenderedPageBreak/>
              <w:t>coordinated team operating system.</w:t>
            </w:r>
          </w:p>
        </w:tc>
      </w:tr>
    </w:tbl>
    <w:p w14:paraId="4E15EDF6" w14:textId="77777777" w:rsidR="00286E96" w:rsidRDefault="00286E96">
      <w:pPr>
        <w:spacing w:after="0"/>
      </w:pPr>
    </w:p>
    <w:p w14:paraId="3A56DC58" w14:textId="77777777" w:rsidR="00286E96" w:rsidRDefault="00000000">
      <w:pPr>
        <w:pStyle w:val="ListBullet"/>
        <w:spacing w:after="30"/>
        <w:ind w:left="288"/>
      </w:pPr>
      <w:r>
        <w:rPr>
          <w:sz w:val="19"/>
        </w:rPr>
        <w:t>Everything in Solo Elite</w:t>
      </w:r>
    </w:p>
    <w:p w14:paraId="314FFDFA" w14:textId="77777777" w:rsidR="00286E96" w:rsidRDefault="00000000">
      <w:pPr>
        <w:pStyle w:val="ListBullet"/>
        <w:spacing w:after="30"/>
        <w:ind w:left="288"/>
      </w:pPr>
      <w:r>
        <w:rPr>
          <w:sz w:val="19"/>
        </w:rPr>
        <w:t>Shared firm workspace</w:t>
      </w:r>
    </w:p>
    <w:p w14:paraId="64CF29C6" w14:textId="77777777" w:rsidR="00286E96" w:rsidRDefault="00000000">
      <w:pPr>
        <w:pStyle w:val="ListBullet"/>
        <w:spacing w:after="30"/>
        <w:ind w:left="288"/>
      </w:pPr>
      <w:r>
        <w:rPr>
          <w:sz w:val="19"/>
        </w:rPr>
        <w:t>Multiple staff accounts</w:t>
      </w:r>
    </w:p>
    <w:p w14:paraId="7A82757B" w14:textId="77777777" w:rsidR="00286E96" w:rsidRDefault="00000000">
      <w:pPr>
        <w:pStyle w:val="ListBullet"/>
        <w:spacing w:after="30"/>
        <w:ind w:left="288"/>
      </w:pPr>
      <w:r>
        <w:rPr>
          <w:sz w:val="19"/>
        </w:rPr>
        <w:t>Shared client access and shared client pipeline</w:t>
      </w:r>
    </w:p>
    <w:p w14:paraId="79E1E6BE" w14:textId="77777777" w:rsidR="00286E96" w:rsidRDefault="00000000">
      <w:pPr>
        <w:pStyle w:val="ListBullet"/>
        <w:spacing w:after="30"/>
        <w:ind w:left="288"/>
      </w:pPr>
      <w:r>
        <w:rPr>
          <w:sz w:val="19"/>
        </w:rPr>
        <w:t>Role-based access and permissions</w:t>
      </w:r>
    </w:p>
    <w:p w14:paraId="6A5DF8FD" w14:textId="77777777" w:rsidR="00286E96" w:rsidRDefault="00000000">
      <w:pPr>
        <w:pStyle w:val="ListBullet"/>
        <w:spacing w:after="30"/>
        <w:ind w:left="288"/>
      </w:pPr>
      <w:r>
        <w:rPr>
          <w:sz w:val="19"/>
        </w:rPr>
        <w:t>Client, task and work assignment across staff</w:t>
      </w:r>
    </w:p>
    <w:p w14:paraId="3225E664" w14:textId="77777777" w:rsidR="00286E96" w:rsidRDefault="00000000">
      <w:pPr>
        <w:pStyle w:val="ListBullet"/>
        <w:spacing w:after="30"/>
        <w:ind w:left="288"/>
      </w:pPr>
      <w:r>
        <w:rPr>
          <w:sz w:val="19"/>
        </w:rPr>
        <w:t>Team workflows and collaboration</w:t>
      </w:r>
    </w:p>
    <w:p w14:paraId="7304540E" w14:textId="77777777" w:rsidR="00286E96" w:rsidRDefault="00000000">
      <w:pPr>
        <w:pStyle w:val="ListBullet"/>
        <w:spacing w:after="30"/>
        <w:ind w:left="288"/>
      </w:pPr>
      <w:r>
        <w:rPr>
          <w:sz w:val="19"/>
        </w:rPr>
        <w:t>Shared calendar and appointments</w:t>
      </w:r>
    </w:p>
    <w:p w14:paraId="0819931A" w14:textId="77777777" w:rsidR="00286E96" w:rsidRDefault="00000000">
      <w:pPr>
        <w:pStyle w:val="ListBullet"/>
        <w:spacing w:after="30"/>
        <w:ind w:left="288"/>
      </w:pPr>
      <w:r>
        <w:rPr>
          <w:sz w:val="19"/>
        </w:rPr>
        <w:t>Firm-level document management</w:t>
      </w:r>
    </w:p>
    <w:p w14:paraId="582D0337" w14:textId="77777777" w:rsidR="00286E96" w:rsidRDefault="00000000">
      <w:pPr>
        <w:pStyle w:val="ListBullet"/>
        <w:spacing w:after="30"/>
        <w:ind w:left="288"/>
      </w:pPr>
      <w:r>
        <w:rPr>
          <w:sz w:val="19"/>
        </w:rPr>
        <w:t>Email and SMS communication</w:t>
      </w:r>
    </w:p>
    <w:p w14:paraId="51E14CB7" w14:textId="77777777" w:rsidR="00286E96" w:rsidRDefault="00000000">
      <w:pPr>
        <w:pStyle w:val="ListBullet"/>
        <w:spacing w:after="30"/>
        <w:ind w:left="288"/>
      </w:pPr>
      <w:r>
        <w:rPr>
          <w:sz w:val="19"/>
        </w:rPr>
        <w:t>Templates, proposals and e-signatures</w:t>
      </w:r>
    </w:p>
    <w:p w14:paraId="4B48EC5C" w14:textId="77777777" w:rsidR="00286E96" w:rsidRDefault="00000000">
      <w:pPr>
        <w:pStyle w:val="ListBullet"/>
        <w:spacing w:after="30"/>
        <w:ind w:left="288"/>
      </w:pPr>
      <w:r>
        <w:rPr>
          <w:sz w:val="19"/>
        </w:rPr>
        <w:t>Automations and workflows</w:t>
      </w:r>
    </w:p>
    <w:p w14:paraId="47A06422" w14:textId="77777777" w:rsidR="00286E96" w:rsidRDefault="00000000">
      <w:pPr>
        <w:pStyle w:val="ListBullet"/>
        <w:spacing w:after="30"/>
        <w:ind w:left="288"/>
      </w:pPr>
      <w:r>
        <w:rPr>
          <w:sz w:val="19"/>
        </w:rPr>
        <w:t>Invoicing and payments</w:t>
      </w:r>
    </w:p>
    <w:p w14:paraId="6F2E369A" w14:textId="77777777" w:rsidR="00286E96" w:rsidRDefault="00000000">
      <w:pPr>
        <w:pStyle w:val="ListBullet"/>
        <w:spacing w:after="30"/>
        <w:ind w:left="288"/>
      </w:pPr>
      <w:r>
        <w:rPr>
          <w:sz w:val="19"/>
        </w:rPr>
        <w:t>Reports and basic firm analytics</w:t>
      </w:r>
    </w:p>
    <w:p w14:paraId="5AF1B25F" w14:textId="77777777" w:rsidR="00286E96" w:rsidRDefault="00000000">
      <w:pPr>
        <w:pStyle w:val="ListBullet"/>
        <w:spacing w:after="30"/>
        <w:ind w:left="288"/>
      </w:pPr>
      <w:r>
        <w:rPr>
          <w:sz w:val="19"/>
        </w:rPr>
        <w:t>Integrations</w:t>
      </w:r>
    </w:p>
    <w:p w14:paraId="0554CD18" w14:textId="77777777" w:rsidR="00286E96" w:rsidRDefault="00000000">
      <w:pPr>
        <w:pStyle w:val="ListBullet"/>
        <w:spacing w:after="30"/>
        <w:ind w:left="288"/>
      </w:pPr>
      <w:r>
        <w:rPr>
          <w:sz w:val="19"/>
        </w:rPr>
        <w:t>Firm branding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84"/>
        <w:gridCol w:w="5184"/>
      </w:tblGrid>
      <w:tr w:rsidR="00286E96" w14:paraId="19F68FD5" w14:textId="77777777">
        <w:tc>
          <w:tcPr>
            <w:tcW w:w="5184" w:type="dxa"/>
            <w:shd w:val="clear" w:color="auto" w:fill="DDEBF7"/>
            <w:vAlign w:val="center"/>
          </w:tcPr>
          <w:p w14:paraId="214CB862" w14:textId="77777777" w:rsidR="00286E96" w:rsidRDefault="00000000">
            <w:r>
              <w:rPr>
                <w:b/>
                <w:color w:val="17365D"/>
                <w:sz w:val="19"/>
              </w:rPr>
              <w:t>Why pay more</w:t>
            </w:r>
          </w:p>
        </w:tc>
        <w:tc>
          <w:tcPr>
            <w:tcW w:w="5184" w:type="dxa"/>
            <w:shd w:val="clear" w:color="auto" w:fill="F7F9FC"/>
            <w:vAlign w:val="center"/>
          </w:tcPr>
          <w:p w14:paraId="174A56F4" w14:textId="77777777" w:rsidR="00286E96" w:rsidRDefault="00000000">
            <w:r>
              <w:rPr>
                <w:color w:val="1F1F1F"/>
                <w:sz w:val="19"/>
              </w:rPr>
              <w:t>The customer is paying for coordinated staff work, visibility, accountability and controlled access—not simply for extra logins.</w:t>
            </w:r>
          </w:p>
        </w:tc>
      </w:tr>
    </w:tbl>
    <w:p w14:paraId="22F892E8" w14:textId="77777777" w:rsidR="00286E96" w:rsidRDefault="00286E96">
      <w:pPr>
        <w:spacing w:after="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184"/>
        <w:gridCol w:w="5184"/>
      </w:tblGrid>
      <w:tr w:rsidR="00286E96" w14:paraId="60A88FB7" w14:textId="77777777">
        <w:tc>
          <w:tcPr>
            <w:tcW w:w="5184" w:type="dxa"/>
            <w:shd w:val="clear" w:color="auto" w:fill="DDEBF7"/>
            <w:vAlign w:val="center"/>
          </w:tcPr>
          <w:p w14:paraId="35288E6C" w14:textId="77777777" w:rsidR="00286E96" w:rsidRDefault="00000000">
            <w:r>
              <w:rPr>
                <w:b/>
                <w:color w:val="17365D"/>
                <w:sz w:val="19"/>
              </w:rPr>
              <w:t>Upgrade trigger</w:t>
            </w:r>
          </w:p>
        </w:tc>
        <w:tc>
          <w:tcPr>
            <w:tcW w:w="5184" w:type="dxa"/>
            <w:shd w:val="clear" w:color="auto" w:fill="F7F9FC"/>
            <w:vAlign w:val="center"/>
          </w:tcPr>
          <w:p w14:paraId="6FEC8B4A" w14:textId="77777777" w:rsidR="00286E96" w:rsidRDefault="00000000">
            <w:r>
              <w:rPr>
                <w:color w:val="1F1F1F"/>
                <w:sz w:val="19"/>
              </w:rPr>
              <w:t>Move to Business when the owner needs to manage departments, approvals, performance, standardized processes and a larger staff.</w:t>
            </w:r>
          </w:p>
        </w:tc>
      </w:tr>
    </w:tbl>
    <w:p w14:paraId="3D9E46A8" w14:textId="77777777" w:rsidR="00286E96" w:rsidRDefault="00286E96">
      <w:pPr>
        <w:spacing w:after="0"/>
      </w:pPr>
    </w:p>
    <w:p w14:paraId="7C097970" w14:textId="77777777" w:rsidR="00286E96" w:rsidRDefault="00000000">
      <w:pPr>
        <w:spacing w:before="100" w:after="80"/>
      </w:pPr>
      <w:r>
        <w:rPr>
          <w:rFonts w:ascii="Aptos Display" w:hAnsi="Aptos Display"/>
          <w:b/>
          <w:color w:val="2F5597"/>
          <w:sz w:val="25"/>
        </w:rPr>
        <w:t>Team Pro user pricing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84"/>
        <w:gridCol w:w="5184"/>
      </w:tblGrid>
      <w:tr w:rsidR="00286E96" w14:paraId="36A9B832" w14:textId="77777777">
        <w:tc>
          <w:tcPr>
            <w:tcW w:w="5184" w:type="dxa"/>
            <w:shd w:val="clear" w:color="auto" w:fill="2F5597"/>
            <w:vAlign w:val="center"/>
          </w:tcPr>
          <w:p w14:paraId="1284B8CC" w14:textId="77777777" w:rsidR="00286E96" w:rsidRDefault="00000000">
            <w:r>
              <w:rPr>
                <w:b/>
                <w:color w:val="FFFFFF"/>
                <w:sz w:val="17"/>
              </w:rPr>
              <w:t>Users</w:t>
            </w:r>
          </w:p>
        </w:tc>
        <w:tc>
          <w:tcPr>
            <w:tcW w:w="5184" w:type="dxa"/>
            <w:shd w:val="clear" w:color="auto" w:fill="2F5597"/>
            <w:vAlign w:val="center"/>
          </w:tcPr>
          <w:p w14:paraId="08B22E5F" w14:textId="77777777" w:rsidR="00286E96" w:rsidRDefault="00000000">
            <w:r>
              <w:rPr>
                <w:b/>
                <w:color w:val="FFFFFF"/>
                <w:sz w:val="17"/>
              </w:rPr>
              <w:t>Monthly Price</w:t>
            </w:r>
          </w:p>
        </w:tc>
      </w:tr>
      <w:tr w:rsidR="00286E96" w14:paraId="3E2242D0" w14:textId="77777777">
        <w:tc>
          <w:tcPr>
            <w:tcW w:w="5184" w:type="dxa"/>
            <w:vAlign w:val="center"/>
          </w:tcPr>
          <w:p w14:paraId="280C2D28" w14:textId="77777777" w:rsidR="00286E96" w:rsidRDefault="00000000">
            <w:r>
              <w:rPr>
                <w:b/>
                <w:color w:val="1F1F1F"/>
                <w:sz w:val="17"/>
              </w:rPr>
              <w:t>3</w:t>
            </w:r>
          </w:p>
        </w:tc>
        <w:tc>
          <w:tcPr>
            <w:tcW w:w="5184" w:type="dxa"/>
            <w:vAlign w:val="center"/>
          </w:tcPr>
          <w:p w14:paraId="762D2CF2" w14:textId="77777777" w:rsidR="00286E96" w:rsidRDefault="00000000">
            <w:r>
              <w:rPr>
                <w:color w:val="1F1F1F"/>
                <w:sz w:val="17"/>
              </w:rPr>
              <w:t>$199/month</w:t>
            </w:r>
          </w:p>
        </w:tc>
      </w:tr>
      <w:tr w:rsidR="00286E96" w14:paraId="74AB9D60" w14:textId="77777777">
        <w:tc>
          <w:tcPr>
            <w:tcW w:w="5184" w:type="dxa"/>
            <w:vAlign w:val="center"/>
          </w:tcPr>
          <w:p w14:paraId="436A0BFD" w14:textId="77777777" w:rsidR="00286E96" w:rsidRDefault="00000000">
            <w:r>
              <w:rPr>
                <w:b/>
                <w:color w:val="1F1F1F"/>
                <w:sz w:val="17"/>
              </w:rPr>
              <w:t>4</w:t>
            </w:r>
          </w:p>
        </w:tc>
        <w:tc>
          <w:tcPr>
            <w:tcW w:w="5184" w:type="dxa"/>
            <w:vAlign w:val="center"/>
          </w:tcPr>
          <w:p w14:paraId="565ACE5D" w14:textId="77777777" w:rsidR="00286E96" w:rsidRDefault="00000000">
            <w:r>
              <w:rPr>
                <w:color w:val="1F1F1F"/>
                <w:sz w:val="17"/>
              </w:rPr>
              <w:t>$228/month</w:t>
            </w:r>
          </w:p>
        </w:tc>
      </w:tr>
      <w:tr w:rsidR="00286E96" w14:paraId="602AF3B7" w14:textId="77777777">
        <w:tc>
          <w:tcPr>
            <w:tcW w:w="5184" w:type="dxa"/>
            <w:vAlign w:val="center"/>
          </w:tcPr>
          <w:p w14:paraId="76C152AC" w14:textId="77777777" w:rsidR="00286E96" w:rsidRDefault="00000000">
            <w:r>
              <w:rPr>
                <w:b/>
                <w:color w:val="1F1F1F"/>
                <w:sz w:val="17"/>
              </w:rPr>
              <w:t>5</w:t>
            </w:r>
          </w:p>
        </w:tc>
        <w:tc>
          <w:tcPr>
            <w:tcW w:w="5184" w:type="dxa"/>
            <w:vAlign w:val="center"/>
          </w:tcPr>
          <w:p w14:paraId="718D98C7" w14:textId="77777777" w:rsidR="00286E96" w:rsidRDefault="00000000">
            <w:r>
              <w:rPr>
                <w:color w:val="1F1F1F"/>
                <w:sz w:val="17"/>
              </w:rPr>
              <w:t>$257/month</w:t>
            </w:r>
          </w:p>
        </w:tc>
      </w:tr>
      <w:tr w:rsidR="00286E96" w14:paraId="758BD454" w14:textId="77777777">
        <w:tc>
          <w:tcPr>
            <w:tcW w:w="5184" w:type="dxa"/>
            <w:vAlign w:val="center"/>
          </w:tcPr>
          <w:p w14:paraId="6AD4A332" w14:textId="77777777" w:rsidR="00286E96" w:rsidRDefault="00000000">
            <w:r>
              <w:rPr>
                <w:b/>
                <w:color w:val="1F1F1F"/>
                <w:sz w:val="17"/>
              </w:rPr>
              <w:t>6</w:t>
            </w:r>
          </w:p>
        </w:tc>
        <w:tc>
          <w:tcPr>
            <w:tcW w:w="5184" w:type="dxa"/>
            <w:vAlign w:val="center"/>
          </w:tcPr>
          <w:p w14:paraId="7A85AEB2" w14:textId="77777777" w:rsidR="00286E96" w:rsidRDefault="00000000">
            <w:r>
              <w:rPr>
                <w:color w:val="1F1F1F"/>
                <w:sz w:val="17"/>
              </w:rPr>
              <w:t>$286/month</w:t>
            </w:r>
          </w:p>
        </w:tc>
      </w:tr>
      <w:tr w:rsidR="00286E96" w14:paraId="3E949C5C" w14:textId="77777777">
        <w:tc>
          <w:tcPr>
            <w:tcW w:w="5184" w:type="dxa"/>
            <w:vAlign w:val="center"/>
          </w:tcPr>
          <w:p w14:paraId="105D897D" w14:textId="77777777" w:rsidR="00286E96" w:rsidRDefault="00000000">
            <w:r>
              <w:rPr>
                <w:b/>
                <w:color w:val="1F1F1F"/>
                <w:sz w:val="17"/>
              </w:rPr>
              <w:t>7</w:t>
            </w:r>
          </w:p>
        </w:tc>
        <w:tc>
          <w:tcPr>
            <w:tcW w:w="5184" w:type="dxa"/>
            <w:vAlign w:val="center"/>
          </w:tcPr>
          <w:p w14:paraId="6F703455" w14:textId="77777777" w:rsidR="00286E96" w:rsidRDefault="00000000">
            <w:r>
              <w:rPr>
                <w:color w:val="1F1F1F"/>
                <w:sz w:val="17"/>
              </w:rPr>
              <w:t>$315/month</w:t>
            </w:r>
          </w:p>
        </w:tc>
      </w:tr>
      <w:tr w:rsidR="00286E96" w14:paraId="1D740C3D" w14:textId="77777777">
        <w:tc>
          <w:tcPr>
            <w:tcW w:w="5184" w:type="dxa"/>
            <w:vAlign w:val="center"/>
          </w:tcPr>
          <w:p w14:paraId="663F5C72" w14:textId="77777777" w:rsidR="00286E96" w:rsidRDefault="00000000">
            <w:r>
              <w:rPr>
                <w:b/>
                <w:color w:val="1F1F1F"/>
                <w:sz w:val="17"/>
              </w:rPr>
              <w:t>8</w:t>
            </w:r>
          </w:p>
        </w:tc>
        <w:tc>
          <w:tcPr>
            <w:tcW w:w="5184" w:type="dxa"/>
            <w:vAlign w:val="center"/>
          </w:tcPr>
          <w:p w14:paraId="27CA7841" w14:textId="77777777" w:rsidR="00286E96" w:rsidRDefault="00000000">
            <w:r>
              <w:rPr>
                <w:color w:val="1F1F1F"/>
                <w:sz w:val="17"/>
              </w:rPr>
              <w:t>$344/month</w:t>
            </w:r>
          </w:p>
        </w:tc>
      </w:tr>
      <w:tr w:rsidR="00286E96" w14:paraId="2D058991" w14:textId="77777777">
        <w:tc>
          <w:tcPr>
            <w:tcW w:w="5184" w:type="dxa"/>
            <w:vAlign w:val="center"/>
          </w:tcPr>
          <w:p w14:paraId="08064399" w14:textId="77777777" w:rsidR="00286E96" w:rsidRDefault="00000000">
            <w:r>
              <w:rPr>
                <w:b/>
                <w:color w:val="1F1F1F"/>
                <w:sz w:val="17"/>
              </w:rPr>
              <w:t>9</w:t>
            </w:r>
          </w:p>
        </w:tc>
        <w:tc>
          <w:tcPr>
            <w:tcW w:w="5184" w:type="dxa"/>
            <w:vAlign w:val="center"/>
          </w:tcPr>
          <w:p w14:paraId="735C0A56" w14:textId="77777777" w:rsidR="00286E96" w:rsidRDefault="00000000">
            <w:r>
              <w:rPr>
                <w:color w:val="1F1F1F"/>
                <w:sz w:val="17"/>
              </w:rPr>
              <w:t>$373/month</w:t>
            </w:r>
          </w:p>
        </w:tc>
      </w:tr>
      <w:tr w:rsidR="00286E96" w14:paraId="11E521FB" w14:textId="77777777">
        <w:tc>
          <w:tcPr>
            <w:tcW w:w="5184" w:type="dxa"/>
            <w:vAlign w:val="center"/>
          </w:tcPr>
          <w:p w14:paraId="487B50F9" w14:textId="77777777" w:rsidR="00286E96" w:rsidRDefault="00000000">
            <w:r>
              <w:rPr>
                <w:b/>
                <w:color w:val="1F1F1F"/>
                <w:sz w:val="17"/>
              </w:rPr>
              <w:t>10</w:t>
            </w:r>
          </w:p>
        </w:tc>
        <w:tc>
          <w:tcPr>
            <w:tcW w:w="5184" w:type="dxa"/>
            <w:vAlign w:val="center"/>
          </w:tcPr>
          <w:p w14:paraId="3DDE3D5E" w14:textId="77777777" w:rsidR="00286E96" w:rsidRDefault="00000000">
            <w:r>
              <w:rPr>
                <w:color w:val="1F1F1F"/>
                <w:sz w:val="17"/>
              </w:rPr>
              <w:t>$402/month</w:t>
            </w:r>
          </w:p>
        </w:tc>
      </w:tr>
    </w:tbl>
    <w:p w14:paraId="1E556411" w14:textId="77777777" w:rsidR="00286E96" w:rsidRDefault="00000000">
      <w:pPr>
        <w:spacing w:before="160" w:after="80"/>
      </w:pPr>
      <w:r>
        <w:rPr>
          <w:rFonts w:ascii="Aptos Display" w:hAnsi="Aptos Display"/>
          <w:b/>
          <w:color w:val="17365D"/>
          <w:sz w:val="32"/>
        </w:rPr>
        <w:t>6. Business — $499/month</w:t>
      </w:r>
    </w:p>
    <w:p w14:paraId="4CEC9766" w14:textId="77777777" w:rsidR="00286E96" w:rsidRDefault="00000000">
      <w:r>
        <w:rPr>
          <w:b/>
        </w:rPr>
        <w:t xml:space="preserve">10 users included. </w:t>
      </w:r>
      <w:r>
        <w:t>Users 11–20: +$25 per user/month.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84"/>
        <w:gridCol w:w="5184"/>
      </w:tblGrid>
      <w:tr w:rsidR="00286E96" w14:paraId="55B34000" w14:textId="77777777">
        <w:tc>
          <w:tcPr>
            <w:tcW w:w="5184" w:type="dxa"/>
            <w:shd w:val="clear" w:color="auto" w:fill="DDEBF7"/>
            <w:vAlign w:val="center"/>
          </w:tcPr>
          <w:p w14:paraId="2B78F8E0" w14:textId="77777777" w:rsidR="00286E96" w:rsidRDefault="00000000">
            <w:r>
              <w:rPr>
                <w:b/>
                <w:color w:val="17365D"/>
                <w:sz w:val="19"/>
              </w:rPr>
              <w:lastRenderedPageBreak/>
              <w:t>Customer value</w:t>
            </w:r>
          </w:p>
        </w:tc>
        <w:tc>
          <w:tcPr>
            <w:tcW w:w="5184" w:type="dxa"/>
            <w:shd w:val="clear" w:color="auto" w:fill="F7F9FC"/>
            <w:vAlign w:val="center"/>
          </w:tcPr>
          <w:p w14:paraId="5AF07487" w14:textId="77777777" w:rsidR="00286E96" w:rsidRDefault="00000000">
            <w:r>
              <w:rPr>
                <w:color w:val="1F1F1F"/>
                <w:sz w:val="19"/>
              </w:rPr>
              <w:t>Move from team collaboration to firm governance: management sees what is happening, standardizes how work is done and controls who can approve or access what.</w:t>
            </w:r>
          </w:p>
        </w:tc>
      </w:tr>
    </w:tbl>
    <w:p w14:paraId="58AB1B7C" w14:textId="77777777" w:rsidR="00286E96" w:rsidRDefault="00286E96">
      <w:pPr>
        <w:spacing w:after="0"/>
      </w:pPr>
    </w:p>
    <w:p w14:paraId="374A5BEF" w14:textId="77777777" w:rsidR="00286E96" w:rsidRDefault="00000000">
      <w:pPr>
        <w:pStyle w:val="ListBullet"/>
        <w:spacing w:after="30"/>
        <w:ind w:left="288"/>
      </w:pPr>
      <w:r>
        <w:rPr>
          <w:sz w:val="19"/>
        </w:rPr>
        <w:t>Everything in Team Pro and therefore all Solo Elite firm-level features</w:t>
      </w:r>
    </w:p>
    <w:p w14:paraId="3AB5AB47" w14:textId="77777777" w:rsidR="00286E96" w:rsidRDefault="00000000">
      <w:pPr>
        <w:pStyle w:val="ListBullet"/>
        <w:spacing w:after="30"/>
        <w:ind w:left="288"/>
      </w:pPr>
      <w:r>
        <w:rPr>
          <w:sz w:val="19"/>
        </w:rPr>
        <w:t>Advanced role and permission controls</w:t>
      </w:r>
    </w:p>
    <w:p w14:paraId="66789942" w14:textId="77777777" w:rsidR="00286E96" w:rsidRDefault="00000000">
      <w:pPr>
        <w:pStyle w:val="ListBullet"/>
        <w:spacing w:after="30"/>
        <w:ind w:left="288"/>
      </w:pPr>
      <w:r>
        <w:rPr>
          <w:sz w:val="19"/>
        </w:rPr>
        <w:t>Department and team segmentation</w:t>
      </w:r>
    </w:p>
    <w:p w14:paraId="3B9C6A58" w14:textId="77777777" w:rsidR="00286E96" w:rsidRDefault="00000000">
      <w:pPr>
        <w:pStyle w:val="ListBullet"/>
        <w:spacing w:after="30"/>
        <w:ind w:left="288"/>
      </w:pPr>
      <w:r>
        <w:rPr>
          <w:sz w:val="19"/>
        </w:rPr>
        <w:t>Advanced firm-wide reporting and analytics</w:t>
      </w:r>
    </w:p>
    <w:p w14:paraId="7AA884FC" w14:textId="77777777" w:rsidR="00286E96" w:rsidRDefault="00000000">
      <w:pPr>
        <w:pStyle w:val="ListBullet"/>
        <w:spacing w:after="30"/>
        <w:ind w:left="288"/>
      </w:pPr>
      <w:r>
        <w:rPr>
          <w:sz w:val="19"/>
        </w:rPr>
        <w:t>Approval workflows</w:t>
      </w:r>
    </w:p>
    <w:p w14:paraId="2E02C1A4" w14:textId="77777777" w:rsidR="00286E96" w:rsidRDefault="00000000">
      <w:pPr>
        <w:pStyle w:val="ListBullet"/>
        <w:spacing w:after="30"/>
        <w:ind w:left="288"/>
      </w:pPr>
      <w:r>
        <w:rPr>
          <w:sz w:val="19"/>
        </w:rPr>
        <w:t>Expanded workflow controls</w:t>
      </w:r>
    </w:p>
    <w:p w14:paraId="3ACB816D" w14:textId="77777777" w:rsidR="00286E96" w:rsidRDefault="00000000">
      <w:pPr>
        <w:pStyle w:val="ListBullet"/>
        <w:spacing w:after="30"/>
        <w:ind w:left="288"/>
      </w:pPr>
      <w:r>
        <w:rPr>
          <w:sz w:val="19"/>
        </w:rPr>
        <w:t>Higher automation and usage limits</w:t>
      </w:r>
    </w:p>
    <w:p w14:paraId="2C310C10" w14:textId="77777777" w:rsidR="00286E96" w:rsidRDefault="00000000">
      <w:pPr>
        <w:pStyle w:val="ListBullet"/>
        <w:spacing w:after="30"/>
        <w:ind w:left="288"/>
      </w:pPr>
      <w:r>
        <w:rPr>
          <w:sz w:val="19"/>
        </w:rPr>
        <w:t>Stronger administrative controls over staff and operations</w:t>
      </w:r>
    </w:p>
    <w:p w14:paraId="70A89701" w14:textId="77777777" w:rsidR="00286E96" w:rsidRDefault="00000000">
      <w:pPr>
        <w:pStyle w:val="ListBullet"/>
        <w:spacing w:after="30"/>
        <w:ind w:left="288"/>
      </w:pPr>
      <w:r>
        <w:rPr>
          <w:sz w:val="19"/>
        </w:rPr>
        <w:t>Expanded integrations</w:t>
      </w:r>
    </w:p>
    <w:p w14:paraId="0EB5EF5D" w14:textId="77777777" w:rsidR="00286E96" w:rsidRDefault="00000000">
      <w:pPr>
        <w:pStyle w:val="ListBullet"/>
        <w:spacing w:after="30"/>
        <w:ind w:left="288"/>
      </w:pPr>
      <w:r>
        <w:rPr>
          <w:sz w:val="19"/>
        </w:rPr>
        <w:t>Priority support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84"/>
        <w:gridCol w:w="5184"/>
      </w:tblGrid>
      <w:tr w:rsidR="00286E96" w14:paraId="46076A29" w14:textId="77777777">
        <w:tc>
          <w:tcPr>
            <w:tcW w:w="5184" w:type="dxa"/>
            <w:shd w:val="clear" w:color="auto" w:fill="DDEBF7"/>
            <w:vAlign w:val="center"/>
          </w:tcPr>
          <w:p w14:paraId="74AC68C5" w14:textId="77777777" w:rsidR="00286E96" w:rsidRDefault="00000000">
            <w:r>
              <w:rPr>
                <w:b/>
                <w:color w:val="17365D"/>
                <w:sz w:val="19"/>
              </w:rPr>
              <w:t>Recommended differentiators</w:t>
            </w:r>
          </w:p>
        </w:tc>
        <w:tc>
          <w:tcPr>
            <w:tcW w:w="5184" w:type="dxa"/>
            <w:shd w:val="clear" w:color="auto" w:fill="F7F9FC"/>
            <w:vAlign w:val="center"/>
          </w:tcPr>
          <w:p w14:paraId="153C514B" w14:textId="77777777" w:rsidR="00286E96" w:rsidRDefault="00000000">
            <w:r>
              <w:rPr>
                <w:color w:val="1F1F1F"/>
                <w:sz w:val="19"/>
              </w:rPr>
              <w:t>Position Business around governance: department-level visibility, approval chains, standardized firm workflows, management reporting and stronger administrative oversight.</w:t>
            </w:r>
          </w:p>
        </w:tc>
      </w:tr>
    </w:tbl>
    <w:p w14:paraId="25807E6A" w14:textId="77777777" w:rsidR="00286E96" w:rsidRDefault="00286E96">
      <w:pPr>
        <w:spacing w:after="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184"/>
        <w:gridCol w:w="5184"/>
      </w:tblGrid>
      <w:tr w:rsidR="00286E96" w14:paraId="7AF8E8FC" w14:textId="77777777">
        <w:tc>
          <w:tcPr>
            <w:tcW w:w="5184" w:type="dxa"/>
            <w:shd w:val="clear" w:color="auto" w:fill="DDEBF7"/>
            <w:vAlign w:val="center"/>
          </w:tcPr>
          <w:p w14:paraId="4D7E61FA" w14:textId="77777777" w:rsidR="00286E96" w:rsidRDefault="00000000">
            <w:r>
              <w:rPr>
                <w:b/>
                <w:color w:val="17365D"/>
                <w:sz w:val="19"/>
              </w:rPr>
              <w:t>Why pay +$97 at 10 users</w:t>
            </w:r>
          </w:p>
        </w:tc>
        <w:tc>
          <w:tcPr>
            <w:tcW w:w="5184" w:type="dxa"/>
            <w:shd w:val="clear" w:color="auto" w:fill="F7F9FC"/>
            <w:vAlign w:val="center"/>
          </w:tcPr>
          <w:p w14:paraId="048199E0" w14:textId="77777777" w:rsidR="00286E96" w:rsidRDefault="00000000">
            <w:r>
              <w:rPr>
                <w:color w:val="1F1F1F"/>
                <w:sz w:val="19"/>
              </w:rPr>
              <w:t>At 10 users Team Pro costs $402. The $499 Business tier should feel like an operational control layer for only $97 more—not simply a seat bundle.</w:t>
            </w:r>
          </w:p>
        </w:tc>
      </w:tr>
    </w:tbl>
    <w:p w14:paraId="3A0EF7BE" w14:textId="77777777" w:rsidR="00286E96" w:rsidRDefault="00286E96">
      <w:pPr>
        <w:spacing w:after="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184"/>
        <w:gridCol w:w="5184"/>
      </w:tblGrid>
      <w:tr w:rsidR="00286E96" w14:paraId="784ED035" w14:textId="77777777">
        <w:tc>
          <w:tcPr>
            <w:tcW w:w="5184" w:type="dxa"/>
            <w:shd w:val="clear" w:color="auto" w:fill="DDEBF7"/>
            <w:vAlign w:val="center"/>
          </w:tcPr>
          <w:p w14:paraId="6B4318F3" w14:textId="77777777" w:rsidR="00286E96" w:rsidRDefault="00000000">
            <w:r>
              <w:rPr>
                <w:b/>
                <w:color w:val="17365D"/>
                <w:sz w:val="19"/>
              </w:rPr>
              <w:t>Upgrade trigger</w:t>
            </w:r>
          </w:p>
        </w:tc>
        <w:tc>
          <w:tcPr>
            <w:tcW w:w="5184" w:type="dxa"/>
            <w:shd w:val="clear" w:color="auto" w:fill="F7F9FC"/>
            <w:vAlign w:val="center"/>
          </w:tcPr>
          <w:p w14:paraId="082115D2" w14:textId="77777777" w:rsidR="00286E96" w:rsidRDefault="00000000">
            <w:r>
              <w:rPr>
                <w:color w:val="1F1F1F"/>
                <w:sz w:val="19"/>
              </w:rPr>
              <w:t>Move to Enterprise when the firm operates multiple locations or needs centralized cross-location control, dedicated implementation or custom configuration.</w:t>
            </w:r>
          </w:p>
        </w:tc>
      </w:tr>
    </w:tbl>
    <w:p w14:paraId="029686EE" w14:textId="77777777" w:rsidR="00286E96" w:rsidRDefault="00286E96">
      <w:pPr>
        <w:spacing w:after="0"/>
      </w:pPr>
    </w:p>
    <w:p w14:paraId="63C30DBC" w14:textId="77777777" w:rsidR="00286E96" w:rsidRDefault="00000000">
      <w:pPr>
        <w:spacing w:before="160" w:after="80"/>
      </w:pPr>
      <w:r>
        <w:rPr>
          <w:rFonts w:ascii="Aptos Display" w:hAnsi="Aptos Display"/>
          <w:b/>
          <w:color w:val="17365D"/>
          <w:sz w:val="32"/>
        </w:rPr>
        <w:t>7. Enterprise — Starts at $799/month</w:t>
      </w:r>
    </w:p>
    <w:p w14:paraId="4CF2C4C2" w14:textId="77777777" w:rsidR="00286E96" w:rsidRDefault="00000000">
      <w:r>
        <w:rPr>
          <w:b/>
        </w:rPr>
        <w:t xml:space="preserve">Base package: </w:t>
      </w:r>
      <w:r>
        <w:t>up to 20 users total across up to 3 locations. The 20-user allowance is shared across the 3 locations; it is not 20 users per location.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84"/>
        <w:gridCol w:w="5184"/>
      </w:tblGrid>
      <w:tr w:rsidR="00286E96" w14:paraId="5FE3CAEC" w14:textId="77777777">
        <w:tc>
          <w:tcPr>
            <w:tcW w:w="5184" w:type="dxa"/>
            <w:shd w:val="clear" w:color="auto" w:fill="DDEBF7"/>
            <w:vAlign w:val="center"/>
          </w:tcPr>
          <w:p w14:paraId="187320B1" w14:textId="77777777" w:rsidR="00286E96" w:rsidRDefault="00000000">
            <w:r>
              <w:rPr>
                <w:b/>
                <w:color w:val="17365D"/>
                <w:sz w:val="19"/>
              </w:rPr>
              <w:t>Customer value</w:t>
            </w:r>
          </w:p>
        </w:tc>
        <w:tc>
          <w:tcPr>
            <w:tcW w:w="5184" w:type="dxa"/>
            <w:shd w:val="clear" w:color="auto" w:fill="F7F9FC"/>
            <w:vAlign w:val="center"/>
          </w:tcPr>
          <w:p w14:paraId="13B9F474" w14:textId="77777777" w:rsidR="00286E96" w:rsidRDefault="00000000">
            <w:r>
              <w:rPr>
                <w:color w:val="1F1F1F"/>
                <w:sz w:val="19"/>
              </w:rPr>
              <w:t>Run multiple locations as one organization while preserving location-level control, reporting and accountability.</w:t>
            </w:r>
          </w:p>
        </w:tc>
      </w:tr>
    </w:tbl>
    <w:p w14:paraId="40ECB632" w14:textId="77777777" w:rsidR="00286E96" w:rsidRDefault="00286E96">
      <w:pPr>
        <w:spacing w:after="0"/>
      </w:pPr>
    </w:p>
    <w:p w14:paraId="54167CAC" w14:textId="77777777" w:rsidR="00286E96" w:rsidRDefault="00000000">
      <w:pPr>
        <w:pStyle w:val="ListBullet"/>
        <w:spacing w:after="30"/>
        <w:ind w:left="288"/>
      </w:pPr>
      <w:r>
        <w:rPr>
          <w:sz w:val="19"/>
        </w:rPr>
        <w:t>Everything in Business</w:t>
      </w:r>
    </w:p>
    <w:p w14:paraId="7DB9AA86" w14:textId="77777777" w:rsidR="00286E96" w:rsidRDefault="00000000">
      <w:pPr>
        <w:pStyle w:val="ListBullet"/>
        <w:spacing w:after="30"/>
        <w:ind w:left="288"/>
      </w:pPr>
      <w:r>
        <w:rPr>
          <w:sz w:val="19"/>
        </w:rPr>
        <w:t>Multi-location management</w:t>
      </w:r>
    </w:p>
    <w:p w14:paraId="56CFC0ED" w14:textId="77777777" w:rsidR="00286E96" w:rsidRDefault="00000000">
      <w:pPr>
        <w:pStyle w:val="ListBullet"/>
        <w:spacing w:after="30"/>
        <w:ind w:left="288"/>
      </w:pPr>
      <w:r>
        <w:rPr>
          <w:sz w:val="19"/>
        </w:rPr>
        <w:t>Multiple offices and departments</w:t>
      </w:r>
    </w:p>
    <w:p w14:paraId="7B2933AA" w14:textId="77777777" w:rsidR="00286E96" w:rsidRDefault="00000000">
      <w:pPr>
        <w:pStyle w:val="ListBullet"/>
        <w:spacing w:after="30"/>
        <w:ind w:left="288"/>
      </w:pPr>
      <w:r>
        <w:rPr>
          <w:sz w:val="19"/>
        </w:rPr>
        <w:t>Enterprise-level permissions</w:t>
      </w:r>
    </w:p>
    <w:p w14:paraId="76AFEC5A" w14:textId="77777777" w:rsidR="00286E96" w:rsidRDefault="00000000">
      <w:pPr>
        <w:pStyle w:val="ListBullet"/>
        <w:spacing w:after="30"/>
        <w:ind w:left="288"/>
      </w:pPr>
      <w:r>
        <w:rPr>
          <w:sz w:val="19"/>
        </w:rPr>
        <w:t>Custom roles</w:t>
      </w:r>
    </w:p>
    <w:p w14:paraId="560B329A" w14:textId="77777777" w:rsidR="00286E96" w:rsidRDefault="00000000">
      <w:pPr>
        <w:pStyle w:val="ListBullet"/>
        <w:spacing w:after="30"/>
        <w:ind w:left="288"/>
      </w:pPr>
      <w:r>
        <w:rPr>
          <w:sz w:val="19"/>
        </w:rPr>
        <w:t>Higher or custom usage limits</w:t>
      </w:r>
    </w:p>
    <w:p w14:paraId="06A12C2B" w14:textId="77777777" w:rsidR="00286E96" w:rsidRDefault="00000000">
      <w:pPr>
        <w:pStyle w:val="ListBullet"/>
        <w:spacing w:after="30"/>
        <w:ind w:left="288"/>
      </w:pPr>
      <w:r>
        <w:rPr>
          <w:sz w:val="19"/>
        </w:rPr>
        <w:t>Advanced audit and activity logs</w:t>
      </w:r>
    </w:p>
    <w:p w14:paraId="70282883" w14:textId="77777777" w:rsidR="00286E96" w:rsidRDefault="00000000">
      <w:pPr>
        <w:pStyle w:val="ListBullet"/>
        <w:spacing w:after="30"/>
        <w:ind w:left="288"/>
      </w:pPr>
      <w:r>
        <w:rPr>
          <w:sz w:val="19"/>
        </w:rPr>
        <w:t>Advanced enterprise reporting</w:t>
      </w:r>
    </w:p>
    <w:p w14:paraId="4FA720F3" w14:textId="77777777" w:rsidR="00286E96" w:rsidRDefault="00000000">
      <w:pPr>
        <w:pStyle w:val="ListBullet"/>
        <w:spacing w:after="30"/>
        <w:ind w:left="288"/>
      </w:pPr>
      <w:r>
        <w:rPr>
          <w:sz w:val="19"/>
        </w:rPr>
        <w:t>Custom workflows</w:t>
      </w:r>
    </w:p>
    <w:p w14:paraId="59A7F1C1" w14:textId="77777777" w:rsidR="00286E96" w:rsidRDefault="00000000">
      <w:pPr>
        <w:pStyle w:val="ListBullet"/>
        <w:spacing w:after="30"/>
        <w:ind w:left="288"/>
      </w:pPr>
      <w:r>
        <w:rPr>
          <w:sz w:val="19"/>
        </w:rPr>
        <w:t>Priority onboarding</w:t>
      </w:r>
    </w:p>
    <w:p w14:paraId="1AF24D09" w14:textId="77777777" w:rsidR="00286E96" w:rsidRDefault="00000000">
      <w:pPr>
        <w:pStyle w:val="ListBullet"/>
        <w:spacing w:after="30"/>
        <w:ind w:left="288"/>
      </w:pPr>
      <w:r>
        <w:rPr>
          <w:sz w:val="19"/>
        </w:rPr>
        <w:t>Dedicated support/account management</w:t>
      </w:r>
    </w:p>
    <w:p w14:paraId="5C821687" w14:textId="77777777" w:rsidR="00286E96" w:rsidRDefault="00000000">
      <w:pPr>
        <w:pStyle w:val="ListBullet"/>
        <w:spacing w:after="30"/>
        <w:ind w:left="288"/>
      </w:pPr>
      <w:r>
        <w:rPr>
          <w:sz w:val="19"/>
        </w:rPr>
        <w:lastRenderedPageBreak/>
        <w:t>Custom integrations and configuration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84"/>
        <w:gridCol w:w="5184"/>
      </w:tblGrid>
      <w:tr w:rsidR="00286E96" w14:paraId="4C67BDC0" w14:textId="77777777">
        <w:tc>
          <w:tcPr>
            <w:tcW w:w="5184" w:type="dxa"/>
            <w:shd w:val="clear" w:color="auto" w:fill="DDEBF7"/>
            <w:vAlign w:val="center"/>
          </w:tcPr>
          <w:p w14:paraId="05A72518" w14:textId="77777777" w:rsidR="00286E96" w:rsidRDefault="00000000">
            <w:r>
              <w:rPr>
                <w:b/>
                <w:color w:val="17365D"/>
                <w:sz w:val="19"/>
              </w:rPr>
              <w:t>Recommended differentiators</w:t>
            </w:r>
          </w:p>
        </w:tc>
        <w:tc>
          <w:tcPr>
            <w:tcW w:w="5184" w:type="dxa"/>
            <w:shd w:val="clear" w:color="auto" w:fill="F7F9FC"/>
            <w:vAlign w:val="center"/>
          </w:tcPr>
          <w:p w14:paraId="7846BA58" w14:textId="77777777" w:rsidR="00286E96" w:rsidRDefault="00000000">
            <w:r>
              <w:rPr>
                <w:color w:val="1F1F1F"/>
                <w:sz w:val="19"/>
              </w:rPr>
              <w:t>Make Enterprise visibly multi-location: centralized executive oversight, location-level administration, cross-location reporting, standardized workflows across offices and configurable controls by location.</w:t>
            </w:r>
          </w:p>
        </w:tc>
      </w:tr>
    </w:tbl>
    <w:p w14:paraId="42E74B49" w14:textId="77777777" w:rsidR="00286E96" w:rsidRDefault="00286E96">
      <w:pPr>
        <w:spacing w:after="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184"/>
        <w:gridCol w:w="5184"/>
      </w:tblGrid>
      <w:tr w:rsidR="00286E96" w14:paraId="3497E5DA" w14:textId="77777777">
        <w:tc>
          <w:tcPr>
            <w:tcW w:w="5184" w:type="dxa"/>
            <w:shd w:val="clear" w:color="auto" w:fill="DDEBF7"/>
            <w:vAlign w:val="center"/>
          </w:tcPr>
          <w:p w14:paraId="3E4015DF" w14:textId="77777777" w:rsidR="00286E96" w:rsidRDefault="00000000">
            <w:r>
              <w:rPr>
                <w:b/>
                <w:color w:val="17365D"/>
                <w:sz w:val="19"/>
              </w:rPr>
              <w:t>Why pay more</w:t>
            </w:r>
          </w:p>
        </w:tc>
        <w:tc>
          <w:tcPr>
            <w:tcW w:w="5184" w:type="dxa"/>
            <w:shd w:val="clear" w:color="auto" w:fill="F7F9FC"/>
            <w:vAlign w:val="center"/>
          </w:tcPr>
          <w:p w14:paraId="3B93EA7F" w14:textId="77777777" w:rsidR="00286E96" w:rsidRDefault="00000000">
            <w:r>
              <w:rPr>
                <w:color w:val="1F1F1F"/>
                <w:sz w:val="19"/>
              </w:rPr>
              <w:t>The customer is buying centralized control over complexity, dedicated implementation and flexibility—not merely more users.</w:t>
            </w:r>
          </w:p>
        </w:tc>
      </w:tr>
    </w:tbl>
    <w:p w14:paraId="42599C42" w14:textId="77777777" w:rsidR="00286E96" w:rsidRDefault="00286E96">
      <w:pPr>
        <w:spacing w:after="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184"/>
        <w:gridCol w:w="5184"/>
      </w:tblGrid>
      <w:tr w:rsidR="00286E96" w14:paraId="3F040C07" w14:textId="77777777">
        <w:tc>
          <w:tcPr>
            <w:tcW w:w="5184" w:type="dxa"/>
            <w:shd w:val="clear" w:color="auto" w:fill="DDEBF7"/>
            <w:vAlign w:val="center"/>
          </w:tcPr>
          <w:p w14:paraId="02CC756F" w14:textId="77777777" w:rsidR="00286E96" w:rsidRDefault="00000000">
            <w:r>
              <w:rPr>
                <w:b/>
                <w:color w:val="17365D"/>
                <w:sz w:val="19"/>
              </w:rPr>
              <w:t>Pricing logic</w:t>
            </w:r>
          </w:p>
        </w:tc>
        <w:tc>
          <w:tcPr>
            <w:tcW w:w="5184" w:type="dxa"/>
            <w:shd w:val="clear" w:color="auto" w:fill="F7F9FC"/>
            <w:vAlign w:val="center"/>
          </w:tcPr>
          <w:p w14:paraId="78C1D48D" w14:textId="77777777" w:rsidR="00286E96" w:rsidRDefault="00000000">
            <w:r>
              <w:rPr>
                <w:color w:val="1F1F1F"/>
                <w:sz w:val="19"/>
              </w:rPr>
              <w:t>Business at 20 users reaches $749. Enterprise begins at $799, so multi-location capability and enterprise support are only a $50 step-up at that point.</w:t>
            </w:r>
          </w:p>
        </w:tc>
      </w:tr>
    </w:tbl>
    <w:p w14:paraId="194E3B0B" w14:textId="77777777" w:rsidR="00286E96" w:rsidRDefault="00286E96">
      <w:pPr>
        <w:spacing w:after="0"/>
      </w:pPr>
    </w:p>
    <w:p w14:paraId="693BC7F2" w14:textId="77777777" w:rsidR="00286E96" w:rsidRDefault="00000000">
      <w:pPr>
        <w:spacing w:before="100" w:after="80"/>
      </w:pPr>
      <w:r>
        <w:rPr>
          <w:rFonts w:ascii="Aptos Display" w:hAnsi="Aptos Display"/>
          <w:b/>
          <w:color w:val="2F5597"/>
          <w:sz w:val="25"/>
        </w:rPr>
        <w:t>Enterprise scaling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286E96" w14:paraId="0D05C4E7" w14:textId="77777777">
        <w:tc>
          <w:tcPr>
            <w:tcW w:w="3456" w:type="dxa"/>
            <w:shd w:val="clear" w:color="auto" w:fill="2F5597"/>
            <w:vAlign w:val="center"/>
          </w:tcPr>
          <w:p w14:paraId="35727C89" w14:textId="77777777" w:rsidR="00286E96" w:rsidRDefault="00000000"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3456" w:type="dxa"/>
            <w:shd w:val="clear" w:color="auto" w:fill="2F5597"/>
            <w:vAlign w:val="center"/>
          </w:tcPr>
          <w:p w14:paraId="042063A6" w14:textId="77777777" w:rsidR="00286E96" w:rsidRDefault="00000000">
            <w:r>
              <w:rPr>
                <w:b/>
                <w:color w:val="FFFFFF"/>
                <w:sz w:val="17"/>
              </w:rPr>
              <w:t>Rate</w:t>
            </w:r>
          </w:p>
        </w:tc>
        <w:tc>
          <w:tcPr>
            <w:tcW w:w="3456" w:type="dxa"/>
            <w:shd w:val="clear" w:color="auto" w:fill="2F5597"/>
            <w:vAlign w:val="center"/>
          </w:tcPr>
          <w:p w14:paraId="699B7C8B" w14:textId="77777777" w:rsidR="00286E96" w:rsidRDefault="00000000">
            <w:r>
              <w:rPr>
                <w:b/>
                <w:color w:val="FFFFFF"/>
                <w:sz w:val="17"/>
              </w:rPr>
              <w:t>Notes</w:t>
            </w:r>
          </w:p>
        </w:tc>
      </w:tr>
      <w:tr w:rsidR="00286E96" w14:paraId="3C50A7F0" w14:textId="77777777">
        <w:tc>
          <w:tcPr>
            <w:tcW w:w="3456" w:type="dxa"/>
            <w:vAlign w:val="center"/>
          </w:tcPr>
          <w:p w14:paraId="315F94AE" w14:textId="77777777" w:rsidR="00286E96" w:rsidRDefault="00000000">
            <w:r>
              <w:rPr>
                <w:b/>
                <w:color w:val="1F1F1F"/>
                <w:sz w:val="17"/>
              </w:rPr>
              <w:t>Base Enterprise</w:t>
            </w:r>
          </w:p>
        </w:tc>
        <w:tc>
          <w:tcPr>
            <w:tcW w:w="3456" w:type="dxa"/>
            <w:vAlign w:val="center"/>
          </w:tcPr>
          <w:p w14:paraId="3AD7AAFB" w14:textId="77777777" w:rsidR="00286E96" w:rsidRDefault="00000000">
            <w:r>
              <w:rPr>
                <w:color w:val="1F1F1F"/>
                <w:sz w:val="17"/>
              </w:rPr>
              <w:t>$799/month</w:t>
            </w:r>
          </w:p>
        </w:tc>
        <w:tc>
          <w:tcPr>
            <w:tcW w:w="3456" w:type="dxa"/>
            <w:vAlign w:val="center"/>
          </w:tcPr>
          <w:p w14:paraId="7EC73BDE" w14:textId="77777777" w:rsidR="00286E96" w:rsidRDefault="00000000">
            <w:r>
              <w:rPr>
                <w:color w:val="1F1F1F"/>
                <w:sz w:val="17"/>
              </w:rPr>
              <w:t>Up to 20 users total across up to 3 locations</w:t>
            </w:r>
          </w:p>
        </w:tc>
      </w:tr>
      <w:tr w:rsidR="00286E96" w14:paraId="10EE1602" w14:textId="77777777">
        <w:tc>
          <w:tcPr>
            <w:tcW w:w="3456" w:type="dxa"/>
            <w:vAlign w:val="center"/>
          </w:tcPr>
          <w:p w14:paraId="7D47786D" w14:textId="77777777" w:rsidR="00286E96" w:rsidRDefault="00000000">
            <w:r>
              <w:rPr>
                <w:b/>
                <w:color w:val="1F1F1F"/>
                <w:sz w:val="17"/>
              </w:rPr>
              <w:t>Additional location</w:t>
            </w:r>
          </w:p>
        </w:tc>
        <w:tc>
          <w:tcPr>
            <w:tcW w:w="3456" w:type="dxa"/>
            <w:vAlign w:val="center"/>
          </w:tcPr>
          <w:p w14:paraId="39E3F06C" w14:textId="77777777" w:rsidR="00286E96" w:rsidRDefault="00000000">
            <w:r>
              <w:rPr>
                <w:color w:val="1F1F1F"/>
                <w:sz w:val="17"/>
              </w:rPr>
              <w:t>+$149/location/month</w:t>
            </w:r>
          </w:p>
        </w:tc>
        <w:tc>
          <w:tcPr>
            <w:tcW w:w="3456" w:type="dxa"/>
            <w:vAlign w:val="center"/>
          </w:tcPr>
          <w:p w14:paraId="788B3E9D" w14:textId="77777777" w:rsidR="00286E96" w:rsidRDefault="00000000">
            <w:r>
              <w:rPr>
                <w:color w:val="1F1F1F"/>
                <w:sz w:val="17"/>
              </w:rPr>
              <w:t>Begins with location 4</w:t>
            </w:r>
          </w:p>
        </w:tc>
      </w:tr>
      <w:tr w:rsidR="00286E96" w14:paraId="3FA316AC" w14:textId="77777777">
        <w:tc>
          <w:tcPr>
            <w:tcW w:w="3456" w:type="dxa"/>
            <w:vAlign w:val="center"/>
          </w:tcPr>
          <w:p w14:paraId="18CEFFB4" w14:textId="77777777" w:rsidR="00286E96" w:rsidRDefault="00000000">
            <w:r>
              <w:rPr>
                <w:b/>
                <w:color w:val="1F1F1F"/>
                <w:sz w:val="17"/>
              </w:rPr>
              <w:t>Users above 20</w:t>
            </w:r>
          </w:p>
        </w:tc>
        <w:tc>
          <w:tcPr>
            <w:tcW w:w="3456" w:type="dxa"/>
            <w:vAlign w:val="center"/>
          </w:tcPr>
          <w:p w14:paraId="58345FFA" w14:textId="77777777" w:rsidR="00286E96" w:rsidRDefault="00000000">
            <w:r>
              <w:rPr>
                <w:color w:val="1F1F1F"/>
                <w:sz w:val="17"/>
              </w:rPr>
              <w:t>TBD</w:t>
            </w:r>
          </w:p>
        </w:tc>
        <w:tc>
          <w:tcPr>
            <w:tcW w:w="3456" w:type="dxa"/>
            <w:vAlign w:val="center"/>
          </w:tcPr>
          <w:p w14:paraId="6C52CD83" w14:textId="77777777" w:rsidR="00286E96" w:rsidRDefault="00000000">
            <w:r>
              <w:rPr>
                <w:color w:val="1F1F1F"/>
                <w:sz w:val="17"/>
              </w:rPr>
              <w:t>Per-user rate not yet finalized</w:t>
            </w:r>
          </w:p>
        </w:tc>
      </w:tr>
    </w:tbl>
    <w:p w14:paraId="6EA99687" w14:textId="77777777" w:rsidR="00286E96" w:rsidRDefault="00000000">
      <w:pPr>
        <w:spacing w:before="160" w:after="80"/>
      </w:pPr>
      <w:r>
        <w:rPr>
          <w:rFonts w:ascii="Aptos Display" w:hAnsi="Aptos Display"/>
          <w:b/>
          <w:color w:val="17365D"/>
          <w:sz w:val="32"/>
        </w:rPr>
        <w:t>8. Firm-Level vs. Firm Vera Super Admin</w:t>
      </w:r>
    </w:p>
    <w:p w14:paraId="7B00B545" w14:textId="77777777" w:rsidR="00286E96" w:rsidRDefault="00000000">
      <w:r>
        <w:rPr>
          <w:b/>
        </w:rPr>
        <w:t xml:space="preserve">All plans in this document are customer firm-level subscriptions. </w:t>
      </w:r>
      <w:r>
        <w:t>The Firm Vera Super Admin environment is separate and is used by the platform owner to manage firms, subscriptions, trials, platform-level sales activity and the platform itself.</w:t>
      </w:r>
    </w:p>
    <w:p w14:paraId="65371E69" w14:textId="77777777" w:rsidR="00286E96" w:rsidRDefault="00000000">
      <w:r>
        <w:rPr>
          <w:b/>
          <w:color w:val="17365D"/>
        </w:rPr>
        <w:t>The Sales Center is NOT included in Solo, Team Pro, Business or Enterprise.</w:t>
      </w:r>
    </w:p>
    <w:p w14:paraId="0E969636" w14:textId="77777777" w:rsidR="00286E96" w:rsidRDefault="00000000">
      <w:pPr>
        <w:spacing w:before="160" w:after="80"/>
      </w:pPr>
      <w:r>
        <w:rPr>
          <w:rFonts w:ascii="Aptos Display" w:hAnsi="Aptos Display"/>
          <w:b/>
          <w:color w:val="17365D"/>
          <w:sz w:val="32"/>
        </w:rPr>
        <w:t>9. Final Value Check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286E96" w14:paraId="1ED1468F" w14:textId="77777777">
        <w:tc>
          <w:tcPr>
            <w:tcW w:w="2592" w:type="dxa"/>
            <w:shd w:val="clear" w:color="auto" w:fill="17365D"/>
            <w:vAlign w:val="center"/>
          </w:tcPr>
          <w:p w14:paraId="420D56F4" w14:textId="77777777" w:rsidR="00286E96" w:rsidRDefault="00000000">
            <w:r>
              <w:rPr>
                <w:b/>
                <w:color w:val="FFFFFF"/>
                <w:sz w:val="17"/>
              </w:rPr>
              <w:t>Step-Up</w:t>
            </w:r>
          </w:p>
        </w:tc>
        <w:tc>
          <w:tcPr>
            <w:tcW w:w="2592" w:type="dxa"/>
            <w:shd w:val="clear" w:color="auto" w:fill="17365D"/>
            <w:vAlign w:val="center"/>
          </w:tcPr>
          <w:p w14:paraId="14CDB778" w14:textId="77777777" w:rsidR="00286E96" w:rsidRDefault="00000000">
            <w:r>
              <w:rPr>
                <w:b/>
                <w:color w:val="FFFFFF"/>
                <w:sz w:val="17"/>
              </w:rPr>
              <w:t>Price Increase</w:t>
            </w:r>
          </w:p>
        </w:tc>
        <w:tc>
          <w:tcPr>
            <w:tcW w:w="2592" w:type="dxa"/>
            <w:shd w:val="clear" w:color="auto" w:fill="17365D"/>
            <w:vAlign w:val="center"/>
          </w:tcPr>
          <w:p w14:paraId="33042E7E" w14:textId="77777777" w:rsidR="00286E96" w:rsidRDefault="00000000">
            <w:r>
              <w:rPr>
                <w:b/>
                <w:color w:val="FFFFFF"/>
                <w:sz w:val="17"/>
              </w:rPr>
              <w:t>Customer Gains</w:t>
            </w:r>
          </w:p>
        </w:tc>
        <w:tc>
          <w:tcPr>
            <w:tcW w:w="2592" w:type="dxa"/>
            <w:shd w:val="clear" w:color="auto" w:fill="17365D"/>
            <w:vAlign w:val="center"/>
          </w:tcPr>
          <w:p w14:paraId="42785E95" w14:textId="77777777" w:rsidR="00286E96" w:rsidRDefault="00000000">
            <w:r>
              <w:rPr>
                <w:b/>
                <w:color w:val="FFFFFF"/>
                <w:sz w:val="17"/>
              </w:rPr>
              <w:t>Value Verdict</w:t>
            </w:r>
          </w:p>
        </w:tc>
      </w:tr>
      <w:tr w:rsidR="00286E96" w14:paraId="09E2E939" w14:textId="77777777">
        <w:tc>
          <w:tcPr>
            <w:tcW w:w="2592" w:type="dxa"/>
            <w:vAlign w:val="center"/>
          </w:tcPr>
          <w:p w14:paraId="5D8C99EA" w14:textId="77777777" w:rsidR="00286E96" w:rsidRDefault="00000000">
            <w:r>
              <w:rPr>
                <w:b/>
                <w:color w:val="1F1F1F"/>
                <w:sz w:val="16"/>
              </w:rPr>
              <w:t>Core → Pro</w:t>
            </w:r>
          </w:p>
        </w:tc>
        <w:tc>
          <w:tcPr>
            <w:tcW w:w="2592" w:type="dxa"/>
            <w:vAlign w:val="center"/>
          </w:tcPr>
          <w:p w14:paraId="75F98829" w14:textId="77777777" w:rsidR="00286E96" w:rsidRDefault="00000000">
            <w:r>
              <w:rPr>
                <w:color w:val="1F1F1F"/>
                <w:sz w:val="16"/>
              </w:rPr>
              <w:t>+$30</w:t>
            </w:r>
          </w:p>
        </w:tc>
        <w:tc>
          <w:tcPr>
            <w:tcW w:w="2592" w:type="dxa"/>
            <w:vAlign w:val="center"/>
          </w:tcPr>
          <w:p w14:paraId="00E98B27" w14:textId="77777777" w:rsidR="00286E96" w:rsidRDefault="00000000">
            <w:r>
              <w:rPr>
                <w:color w:val="1F1F1F"/>
                <w:sz w:val="16"/>
              </w:rPr>
              <w:t>Automation, e-sign, SMS, integrations, deeper reporting</w:t>
            </w:r>
          </w:p>
        </w:tc>
        <w:tc>
          <w:tcPr>
            <w:tcW w:w="2592" w:type="dxa"/>
            <w:shd w:val="clear" w:color="auto" w:fill="E2F0D9"/>
            <w:vAlign w:val="center"/>
          </w:tcPr>
          <w:p w14:paraId="1A8C0D32" w14:textId="77777777" w:rsidR="00286E96" w:rsidRDefault="00000000">
            <w:r>
              <w:rPr>
                <w:color w:val="1F1F1F"/>
                <w:sz w:val="16"/>
              </w:rPr>
              <w:t>Strong</w:t>
            </w:r>
          </w:p>
        </w:tc>
      </w:tr>
      <w:tr w:rsidR="00286E96" w14:paraId="1934FFB3" w14:textId="77777777">
        <w:tc>
          <w:tcPr>
            <w:tcW w:w="2592" w:type="dxa"/>
            <w:vAlign w:val="center"/>
          </w:tcPr>
          <w:p w14:paraId="6119D535" w14:textId="77777777" w:rsidR="00286E96" w:rsidRDefault="00000000">
            <w:r>
              <w:rPr>
                <w:b/>
                <w:color w:val="1F1F1F"/>
                <w:sz w:val="16"/>
              </w:rPr>
              <w:t>Pro → Elite</w:t>
            </w:r>
          </w:p>
        </w:tc>
        <w:tc>
          <w:tcPr>
            <w:tcW w:w="2592" w:type="dxa"/>
            <w:vAlign w:val="center"/>
          </w:tcPr>
          <w:p w14:paraId="37153BDE" w14:textId="77777777" w:rsidR="00286E96" w:rsidRDefault="00000000">
            <w:r>
              <w:rPr>
                <w:color w:val="1F1F1F"/>
                <w:sz w:val="16"/>
              </w:rPr>
              <w:t>+$50</w:t>
            </w:r>
          </w:p>
        </w:tc>
        <w:tc>
          <w:tcPr>
            <w:tcW w:w="2592" w:type="dxa"/>
            <w:vAlign w:val="center"/>
          </w:tcPr>
          <w:p w14:paraId="44A67B34" w14:textId="77777777" w:rsidR="00286E96" w:rsidRDefault="00000000">
            <w:r>
              <w:rPr>
                <w:color w:val="1F1F1F"/>
                <w:sz w:val="16"/>
              </w:rPr>
              <w:t>Advanced automation, AI, branding, analytics, growth tools</w:t>
            </w:r>
          </w:p>
        </w:tc>
        <w:tc>
          <w:tcPr>
            <w:tcW w:w="2592" w:type="dxa"/>
            <w:shd w:val="clear" w:color="auto" w:fill="E2F0D9"/>
            <w:vAlign w:val="center"/>
          </w:tcPr>
          <w:p w14:paraId="41D165A3" w14:textId="77777777" w:rsidR="00286E96" w:rsidRDefault="00000000">
            <w:r>
              <w:rPr>
                <w:color w:val="1F1F1F"/>
                <w:sz w:val="16"/>
              </w:rPr>
              <w:t>Strong</w:t>
            </w:r>
          </w:p>
        </w:tc>
      </w:tr>
      <w:tr w:rsidR="00286E96" w14:paraId="19D28A6D" w14:textId="77777777">
        <w:tc>
          <w:tcPr>
            <w:tcW w:w="2592" w:type="dxa"/>
            <w:vAlign w:val="center"/>
          </w:tcPr>
          <w:p w14:paraId="21423592" w14:textId="77777777" w:rsidR="00286E96" w:rsidRDefault="00000000">
            <w:r>
              <w:rPr>
                <w:b/>
                <w:color w:val="1F1F1F"/>
                <w:sz w:val="16"/>
              </w:rPr>
              <w:t>Elite → Team Pro</w:t>
            </w:r>
          </w:p>
        </w:tc>
        <w:tc>
          <w:tcPr>
            <w:tcW w:w="2592" w:type="dxa"/>
            <w:vAlign w:val="center"/>
          </w:tcPr>
          <w:p w14:paraId="040DD6B8" w14:textId="77777777" w:rsidR="00286E96" w:rsidRDefault="00000000">
            <w:r>
              <w:rPr>
                <w:color w:val="1F1F1F"/>
                <w:sz w:val="16"/>
              </w:rPr>
              <w:t>+$50</w:t>
            </w:r>
          </w:p>
        </w:tc>
        <w:tc>
          <w:tcPr>
            <w:tcW w:w="2592" w:type="dxa"/>
            <w:vAlign w:val="center"/>
          </w:tcPr>
          <w:p w14:paraId="21F2F88F" w14:textId="77777777" w:rsidR="00286E96" w:rsidRDefault="00000000">
            <w:r>
              <w:rPr>
                <w:color w:val="1F1F1F"/>
                <w:sz w:val="16"/>
              </w:rPr>
              <w:t>3 included users plus collaboration, roles and assignment</w:t>
            </w:r>
          </w:p>
        </w:tc>
        <w:tc>
          <w:tcPr>
            <w:tcW w:w="2592" w:type="dxa"/>
            <w:shd w:val="clear" w:color="auto" w:fill="E2F0D9"/>
            <w:vAlign w:val="center"/>
          </w:tcPr>
          <w:p w14:paraId="013643C5" w14:textId="77777777" w:rsidR="00286E96" w:rsidRDefault="00000000">
            <w:r>
              <w:rPr>
                <w:color w:val="1F1F1F"/>
                <w:sz w:val="16"/>
              </w:rPr>
              <w:t>Very strong</w:t>
            </w:r>
          </w:p>
        </w:tc>
      </w:tr>
      <w:tr w:rsidR="00286E96" w14:paraId="54FFF525" w14:textId="77777777">
        <w:tc>
          <w:tcPr>
            <w:tcW w:w="2592" w:type="dxa"/>
            <w:vAlign w:val="center"/>
          </w:tcPr>
          <w:p w14:paraId="3D15315E" w14:textId="77777777" w:rsidR="00286E96" w:rsidRDefault="00000000">
            <w:r>
              <w:rPr>
                <w:b/>
                <w:color w:val="1F1F1F"/>
                <w:sz w:val="16"/>
              </w:rPr>
              <w:t>Team Pro (10 users) → Business</w:t>
            </w:r>
          </w:p>
        </w:tc>
        <w:tc>
          <w:tcPr>
            <w:tcW w:w="2592" w:type="dxa"/>
            <w:vAlign w:val="center"/>
          </w:tcPr>
          <w:p w14:paraId="7113CA36" w14:textId="77777777" w:rsidR="00286E96" w:rsidRDefault="00000000">
            <w:r>
              <w:rPr>
                <w:color w:val="1F1F1F"/>
                <w:sz w:val="16"/>
              </w:rPr>
              <w:t>+$97</w:t>
            </w:r>
          </w:p>
        </w:tc>
        <w:tc>
          <w:tcPr>
            <w:tcW w:w="2592" w:type="dxa"/>
            <w:vAlign w:val="center"/>
          </w:tcPr>
          <w:p w14:paraId="1F4160CC" w14:textId="77777777" w:rsidR="00286E96" w:rsidRDefault="00000000">
            <w:r>
              <w:rPr>
                <w:color w:val="1F1F1F"/>
                <w:sz w:val="16"/>
              </w:rPr>
              <w:t>Governance, approvals, departments, advanced analytics and controls</w:t>
            </w:r>
          </w:p>
        </w:tc>
        <w:tc>
          <w:tcPr>
            <w:tcW w:w="2592" w:type="dxa"/>
            <w:shd w:val="clear" w:color="auto" w:fill="E2F0D9"/>
            <w:vAlign w:val="center"/>
          </w:tcPr>
          <w:p w14:paraId="2A2B2A3B" w14:textId="77777777" w:rsidR="00286E96" w:rsidRDefault="00000000">
            <w:r>
              <w:rPr>
                <w:color w:val="1F1F1F"/>
                <w:sz w:val="16"/>
              </w:rPr>
              <w:t>Strong if positioned around management</w:t>
            </w:r>
          </w:p>
        </w:tc>
      </w:tr>
      <w:tr w:rsidR="00286E96" w14:paraId="36881D79" w14:textId="77777777">
        <w:tc>
          <w:tcPr>
            <w:tcW w:w="2592" w:type="dxa"/>
            <w:vAlign w:val="center"/>
          </w:tcPr>
          <w:p w14:paraId="7A6C72DD" w14:textId="77777777" w:rsidR="00286E96" w:rsidRDefault="00000000">
            <w:r>
              <w:rPr>
                <w:b/>
                <w:color w:val="1F1F1F"/>
                <w:sz w:val="16"/>
              </w:rPr>
              <w:t>Business (20 users) → Enterprise</w:t>
            </w:r>
          </w:p>
        </w:tc>
        <w:tc>
          <w:tcPr>
            <w:tcW w:w="2592" w:type="dxa"/>
            <w:vAlign w:val="center"/>
          </w:tcPr>
          <w:p w14:paraId="2D7F941A" w14:textId="77777777" w:rsidR="00286E96" w:rsidRDefault="00000000">
            <w:r>
              <w:rPr>
                <w:color w:val="1F1F1F"/>
                <w:sz w:val="16"/>
              </w:rPr>
              <w:t>+$50</w:t>
            </w:r>
          </w:p>
        </w:tc>
        <w:tc>
          <w:tcPr>
            <w:tcW w:w="2592" w:type="dxa"/>
            <w:vAlign w:val="center"/>
          </w:tcPr>
          <w:p w14:paraId="1261810A" w14:textId="77777777" w:rsidR="00286E96" w:rsidRDefault="00000000">
            <w:r>
              <w:rPr>
                <w:color w:val="1F1F1F"/>
                <w:sz w:val="16"/>
              </w:rPr>
              <w:t>3-location capability, enterprise controls, onboarding and dedicated support</w:t>
            </w:r>
          </w:p>
        </w:tc>
        <w:tc>
          <w:tcPr>
            <w:tcW w:w="2592" w:type="dxa"/>
            <w:shd w:val="clear" w:color="auto" w:fill="E2F0D9"/>
            <w:vAlign w:val="center"/>
          </w:tcPr>
          <w:p w14:paraId="41A01D12" w14:textId="77777777" w:rsidR="00286E96" w:rsidRDefault="00000000">
            <w:r>
              <w:rPr>
                <w:color w:val="1F1F1F"/>
                <w:sz w:val="16"/>
              </w:rPr>
              <w:t>Very strong</w:t>
            </w:r>
          </w:p>
        </w:tc>
      </w:tr>
    </w:tbl>
    <w:p w14:paraId="1EDF6DF2" w14:textId="77777777" w:rsidR="00286E96" w:rsidRDefault="00000000">
      <w:pPr>
        <w:spacing w:before="160"/>
      </w:pPr>
      <w:r>
        <w:rPr>
          <w:b/>
          <w:color w:val="17365D"/>
        </w:rPr>
        <w:lastRenderedPageBreak/>
        <w:t xml:space="preserve">Bottom line: </w:t>
      </w:r>
      <w:r>
        <w:t>The tier structure makes sense when the sales message focuses on business outcomes. Keep the add-ons, but sell each higher tier as a new level of capability: organize, automate, grow, collaborate, govern, then scale.</w:t>
      </w:r>
    </w:p>
    <w:sectPr w:rsidR="00286E96" w:rsidSect="00034616">
      <w:footerReference w:type="default" r:id="rId8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BDA2206" w14:textId="77777777" w:rsidR="002B3E5B" w:rsidRDefault="002B3E5B">
      <w:pPr>
        <w:spacing w:after="0" w:line="240" w:lineRule="auto"/>
      </w:pPr>
      <w:r>
        <w:separator/>
      </w:r>
    </w:p>
  </w:endnote>
  <w:endnote w:type="continuationSeparator" w:id="0">
    <w:p w14:paraId="3A848D34" w14:textId="77777777" w:rsidR="002B3E5B" w:rsidRDefault="002B3E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F23E78" w14:textId="77777777" w:rsidR="00286E96" w:rsidRDefault="00000000">
    <w:pPr>
      <w:pStyle w:val="Footer"/>
      <w:jc w:val="center"/>
    </w:pPr>
    <w:r>
      <w:rPr>
        <w:color w:val="6E6E6E"/>
        <w:sz w:val="16"/>
      </w:rPr>
      <w:t>Firm Vera — Pricing &amp; Plan Structure — Value Checked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8DF1006" w14:textId="77777777" w:rsidR="002B3E5B" w:rsidRDefault="002B3E5B">
      <w:pPr>
        <w:spacing w:after="0" w:line="240" w:lineRule="auto"/>
      </w:pPr>
      <w:r>
        <w:separator/>
      </w:r>
    </w:p>
  </w:footnote>
  <w:footnote w:type="continuationSeparator" w:id="0">
    <w:p w14:paraId="608B3576" w14:textId="77777777" w:rsidR="002B3E5B" w:rsidRDefault="002B3E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0742798">
    <w:abstractNumId w:val="8"/>
  </w:num>
  <w:num w:numId="2" w16cid:durableId="367611253">
    <w:abstractNumId w:val="6"/>
  </w:num>
  <w:num w:numId="3" w16cid:durableId="515659792">
    <w:abstractNumId w:val="5"/>
  </w:num>
  <w:num w:numId="4" w16cid:durableId="315186432">
    <w:abstractNumId w:val="4"/>
  </w:num>
  <w:num w:numId="5" w16cid:durableId="30613170">
    <w:abstractNumId w:val="7"/>
  </w:num>
  <w:num w:numId="6" w16cid:durableId="433596377">
    <w:abstractNumId w:val="3"/>
  </w:num>
  <w:num w:numId="7" w16cid:durableId="190807495">
    <w:abstractNumId w:val="2"/>
  </w:num>
  <w:num w:numId="8" w16cid:durableId="1420832899">
    <w:abstractNumId w:val="1"/>
  </w:num>
  <w:num w:numId="9" w16cid:durableId="79868813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6E96"/>
    <w:rsid w:val="0029639D"/>
    <w:rsid w:val="002B3E5B"/>
    <w:rsid w:val="00326F90"/>
    <w:rsid w:val="005D1CEF"/>
    <w:rsid w:val="00AA1D8D"/>
    <w:rsid w:val="00B47730"/>
    <w:rsid w:val="00CB0664"/>
    <w:rsid w:val="00FC693F"/>
    <w:rsid w:val="00FD5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28D350"/>
  <w14:defaultImageDpi w14:val="300"/>
  <w15:docId w15:val="{DEAB10F5-4CC4-8A4A-9F77-3A40AC510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1322</Words>
  <Characters>7536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Octavia Holder</cp:lastModifiedBy>
  <cp:revision>2</cp:revision>
  <dcterms:created xsi:type="dcterms:W3CDTF">2026-10-13T18:47:00Z</dcterms:created>
  <dcterms:modified xsi:type="dcterms:W3CDTF">2026-10-13T18:47:00Z</dcterms:modified>
  <cp:category/>
</cp:coreProperties>
</file>