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945FA6" w14:textId="77777777" w:rsidR="00552F8D" w:rsidRDefault="00000000">
      <w:pPr>
        <w:jc w:val="center"/>
      </w:pPr>
      <w:r>
        <w:rPr>
          <w:b/>
          <w:sz w:val="24"/>
        </w:rPr>
        <w:t>FIRMIVRA</w:t>
      </w:r>
    </w:p>
    <w:p w14:paraId="3F262ADD" w14:textId="77777777" w:rsidR="00552F8D" w:rsidRDefault="00000000">
      <w:pPr>
        <w:jc w:val="center"/>
      </w:pPr>
      <w:r>
        <w:rPr>
          <w:rFonts w:ascii="Aptos Display" w:hAnsi="Aptos Display"/>
          <w:b/>
          <w:sz w:val="48"/>
        </w:rPr>
        <w:t>Audit &amp; Security — Developer Instructions</w:t>
      </w:r>
    </w:p>
    <w:p w14:paraId="364725AB" w14:textId="77777777" w:rsidR="00552F8D" w:rsidRDefault="00000000">
      <w:pPr>
        <w:jc w:val="center"/>
      </w:pPr>
      <w:r>
        <w:rPr>
          <w:sz w:val="22"/>
        </w:rPr>
        <w:t>Super Admin / Platform Governance</w:t>
      </w:r>
    </w:p>
    <w:p w14:paraId="627CF29A" w14:textId="77777777" w:rsidR="00552F8D" w:rsidRDefault="00000000">
      <w:r>
        <w:t>Purpose: define the complete Audit &amp; Security experience, including the three designed screens and all supporting behavior, backend requirements, event capture rules, permissions, alerts, retention, exports, and security controls that do not require separate mockups.</w:t>
      </w:r>
    </w:p>
    <w:p w14:paraId="6E73E3D8" w14:textId="77777777" w:rsidR="00552F8D" w:rsidRDefault="00000000">
      <w:r>
        <w:t>Designed screens covered by this guide: (1) Audit &amp; Security Dashboard, (2) Audit / Security Event Detail, and (3) Security Settings &amp; Policies.</w:t>
      </w:r>
    </w:p>
    <w:p w14:paraId="6EF8D6DE" w14:textId="77777777" w:rsidR="00552F8D" w:rsidRDefault="00000000">
      <w:pPr>
        <w:pStyle w:val="Heading1"/>
      </w:pPr>
      <w:r>
        <w:t>1. Global Architecture and Rules</w:t>
      </w:r>
    </w:p>
    <w:tbl>
      <w:tblPr>
        <w:tblStyle w:val="TableGrid"/>
        <w:tblW w:w="0" w:type="auto"/>
        <w:jc w:val="center"/>
        <w:tblLook w:val="04A0" w:firstRow="1" w:lastRow="0" w:firstColumn="1" w:lastColumn="0" w:noHBand="0" w:noVBand="1"/>
      </w:tblPr>
      <w:tblGrid>
        <w:gridCol w:w="3893"/>
        <w:gridCol w:w="6465"/>
      </w:tblGrid>
      <w:tr w:rsidR="00552F8D" w14:paraId="37CA14F7" w14:textId="77777777">
        <w:trPr>
          <w:jc w:val="center"/>
        </w:trPr>
        <w:tc>
          <w:tcPr>
            <w:tcW w:w="5184" w:type="dxa"/>
            <w:shd w:val="clear" w:color="auto" w:fill="D9E2F3"/>
          </w:tcPr>
          <w:p w14:paraId="5B57F729" w14:textId="77777777" w:rsidR="00552F8D" w:rsidRDefault="00000000">
            <w:pPr>
              <w:pStyle w:val="CompactTableText"/>
            </w:pPr>
            <w:r>
              <w:rPr>
                <w:b/>
              </w:rPr>
              <w:t>Area</w:t>
            </w:r>
          </w:p>
        </w:tc>
        <w:tc>
          <w:tcPr>
            <w:tcW w:w="5184" w:type="dxa"/>
            <w:shd w:val="clear" w:color="auto" w:fill="D9E2F3"/>
          </w:tcPr>
          <w:p w14:paraId="58B1CB1E" w14:textId="77777777" w:rsidR="00552F8D" w:rsidRDefault="00000000">
            <w:pPr>
              <w:pStyle w:val="CompactTableText"/>
            </w:pPr>
            <w:r>
              <w:rPr>
                <w:b/>
              </w:rPr>
              <w:t>Developer Instruction</w:t>
            </w:r>
          </w:p>
        </w:tc>
      </w:tr>
      <w:tr w:rsidR="00552F8D" w14:paraId="426AC2CA" w14:textId="77777777">
        <w:trPr>
          <w:jc w:val="center"/>
        </w:trPr>
        <w:tc>
          <w:tcPr>
            <w:tcW w:w="2376" w:type="dxa"/>
          </w:tcPr>
          <w:p w14:paraId="5E93241E" w14:textId="77777777" w:rsidR="00552F8D" w:rsidRDefault="00000000">
            <w:pPr>
              <w:pStyle w:val="CompactTableText"/>
            </w:pPr>
            <w:r>
              <w:rPr>
                <w:b/>
              </w:rPr>
              <w:t>Primary purpose</w:t>
            </w:r>
          </w:p>
        </w:tc>
        <w:tc>
          <w:tcPr>
            <w:tcW w:w="8568" w:type="dxa"/>
          </w:tcPr>
          <w:p w14:paraId="4DDD6B50" w14:textId="77777777" w:rsidR="00552F8D" w:rsidRDefault="00000000">
            <w:pPr>
              <w:pStyle w:val="CompactTableText"/>
            </w:pPr>
            <w:r>
              <w:t>Give authorized super admins a complete, tamper-resistant record of sensitive activity across Firmivra and a central place to configure platform security policies.</w:t>
            </w:r>
          </w:p>
        </w:tc>
      </w:tr>
      <w:tr w:rsidR="00552F8D" w14:paraId="790A23FC" w14:textId="77777777">
        <w:trPr>
          <w:jc w:val="center"/>
        </w:trPr>
        <w:tc>
          <w:tcPr>
            <w:tcW w:w="2376" w:type="dxa"/>
          </w:tcPr>
          <w:p w14:paraId="14BF9A59" w14:textId="77777777" w:rsidR="00552F8D" w:rsidRDefault="00000000">
            <w:pPr>
              <w:pStyle w:val="CompactTableText"/>
            </w:pPr>
            <w:r>
              <w:rPr>
                <w:b/>
              </w:rPr>
              <w:t>Scope</w:t>
            </w:r>
          </w:p>
        </w:tc>
        <w:tc>
          <w:tcPr>
            <w:tcW w:w="8568" w:type="dxa"/>
          </w:tcPr>
          <w:p w14:paraId="15910F71" w14:textId="77777777" w:rsidR="00552F8D" w:rsidRDefault="00000000">
            <w:pPr>
              <w:pStyle w:val="CompactTableText"/>
            </w:pPr>
            <w:r>
              <w:t>Capture authentication activity, account access, permission changes, data changes, integration activity, administrative changes, billing-sensitive changes, export activity, security alerts, and security-policy updates.</w:t>
            </w:r>
          </w:p>
        </w:tc>
      </w:tr>
      <w:tr w:rsidR="00552F8D" w14:paraId="2301763E" w14:textId="77777777">
        <w:trPr>
          <w:jc w:val="center"/>
        </w:trPr>
        <w:tc>
          <w:tcPr>
            <w:tcW w:w="2376" w:type="dxa"/>
          </w:tcPr>
          <w:p w14:paraId="151374C2" w14:textId="77777777" w:rsidR="00552F8D" w:rsidRDefault="00000000">
            <w:pPr>
              <w:pStyle w:val="CompactTableText"/>
            </w:pPr>
            <w:r>
              <w:rPr>
                <w:b/>
              </w:rPr>
              <w:t>Audit principle</w:t>
            </w:r>
          </w:p>
        </w:tc>
        <w:tc>
          <w:tcPr>
            <w:tcW w:w="8568" w:type="dxa"/>
          </w:tcPr>
          <w:p w14:paraId="2672F3D8" w14:textId="77777777" w:rsidR="00552F8D" w:rsidRDefault="00000000">
            <w:pPr>
              <w:pStyle w:val="CompactTableText"/>
            </w:pPr>
            <w:r>
              <w:t>Every auditable action should be written server-side at the time the action succeeds or fails. Do not rely on the browser to create audit records.</w:t>
            </w:r>
          </w:p>
        </w:tc>
      </w:tr>
      <w:tr w:rsidR="00552F8D" w14:paraId="43B5879C" w14:textId="77777777">
        <w:trPr>
          <w:jc w:val="center"/>
        </w:trPr>
        <w:tc>
          <w:tcPr>
            <w:tcW w:w="2376" w:type="dxa"/>
          </w:tcPr>
          <w:p w14:paraId="0A21FB06" w14:textId="77777777" w:rsidR="00552F8D" w:rsidRDefault="00000000">
            <w:pPr>
              <w:pStyle w:val="CompactTableText"/>
            </w:pPr>
            <w:r>
              <w:rPr>
                <w:b/>
              </w:rPr>
              <w:t>Immutability</w:t>
            </w:r>
          </w:p>
        </w:tc>
        <w:tc>
          <w:tcPr>
            <w:tcW w:w="8568" w:type="dxa"/>
          </w:tcPr>
          <w:p w14:paraId="54A7C821" w14:textId="77777777" w:rsidR="00552F8D" w:rsidRDefault="00000000">
            <w:pPr>
              <w:pStyle w:val="CompactTableText"/>
            </w:pPr>
            <w:r>
              <w:t>Audit event records must not be editable by ordinary administrators. If corrections or notes are needed, append a linked annotation rather than changing the original event.</w:t>
            </w:r>
          </w:p>
        </w:tc>
      </w:tr>
      <w:tr w:rsidR="00552F8D" w14:paraId="39A4D446" w14:textId="77777777">
        <w:trPr>
          <w:jc w:val="center"/>
        </w:trPr>
        <w:tc>
          <w:tcPr>
            <w:tcW w:w="2376" w:type="dxa"/>
          </w:tcPr>
          <w:p w14:paraId="26203B8C" w14:textId="77777777" w:rsidR="00552F8D" w:rsidRDefault="00000000">
            <w:pPr>
              <w:pStyle w:val="CompactTableText"/>
            </w:pPr>
            <w:r>
              <w:rPr>
                <w:b/>
              </w:rPr>
              <w:t>Time</w:t>
            </w:r>
          </w:p>
        </w:tc>
        <w:tc>
          <w:tcPr>
            <w:tcW w:w="8568" w:type="dxa"/>
          </w:tcPr>
          <w:p w14:paraId="3D993576" w14:textId="77777777" w:rsidR="00552F8D" w:rsidRDefault="00000000">
            <w:pPr>
              <w:pStyle w:val="CompactTableText"/>
            </w:pPr>
            <w:r>
              <w:t>Store timestamps in UTC. Display the viewer's local time in the UI with the timezone visible in event detail and exports.</w:t>
            </w:r>
          </w:p>
        </w:tc>
      </w:tr>
      <w:tr w:rsidR="00552F8D" w14:paraId="4131C0BA" w14:textId="77777777">
        <w:trPr>
          <w:jc w:val="center"/>
        </w:trPr>
        <w:tc>
          <w:tcPr>
            <w:tcW w:w="2376" w:type="dxa"/>
          </w:tcPr>
          <w:p w14:paraId="03704432" w14:textId="77777777" w:rsidR="00552F8D" w:rsidRDefault="00000000">
            <w:pPr>
              <w:pStyle w:val="CompactTableText"/>
            </w:pPr>
            <w:r>
              <w:rPr>
                <w:b/>
              </w:rPr>
              <w:t>Tenant awareness</w:t>
            </w:r>
          </w:p>
        </w:tc>
        <w:tc>
          <w:tcPr>
            <w:tcW w:w="8568" w:type="dxa"/>
          </w:tcPr>
          <w:p w14:paraId="04F4DF93" w14:textId="77777777" w:rsidR="00552F8D" w:rsidRDefault="00000000">
            <w:pPr>
              <w:pStyle w:val="CompactTableText"/>
            </w:pPr>
            <w:r>
              <w:t>Every event should identify the platform scope and, when applicable, the affected customer/firm/office/user. Super Admin can filter across tenants; customer-level admins must never see other tenants.</w:t>
            </w:r>
          </w:p>
        </w:tc>
      </w:tr>
      <w:tr w:rsidR="00552F8D" w14:paraId="0244A0B4" w14:textId="77777777">
        <w:trPr>
          <w:jc w:val="center"/>
        </w:trPr>
        <w:tc>
          <w:tcPr>
            <w:tcW w:w="2376" w:type="dxa"/>
          </w:tcPr>
          <w:p w14:paraId="2CBB6D7F" w14:textId="77777777" w:rsidR="00552F8D" w:rsidRDefault="00000000">
            <w:pPr>
              <w:pStyle w:val="CompactTableText"/>
            </w:pPr>
            <w:r>
              <w:rPr>
                <w:b/>
              </w:rPr>
              <w:t>PII / secrets</w:t>
            </w:r>
          </w:p>
        </w:tc>
        <w:tc>
          <w:tcPr>
            <w:tcW w:w="8568" w:type="dxa"/>
          </w:tcPr>
          <w:p w14:paraId="2D647761" w14:textId="77777777" w:rsidR="00552F8D" w:rsidRDefault="00000000">
            <w:pPr>
              <w:pStyle w:val="CompactTableText"/>
            </w:pPr>
            <w:r>
              <w:t>Do not write passwords, raw tokens, full API secrets, private keys, or unnecessary sensitive payloads into logs. Mask or hash sensitive values.</w:t>
            </w:r>
          </w:p>
        </w:tc>
      </w:tr>
      <w:tr w:rsidR="00552F8D" w14:paraId="2AEF0018" w14:textId="77777777">
        <w:trPr>
          <w:jc w:val="center"/>
        </w:trPr>
        <w:tc>
          <w:tcPr>
            <w:tcW w:w="2376" w:type="dxa"/>
          </w:tcPr>
          <w:p w14:paraId="1DD5D26A" w14:textId="77777777" w:rsidR="00552F8D" w:rsidRDefault="00000000">
            <w:pPr>
              <w:pStyle w:val="CompactTableText"/>
            </w:pPr>
            <w:r>
              <w:rPr>
                <w:b/>
              </w:rPr>
              <w:t>Authorization</w:t>
            </w:r>
          </w:p>
        </w:tc>
        <w:tc>
          <w:tcPr>
            <w:tcW w:w="8568" w:type="dxa"/>
          </w:tcPr>
          <w:p w14:paraId="2EF5E8C1" w14:textId="77777777" w:rsidR="00552F8D" w:rsidRDefault="00000000">
            <w:pPr>
              <w:pStyle w:val="CompactTableText"/>
            </w:pPr>
            <w:r>
              <w:t>All Audit &amp; Security routes and APIs must be permission-gated. Recommended default: Super Admin access only, with optional read-only security-auditor role.</w:t>
            </w:r>
          </w:p>
        </w:tc>
      </w:tr>
    </w:tbl>
    <w:p w14:paraId="2DE3533D" w14:textId="77777777" w:rsidR="00552F8D" w:rsidRDefault="00552F8D"/>
    <w:p w14:paraId="04FD1FAF" w14:textId="77777777" w:rsidR="00552F8D" w:rsidRDefault="00000000">
      <w:pPr>
        <w:pStyle w:val="Heading1"/>
      </w:pPr>
      <w:r>
        <w:t>2. Page A — Audit &amp; Security Dashboard</w:t>
      </w:r>
    </w:p>
    <w:tbl>
      <w:tblPr>
        <w:tblStyle w:val="TableGrid"/>
        <w:tblW w:w="0" w:type="auto"/>
        <w:jc w:val="center"/>
        <w:tblLook w:val="04A0" w:firstRow="1" w:lastRow="0" w:firstColumn="1" w:lastColumn="0" w:noHBand="0" w:noVBand="1"/>
      </w:tblPr>
      <w:tblGrid>
        <w:gridCol w:w="3936"/>
        <w:gridCol w:w="6422"/>
      </w:tblGrid>
      <w:tr w:rsidR="00552F8D" w14:paraId="48DCB634" w14:textId="77777777">
        <w:trPr>
          <w:jc w:val="center"/>
        </w:trPr>
        <w:tc>
          <w:tcPr>
            <w:tcW w:w="5184" w:type="dxa"/>
            <w:shd w:val="clear" w:color="auto" w:fill="D9E2F3"/>
          </w:tcPr>
          <w:p w14:paraId="7DB52BDA" w14:textId="77777777" w:rsidR="00552F8D" w:rsidRDefault="00000000">
            <w:pPr>
              <w:pStyle w:val="CompactTableText"/>
            </w:pPr>
            <w:r>
              <w:rPr>
                <w:b/>
              </w:rPr>
              <w:t>Area</w:t>
            </w:r>
          </w:p>
        </w:tc>
        <w:tc>
          <w:tcPr>
            <w:tcW w:w="5184" w:type="dxa"/>
            <w:shd w:val="clear" w:color="auto" w:fill="D9E2F3"/>
          </w:tcPr>
          <w:p w14:paraId="2A603BA3" w14:textId="77777777" w:rsidR="00552F8D" w:rsidRDefault="00000000">
            <w:pPr>
              <w:pStyle w:val="CompactTableText"/>
            </w:pPr>
            <w:r>
              <w:rPr>
                <w:b/>
              </w:rPr>
              <w:t>Developer Instruction</w:t>
            </w:r>
          </w:p>
        </w:tc>
      </w:tr>
      <w:tr w:rsidR="00552F8D" w14:paraId="6CDA5A47" w14:textId="77777777">
        <w:trPr>
          <w:jc w:val="center"/>
        </w:trPr>
        <w:tc>
          <w:tcPr>
            <w:tcW w:w="2376" w:type="dxa"/>
          </w:tcPr>
          <w:p w14:paraId="5646C880" w14:textId="77777777" w:rsidR="00552F8D" w:rsidRDefault="00000000">
            <w:pPr>
              <w:pStyle w:val="CompactTableText"/>
            </w:pPr>
            <w:r>
              <w:rPr>
                <w:b/>
              </w:rPr>
              <w:t>Purpose</w:t>
            </w:r>
          </w:p>
        </w:tc>
        <w:tc>
          <w:tcPr>
            <w:tcW w:w="8568" w:type="dxa"/>
          </w:tcPr>
          <w:p w14:paraId="7486A7A5" w14:textId="77777777" w:rsidR="00552F8D" w:rsidRDefault="00000000">
            <w:pPr>
              <w:pStyle w:val="CompactTableText"/>
            </w:pPr>
            <w:r>
              <w:t>Central monitoring page for recent audit events, security events, alerts, login activity, permission changes, data changes, and integration activity.</w:t>
            </w:r>
          </w:p>
        </w:tc>
      </w:tr>
      <w:tr w:rsidR="00552F8D" w14:paraId="50BE8FCB" w14:textId="77777777">
        <w:trPr>
          <w:jc w:val="center"/>
        </w:trPr>
        <w:tc>
          <w:tcPr>
            <w:tcW w:w="2376" w:type="dxa"/>
          </w:tcPr>
          <w:p w14:paraId="0FC640DE" w14:textId="77777777" w:rsidR="00552F8D" w:rsidRDefault="00000000">
            <w:pPr>
              <w:pStyle w:val="CompactTableText"/>
            </w:pPr>
            <w:r>
              <w:rPr>
                <w:b/>
              </w:rPr>
              <w:t>Primary users</w:t>
            </w:r>
          </w:p>
        </w:tc>
        <w:tc>
          <w:tcPr>
            <w:tcW w:w="8568" w:type="dxa"/>
          </w:tcPr>
          <w:p w14:paraId="43B34DDA" w14:textId="77777777" w:rsidR="00552F8D" w:rsidRDefault="00000000">
            <w:pPr>
              <w:pStyle w:val="CompactTableText"/>
            </w:pPr>
            <w:r>
              <w:t>Super Admin, authorized Security Admin, optional read-only Auditor.</w:t>
            </w:r>
          </w:p>
        </w:tc>
      </w:tr>
      <w:tr w:rsidR="00552F8D" w14:paraId="176DF9D6" w14:textId="77777777">
        <w:trPr>
          <w:jc w:val="center"/>
        </w:trPr>
        <w:tc>
          <w:tcPr>
            <w:tcW w:w="2376" w:type="dxa"/>
          </w:tcPr>
          <w:p w14:paraId="399F324B" w14:textId="77777777" w:rsidR="00552F8D" w:rsidRDefault="00000000">
            <w:pPr>
              <w:pStyle w:val="CompactTableText"/>
            </w:pPr>
            <w:r>
              <w:rPr>
                <w:b/>
              </w:rPr>
              <w:t>Top summary area</w:t>
            </w:r>
          </w:p>
        </w:tc>
        <w:tc>
          <w:tcPr>
            <w:tcW w:w="8568" w:type="dxa"/>
          </w:tcPr>
          <w:p w14:paraId="2B592F07" w14:textId="77777777" w:rsidR="00552F8D" w:rsidRDefault="00000000">
            <w:pPr>
              <w:pStyle w:val="CompactTableText"/>
            </w:pPr>
            <w:r>
              <w:t>Show high-level cards such as Critical Events, High-Risk Events, Failed Logins, Active Sessions, Permission Changes, and Open Security Alerts. Card counts should respect the currently selected date range.</w:t>
            </w:r>
          </w:p>
        </w:tc>
      </w:tr>
      <w:tr w:rsidR="00552F8D" w14:paraId="6DB78BCE" w14:textId="77777777">
        <w:trPr>
          <w:jc w:val="center"/>
        </w:trPr>
        <w:tc>
          <w:tcPr>
            <w:tcW w:w="2376" w:type="dxa"/>
          </w:tcPr>
          <w:p w14:paraId="7116357F" w14:textId="77777777" w:rsidR="00552F8D" w:rsidRDefault="00000000">
            <w:pPr>
              <w:pStyle w:val="CompactTableText"/>
            </w:pPr>
            <w:r>
              <w:rPr>
                <w:b/>
              </w:rPr>
              <w:t>Main event table</w:t>
            </w:r>
          </w:p>
        </w:tc>
        <w:tc>
          <w:tcPr>
            <w:tcW w:w="8568" w:type="dxa"/>
          </w:tcPr>
          <w:p w14:paraId="7C0F3029" w14:textId="77777777" w:rsidR="00552F8D" w:rsidRDefault="00000000">
            <w:pPr>
              <w:pStyle w:val="CompactTableText"/>
            </w:pPr>
            <w:r>
              <w:t>Display timestamp, severity, event category, actor, action, affected resource, tenant/firm, source/IP or device summary, and status/outcome. Rows must be sortable and clickable.</w:t>
            </w:r>
          </w:p>
        </w:tc>
      </w:tr>
      <w:tr w:rsidR="00552F8D" w14:paraId="4C2C1DB5" w14:textId="77777777">
        <w:trPr>
          <w:jc w:val="center"/>
        </w:trPr>
        <w:tc>
          <w:tcPr>
            <w:tcW w:w="2376" w:type="dxa"/>
          </w:tcPr>
          <w:p w14:paraId="357B41DE" w14:textId="77777777" w:rsidR="00552F8D" w:rsidRDefault="00000000">
            <w:pPr>
              <w:pStyle w:val="CompactTableText"/>
            </w:pPr>
            <w:r>
              <w:rPr>
                <w:b/>
              </w:rPr>
              <w:t>Filters</w:t>
            </w:r>
          </w:p>
        </w:tc>
        <w:tc>
          <w:tcPr>
            <w:tcW w:w="8568" w:type="dxa"/>
          </w:tcPr>
          <w:p w14:paraId="549AA801" w14:textId="77777777" w:rsidR="00552F8D" w:rsidRDefault="00000000">
            <w:pPr>
              <w:pStyle w:val="CompactTableText"/>
            </w:pPr>
            <w:r>
              <w:t>Date range, severity, event category, actor/user, tenant/firm, action type, resource type, status/outcome, IP/device, and free-text search. Filters should be combinable and reflected in the URL when practical.</w:t>
            </w:r>
          </w:p>
        </w:tc>
      </w:tr>
      <w:tr w:rsidR="00552F8D" w14:paraId="1EDBEED0" w14:textId="77777777">
        <w:trPr>
          <w:jc w:val="center"/>
        </w:trPr>
        <w:tc>
          <w:tcPr>
            <w:tcW w:w="2376" w:type="dxa"/>
          </w:tcPr>
          <w:p w14:paraId="537C7F72" w14:textId="77777777" w:rsidR="00552F8D" w:rsidRDefault="00000000">
            <w:pPr>
              <w:pStyle w:val="CompactTableText"/>
            </w:pPr>
            <w:r>
              <w:rPr>
                <w:b/>
              </w:rPr>
              <w:t>Search</w:t>
            </w:r>
          </w:p>
        </w:tc>
        <w:tc>
          <w:tcPr>
            <w:tcW w:w="8568" w:type="dxa"/>
          </w:tcPr>
          <w:p w14:paraId="6A321852" w14:textId="77777777" w:rsidR="00552F8D" w:rsidRDefault="00000000">
            <w:pPr>
              <w:pStyle w:val="CompactTableText"/>
            </w:pPr>
            <w:r>
              <w:t>Search should support user name/email, event ID, resource ID/name, IP address, integration name, and common action labels.</w:t>
            </w:r>
          </w:p>
        </w:tc>
      </w:tr>
      <w:tr w:rsidR="00552F8D" w14:paraId="121181BB" w14:textId="77777777">
        <w:trPr>
          <w:jc w:val="center"/>
        </w:trPr>
        <w:tc>
          <w:tcPr>
            <w:tcW w:w="2376" w:type="dxa"/>
          </w:tcPr>
          <w:p w14:paraId="7665600D" w14:textId="77777777" w:rsidR="00552F8D" w:rsidRDefault="00000000">
            <w:pPr>
              <w:pStyle w:val="CompactTableText"/>
            </w:pPr>
            <w:r>
              <w:rPr>
                <w:b/>
              </w:rPr>
              <w:t>Row click</w:t>
            </w:r>
          </w:p>
        </w:tc>
        <w:tc>
          <w:tcPr>
            <w:tcW w:w="8568" w:type="dxa"/>
          </w:tcPr>
          <w:p w14:paraId="2A22BF4C" w14:textId="77777777" w:rsidR="00552F8D" w:rsidRDefault="00000000">
            <w:pPr>
              <w:pStyle w:val="CompactTableText"/>
            </w:pPr>
            <w:r>
              <w:t>Open the Audit / Security Event Detail page using the immutable event ID.</w:t>
            </w:r>
          </w:p>
        </w:tc>
      </w:tr>
      <w:tr w:rsidR="00552F8D" w14:paraId="506FC2B6" w14:textId="77777777">
        <w:trPr>
          <w:jc w:val="center"/>
        </w:trPr>
        <w:tc>
          <w:tcPr>
            <w:tcW w:w="2376" w:type="dxa"/>
          </w:tcPr>
          <w:p w14:paraId="44AAA279" w14:textId="77777777" w:rsidR="00552F8D" w:rsidRDefault="00000000">
            <w:pPr>
              <w:pStyle w:val="CompactTableText"/>
            </w:pPr>
            <w:r>
              <w:rPr>
                <w:b/>
              </w:rPr>
              <w:t>Quick actions</w:t>
            </w:r>
          </w:p>
        </w:tc>
        <w:tc>
          <w:tcPr>
            <w:tcW w:w="8568" w:type="dxa"/>
          </w:tcPr>
          <w:p w14:paraId="6127D6FE" w14:textId="77777777" w:rsidR="00552F8D" w:rsidRDefault="00000000">
            <w:pPr>
              <w:pStyle w:val="CompactTableText"/>
            </w:pPr>
            <w:r>
              <w:t>Export filtered results, save a filter view if supported, open Security Settings &amp; Policies, and investigate open alerts.</w:t>
            </w:r>
          </w:p>
        </w:tc>
      </w:tr>
      <w:tr w:rsidR="00552F8D" w14:paraId="226C6427" w14:textId="77777777">
        <w:trPr>
          <w:jc w:val="center"/>
        </w:trPr>
        <w:tc>
          <w:tcPr>
            <w:tcW w:w="2376" w:type="dxa"/>
          </w:tcPr>
          <w:p w14:paraId="6A8DA44B" w14:textId="77777777" w:rsidR="00552F8D" w:rsidRDefault="00000000">
            <w:pPr>
              <w:pStyle w:val="CompactTableText"/>
            </w:pPr>
            <w:r>
              <w:rPr>
                <w:b/>
              </w:rPr>
              <w:t>Empty state</w:t>
            </w:r>
          </w:p>
        </w:tc>
        <w:tc>
          <w:tcPr>
            <w:tcW w:w="8568" w:type="dxa"/>
          </w:tcPr>
          <w:p w14:paraId="56E4CBD4" w14:textId="77777777" w:rsidR="00552F8D" w:rsidRDefault="00000000">
            <w:pPr>
              <w:pStyle w:val="CompactTableText"/>
            </w:pPr>
            <w:r>
              <w:t>Explain that no events matched the filters and provide a Clear Filters action. Do not imply logging is disabled unless that is actually true.</w:t>
            </w:r>
          </w:p>
        </w:tc>
      </w:tr>
      <w:tr w:rsidR="00552F8D" w14:paraId="602979E9" w14:textId="77777777">
        <w:trPr>
          <w:jc w:val="center"/>
        </w:trPr>
        <w:tc>
          <w:tcPr>
            <w:tcW w:w="2376" w:type="dxa"/>
          </w:tcPr>
          <w:p w14:paraId="334AE15E" w14:textId="77777777" w:rsidR="00552F8D" w:rsidRDefault="00000000">
            <w:pPr>
              <w:pStyle w:val="CompactTableText"/>
            </w:pPr>
            <w:r>
              <w:rPr>
                <w:b/>
              </w:rPr>
              <w:t>Pagination</w:t>
            </w:r>
          </w:p>
        </w:tc>
        <w:tc>
          <w:tcPr>
            <w:tcW w:w="8568" w:type="dxa"/>
          </w:tcPr>
          <w:p w14:paraId="5AB4ABA3" w14:textId="77777777" w:rsidR="00552F8D" w:rsidRDefault="00000000">
            <w:pPr>
              <w:pStyle w:val="CompactTableText"/>
            </w:pPr>
            <w:r>
              <w:t xml:space="preserve">Use server-side pagination or cursor pagination. Audit tables can become very large; </w:t>
            </w:r>
            <w:r>
              <w:lastRenderedPageBreak/>
              <w:t>do not load all records into the browser.</w:t>
            </w:r>
          </w:p>
        </w:tc>
      </w:tr>
    </w:tbl>
    <w:p w14:paraId="3236B67D" w14:textId="77777777" w:rsidR="00552F8D" w:rsidRDefault="00552F8D"/>
    <w:tbl>
      <w:tblPr>
        <w:tblStyle w:val="TableGrid"/>
        <w:tblW w:w="0" w:type="auto"/>
        <w:jc w:val="center"/>
        <w:tblLook w:val="04A0" w:firstRow="1" w:lastRow="0" w:firstColumn="1" w:lastColumn="0" w:noHBand="0" w:noVBand="1"/>
      </w:tblPr>
      <w:tblGrid>
        <w:gridCol w:w="2589"/>
        <w:gridCol w:w="2590"/>
        <w:gridCol w:w="2590"/>
        <w:gridCol w:w="2589"/>
      </w:tblGrid>
      <w:tr w:rsidR="00552F8D" w14:paraId="36D0B26F" w14:textId="77777777">
        <w:trPr>
          <w:jc w:val="center"/>
        </w:trPr>
        <w:tc>
          <w:tcPr>
            <w:tcW w:w="2592" w:type="dxa"/>
            <w:shd w:val="clear" w:color="auto" w:fill="D9E2F3"/>
          </w:tcPr>
          <w:p w14:paraId="7803A0E3" w14:textId="77777777" w:rsidR="00552F8D" w:rsidRDefault="00000000">
            <w:pPr>
              <w:pStyle w:val="CompactTableText"/>
            </w:pPr>
            <w:r>
              <w:rPr>
                <w:b/>
              </w:rPr>
              <w:t>Trigger / Source</w:t>
            </w:r>
          </w:p>
        </w:tc>
        <w:tc>
          <w:tcPr>
            <w:tcW w:w="2592" w:type="dxa"/>
            <w:shd w:val="clear" w:color="auto" w:fill="D9E2F3"/>
          </w:tcPr>
          <w:p w14:paraId="3E402F9B" w14:textId="77777777" w:rsidR="00552F8D" w:rsidRDefault="00000000">
            <w:pPr>
              <w:pStyle w:val="CompactTableText"/>
            </w:pPr>
            <w:r>
              <w:rPr>
                <w:b/>
              </w:rPr>
              <w:t>System Action</w:t>
            </w:r>
          </w:p>
        </w:tc>
        <w:tc>
          <w:tcPr>
            <w:tcW w:w="2592" w:type="dxa"/>
            <w:shd w:val="clear" w:color="auto" w:fill="D9E2F3"/>
          </w:tcPr>
          <w:p w14:paraId="3F6F32FD" w14:textId="77777777" w:rsidR="00552F8D" w:rsidRDefault="00000000">
            <w:pPr>
              <w:pStyle w:val="CompactTableText"/>
            </w:pPr>
            <w:r>
              <w:rPr>
                <w:b/>
              </w:rPr>
              <w:t>Destination / Connection</w:t>
            </w:r>
          </w:p>
        </w:tc>
        <w:tc>
          <w:tcPr>
            <w:tcW w:w="2592" w:type="dxa"/>
            <w:shd w:val="clear" w:color="auto" w:fill="D9E2F3"/>
          </w:tcPr>
          <w:p w14:paraId="2803DA0B" w14:textId="77777777" w:rsidR="00552F8D" w:rsidRDefault="00000000">
            <w:pPr>
              <w:pStyle w:val="CompactTableText"/>
            </w:pPr>
            <w:r>
              <w:rPr>
                <w:b/>
              </w:rPr>
              <w:t>Expected Result</w:t>
            </w:r>
          </w:p>
        </w:tc>
      </w:tr>
      <w:tr w:rsidR="00552F8D" w14:paraId="46164144" w14:textId="77777777">
        <w:trPr>
          <w:jc w:val="center"/>
        </w:trPr>
        <w:tc>
          <w:tcPr>
            <w:tcW w:w="2592" w:type="dxa"/>
          </w:tcPr>
          <w:p w14:paraId="7F5A2F60" w14:textId="77777777" w:rsidR="00552F8D" w:rsidRDefault="00000000">
            <w:pPr>
              <w:pStyle w:val="CompactTableText"/>
            </w:pPr>
            <w:r>
              <w:t>Login, data change, role change, integration action, admin change</w:t>
            </w:r>
          </w:p>
        </w:tc>
        <w:tc>
          <w:tcPr>
            <w:tcW w:w="2592" w:type="dxa"/>
          </w:tcPr>
          <w:p w14:paraId="41D87B06" w14:textId="77777777" w:rsidR="00552F8D" w:rsidRDefault="00000000">
            <w:pPr>
              <w:pStyle w:val="CompactTableText"/>
            </w:pPr>
            <w:r>
              <w:t>Backend emits normalized audit/security event</w:t>
            </w:r>
          </w:p>
        </w:tc>
        <w:tc>
          <w:tcPr>
            <w:tcW w:w="2592" w:type="dxa"/>
          </w:tcPr>
          <w:p w14:paraId="28F4667B" w14:textId="77777777" w:rsidR="00552F8D" w:rsidRDefault="00000000">
            <w:pPr>
              <w:pStyle w:val="CompactTableText"/>
            </w:pPr>
            <w:r>
              <w:t>Audit event store + dashboard query index</w:t>
            </w:r>
          </w:p>
        </w:tc>
        <w:tc>
          <w:tcPr>
            <w:tcW w:w="2592" w:type="dxa"/>
          </w:tcPr>
          <w:p w14:paraId="430C333B" w14:textId="77777777" w:rsidR="00552F8D" w:rsidRDefault="00000000">
            <w:pPr>
              <w:pStyle w:val="CompactTableText"/>
            </w:pPr>
            <w:r>
              <w:t>Event appears in dashboard according to viewer permissions and filters</w:t>
            </w:r>
          </w:p>
        </w:tc>
      </w:tr>
      <w:tr w:rsidR="00552F8D" w14:paraId="06C4D296" w14:textId="77777777">
        <w:trPr>
          <w:jc w:val="center"/>
        </w:trPr>
        <w:tc>
          <w:tcPr>
            <w:tcW w:w="2592" w:type="dxa"/>
          </w:tcPr>
          <w:p w14:paraId="5ED29795" w14:textId="77777777" w:rsidR="00552F8D" w:rsidRDefault="00000000">
            <w:pPr>
              <w:pStyle w:val="CompactTableText"/>
            </w:pPr>
            <w:r>
              <w:t>User clicks event row</w:t>
            </w:r>
          </w:p>
        </w:tc>
        <w:tc>
          <w:tcPr>
            <w:tcW w:w="2592" w:type="dxa"/>
          </w:tcPr>
          <w:p w14:paraId="500E0CB7" w14:textId="77777777" w:rsidR="00552F8D" w:rsidRDefault="00000000">
            <w:pPr>
              <w:pStyle w:val="CompactTableText"/>
            </w:pPr>
            <w:r>
              <w:t>Load full event by event_id</w:t>
            </w:r>
          </w:p>
        </w:tc>
        <w:tc>
          <w:tcPr>
            <w:tcW w:w="2592" w:type="dxa"/>
          </w:tcPr>
          <w:p w14:paraId="460A9D4D" w14:textId="77777777" w:rsidR="00552F8D" w:rsidRDefault="00000000">
            <w:pPr>
              <w:pStyle w:val="CompactTableText"/>
            </w:pPr>
            <w:r>
              <w:t>Event Detail page</w:t>
            </w:r>
          </w:p>
        </w:tc>
        <w:tc>
          <w:tcPr>
            <w:tcW w:w="2592" w:type="dxa"/>
          </w:tcPr>
          <w:p w14:paraId="20415E21" w14:textId="77777777" w:rsidR="00552F8D" w:rsidRDefault="00000000">
            <w:pPr>
              <w:pStyle w:val="CompactTableText"/>
            </w:pPr>
            <w:r>
              <w:t>Viewer sees actor, target, metadata, before/after context, related events and response actions</w:t>
            </w:r>
          </w:p>
        </w:tc>
      </w:tr>
      <w:tr w:rsidR="00552F8D" w14:paraId="06CF6A29" w14:textId="77777777">
        <w:trPr>
          <w:jc w:val="center"/>
        </w:trPr>
        <w:tc>
          <w:tcPr>
            <w:tcW w:w="2592" w:type="dxa"/>
          </w:tcPr>
          <w:p w14:paraId="47CF799E" w14:textId="77777777" w:rsidR="00552F8D" w:rsidRDefault="00000000">
            <w:pPr>
              <w:pStyle w:val="CompactTableText"/>
            </w:pPr>
            <w:r>
              <w:t>User changes date/filter</w:t>
            </w:r>
          </w:p>
        </w:tc>
        <w:tc>
          <w:tcPr>
            <w:tcW w:w="2592" w:type="dxa"/>
          </w:tcPr>
          <w:p w14:paraId="7D7973EB" w14:textId="77777777" w:rsidR="00552F8D" w:rsidRDefault="00000000">
            <w:pPr>
              <w:pStyle w:val="CompactTableText"/>
            </w:pPr>
            <w:r>
              <w:t>Query indexed event fields</w:t>
            </w:r>
          </w:p>
        </w:tc>
        <w:tc>
          <w:tcPr>
            <w:tcW w:w="2592" w:type="dxa"/>
          </w:tcPr>
          <w:p w14:paraId="3760F030" w14:textId="77777777" w:rsidR="00552F8D" w:rsidRDefault="00000000">
            <w:pPr>
              <w:pStyle w:val="CompactTableText"/>
            </w:pPr>
            <w:r>
              <w:t>Dashboard event table and summary cards</w:t>
            </w:r>
          </w:p>
        </w:tc>
        <w:tc>
          <w:tcPr>
            <w:tcW w:w="2592" w:type="dxa"/>
          </w:tcPr>
          <w:p w14:paraId="1CEB37FB" w14:textId="77777777" w:rsidR="00552F8D" w:rsidRDefault="00000000">
            <w:pPr>
              <w:pStyle w:val="CompactTableText"/>
            </w:pPr>
            <w:r>
              <w:t>Counts and rows update consistently</w:t>
            </w:r>
          </w:p>
        </w:tc>
      </w:tr>
      <w:tr w:rsidR="00552F8D" w14:paraId="57477B62" w14:textId="77777777">
        <w:trPr>
          <w:jc w:val="center"/>
        </w:trPr>
        <w:tc>
          <w:tcPr>
            <w:tcW w:w="2592" w:type="dxa"/>
          </w:tcPr>
          <w:p w14:paraId="5E284F6E" w14:textId="77777777" w:rsidR="00552F8D" w:rsidRDefault="00000000">
            <w:pPr>
              <w:pStyle w:val="CompactTableText"/>
            </w:pPr>
            <w:r>
              <w:t>User exports results</w:t>
            </w:r>
          </w:p>
        </w:tc>
        <w:tc>
          <w:tcPr>
            <w:tcW w:w="2592" w:type="dxa"/>
          </w:tcPr>
          <w:p w14:paraId="4B7C1311" w14:textId="77777777" w:rsidR="00552F8D" w:rsidRDefault="00000000">
            <w:pPr>
              <w:pStyle w:val="CompactTableText"/>
            </w:pPr>
            <w:r>
              <w:t>Create permission-checked export of filtered query</w:t>
            </w:r>
          </w:p>
        </w:tc>
        <w:tc>
          <w:tcPr>
            <w:tcW w:w="2592" w:type="dxa"/>
          </w:tcPr>
          <w:p w14:paraId="71F4406D" w14:textId="77777777" w:rsidR="00552F8D" w:rsidRDefault="00000000">
            <w:pPr>
              <w:pStyle w:val="CompactTableText"/>
            </w:pPr>
            <w:r>
              <w:t>Download/export service</w:t>
            </w:r>
          </w:p>
        </w:tc>
        <w:tc>
          <w:tcPr>
            <w:tcW w:w="2592" w:type="dxa"/>
          </w:tcPr>
          <w:p w14:paraId="425879DA" w14:textId="77777777" w:rsidR="00552F8D" w:rsidRDefault="00000000">
            <w:pPr>
              <w:pStyle w:val="CompactTableText"/>
            </w:pPr>
            <w:r>
              <w:t>CSV or supported export contains visible fields plus event ID and timestamps</w:t>
            </w:r>
          </w:p>
        </w:tc>
      </w:tr>
    </w:tbl>
    <w:p w14:paraId="6C553A9C" w14:textId="77777777" w:rsidR="00552F8D" w:rsidRDefault="00552F8D"/>
    <w:p w14:paraId="1CB674FA" w14:textId="77777777" w:rsidR="00552F8D" w:rsidRDefault="00000000">
      <w:pPr>
        <w:pStyle w:val="Heading1"/>
      </w:pPr>
      <w:r>
        <w:t>3. Page B — Audit / Security Event Detail</w:t>
      </w:r>
    </w:p>
    <w:tbl>
      <w:tblPr>
        <w:tblStyle w:val="TableGrid"/>
        <w:tblW w:w="0" w:type="auto"/>
        <w:jc w:val="center"/>
        <w:tblLook w:val="04A0" w:firstRow="1" w:lastRow="0" w:firstColumn="1" w:lastColumn="0" w:noHBand="0" w:noVBand="1"/>
      </w:tblPr>
      <w:tblGrid>
        <w:gridCol w:w="3766"/>
        <w:gridCol w:w="6592"/>
      </w:tblGrid>
      <w:tr w:rsidR="00552F8D" w14:paraId="68BBA98B" w14:textId="77777777">
        <w:trPr>
          <w:jc w:val="center"/>
        </w:trPr>
        <w:tc>
          <w:tcPr>
            <w:tcW w:w="5184" w:type="dxa"/>
            <w:shd w:val="clear" w:color="auto" w:fill="D9E2F3"/>
          </w:tcPr>
          <w:p w14:paraId="1EB24981" w14:textId="77777777" w:rsidR="00552F8D" w:rsidRDefault="00000000">
            <w:pPr>
              <w:pStyle w:val="CompactTableText"/>
            </w:pPr>
            <w:r>
              <w:rPr>
                <w:b/>
              </w:rPr>
              <w:t>Area</w:t>
            </w:r>
          </w:p>
        </w:tc>
        <w:tc>
          <w:tcPr>
            <w:tcW w:w="5184" w:type="dxa"/>
            <w:shd w:val="clear" w:color="auto" w:fill="D9E2F3"/>
          </w:tcPr>
          <w:p w14:paraId="38BA938F" w14:textId="77777777" w:rsidR="00552F8D" w:rsidRDefault="00000000">
            <w:pPr>
              <w:pStyle w:val="CompactTableText"/>
            </w:pPr>
            <w:r>
              <w:rPr>
                <w:b/>
              </w:rPr>
              <w:t>Developer Instruction</w:t>
            </w:r>
          </w:p>
        </w:tc>
      </w:tr>
      <w:tr w:rsidR="00552F8D" w14:paraId="2405875B" w14:textId="77777777">
        <w:trPr>
          <w:jc w:val="center"/>
        </w:trPr>
        <w:tc>
          <w:tcPr>
            <w:tcW w:w="2376" w:type="dxa"/>
          </w:tcPr>
          <w:p w14:paraId="0264161D" w14:textId="77777777" w:rsidR="00552F8D" w:rsidRDefault="00000000">
            <w:pPr>
              <w:pStyle w:val="CompactTableText"/>
            </w:pPr>
            <w:r>
              <w:rPr>
                <w:b/>
              </w:rPr>
              <w:t>Purpose</w:t>
            </w:r>
          </w:p>
        </w:tc>
        <w:tc>
          <w:tcPr>
            <w:tcW w:w="8568" w:type="dxa"/>
          </w:tcPr>
          <w:p w14:paraId="54B0F721" w14:textId="77777777" w:rsidR="00552F8D" w:rsidRDefault="00000000">
            <w:pPr>
              <w:pStyle w:val="CompactTableText"/>
            </w:pPr>
            <w:r>
              <w:t>Provide the complete investigative record for one event without requiring a separate page for every event type.</w:t>
            </w:r>
          </w:p>
        </w:tc>
      </w:tr>
      <w:tr w:rsidR="00552F8D" w14:paraId="41E1AB99" w14:textId="77777777">
        <w:trPr>
          <w:jc w:val="center"/>
        </w:trPr>
        <w:tc>
          <w:tcPr>
            <w:tcW w:w="2376" w:type="dxa"/>
          </w:tcPr>
          <w:p w14:paraId="03267ACA" w14:textId="77777777" w:rsidR="00552F8D" w:rsidRDefault="00000000">
            <w:pPr>
              <w:pStyle w:val="CompactTableText"/>
            </w:pPr>
            <w:r>
              <w:rPr>
                <w:b/>
              </w:rPr>
              <w:t>Header</w:t>
            </w:r>
          </w:p>
        </w:tc>
        <w:tc>
          <w:tcPr>
            <w:tcW w:w="8568" w:type="dxa"/>
          </w:tcPr>
          <w:p w14:paraId="76414ADB" w14:textId="77777777" w:rsidR="00552F8D" w:rsidRDefault="00000000">
            <w:pPr>
              <w:pStyle w:val="CompactTableText"/>
            </w:pPr>
            <w:r>
              <w:t>Show event title/action, event ID, timestamp, severity, status/outcome, category, and tenant/firm.</w:t>
            </w:r>
          </w:p>
        </w:tc>
      </w:tr>
      <w:tr w:rsidR="00552F8D" w14:paraId="2A6B82DA" w14:textId="77777777">
        <w:trPr>
          <w:jc w:val="center"/>
        </w:trPr>
        <w:tc>
          <w:tcPr>
            <w:tcW w:w="2376" w:type="dxa"/>
          </w:tcPr>
          <w:p w14:paraId="0980D68A" w14:textId="77777777" w:rsidR="00552F8D" w:rsidRDefault="00000000">
            <w:pPr>
              <w:pStyle w:val="CompactTableText"/>
            </w:pPr>
            <w:r>
              <w:rPr>
                <w:b/>
              </w:rPr>
              <w:t>Actor section</w:t>
            </w:r>
          </w:p>
        </w:tc>
        <w:tc>
          <w:tcPr>
            <w:tcW w:w="8568" w:type="dxa"/>
          </w:tcPr>
          <w:p w14:paraId="2EB32A53" w14:textId="77777777" w:rsidR="00552F8D" w:rsidRDefault="00000000">
            <w:pPr>
              <w:pStyle w:val="CompactTableText"/>
            </w:pPr>
            <w:r>
              <w:t>Actor user/service name, user ID, role at time of action when available, authentication method, session ID, source IP, user agent/device, and approximate location only if lawfully derived and enabled.</w:t>
            </w:r>
          </w:p>
        </w:tc>
      </w:tr>
      <w:tr w:rsidR="00552F8D" w14:paraId="67A12EE5" w14:textId="77777777">
        <w:trPr>
          <w:jc w:val="center"/>
        </w:trPr>
        <w:tc>
          <w:tcPr>
            <w:tcW w:w="2376" w:type="dxa"/>
          </w:tcPr>
          <w:p w14:paraId="7987B0B8" w14:textId="77777777" w:rsidR="00552F8D" w:rsidRDefault="00000000">
            <w:pPr>
              <w:pStyle w:val="CompactTableText"/>
            </w:pPr>
            <w:r>
              <w:rPr>
                <w:b/>
              </w:rPr>
              <w:t>Target section</w:t>
            </w:r>
          </w:p>
        </w:tc>
        <w:tc>
          <w:tcPr>
            <w:tcW w:w="8568" w:type="dxa"/>
          </w:tcPr>
          <w:p w14:paraId="659386A4" w14:textId="77777777" w:rsidR="00552F8D" w:rsidRDefault="00000000">
            <w:pPr>
              <w:pStyle w:val="CompactTableText"/>
            </w:pPr>
            <w:r>
              <w:t>Affected resource type, resource ID, display name, tenant/firm, and links to the related admin record when the viewer has permission.</w:t>
            </w:r>
          </w:p>
        </w:tc>
      </w:tr>
      <w:tr w:rsidR="00552F8D" w14:paraId="3070D169" w14:textId="77777777">
        <w:trPr>
          <w:jc w:val="center"/>
        </w:trPr>
        <w:tc>
          <w:tcPr>
            <w:tcW w:w="2376" w:type="dxa"/>
          </w:tcPr>
          <w:p w14:paraId="2D9107EB" w14:textId="77777777" w:rsidR="00552F8D" w:rsidRDefault="00000000">
            <w:pPr>
              <w:pStyle w:val="CompactTableText"/>
            </w:pPr>
            <w:r>
              <w:rPr>
                <w:b/>
              </w:rPr>
              <w:t>Change detail</w:t>
            </w:r>
          </w:p>
        </w:tc>
        <w:tc>
          <w:tcPr>
            <w:tcW w:w="8568" w:type="dxa"/>
          </w:tcPr>
          <w:p w14:paraId="2FE99E76" w14:textId="77777777" w:rsidR="00552F8D" w:rsidRDefault="00000000">
            <w:pPr>
              <w:pStyle w:val="CompactTableText"/>
            </w:pPr>
            <w:r>
              <w:t>For update events, show safe before/after values or field-level differences. Sensitive fields must be masked. For create/delete events, identify what was created/deleted and key non-sensitive metadata.</w:t>
            </w:r>
          </w:p>
        </w:tc>
      </w:tr>
      <w:tr w:rsidR="00552F8D" w14:paraId="347FCDDB" w14:textId="77777777">
        <w:trPr>
          <w:jc w:val="center"/>
        </w:trPr>
        <w:tc>
          <w:tcPr>
            <w:tcW w:w="2376" w:type="dxa"/>
          </w:tcPr>
          <w:p w14:paraId="731E79FD" w14:textId="77777777" w:rsidR="00552F8D" w:rsidRDefault="00000000">
            <w:pPr>
              <w:pStyle w:val="CompactTableText"/>
            </w:pPr>
            <w:r>
              <w:rPr>
                <w:b/>
              </w:rPr>
              <w:t>Security context</w:t>
            </w:r>
          </w:p>
        </w:tc>
        <w:tc>
          <w:tcPr>
            <w:tcW w:w="8568" w:type="dxa"/>
          </w:tcPr>
          <w:p w14:paraId="733ADEBC" w14:textId="77777777" w:rsidR="00552F8D" w:rsidRDefault="00000000">
            <w:pPr>
              <w:pStyle w:val="CompactTableText"/>
            </w:pPr>
            <w:r>
              <w:t>Show related login/session information, risk score if implemented, rule that triggered an alert, and reason for severity classification.</w:t>
            </w:r>
          </w:p>
        </w:tc>
      </w:tr>
      <w:tr w:rsidR="00552F8D" w14:paraId="5A6B556B" w14:textId="77777777">
        <w:trPr>
          <w:jc w:val="center"/>
        </w:trPr>
        <w:tc>
          <w:tcPr>
            <w:tcW w:w="2376" w:type="dxa"/>
          </w:tcPr>
          <w:p w14:paraId="26091244" w14:textId="77777777" w:rsidR="00552F8D" w:rsidRDefault="00000000">
            <w:pPr>
              <w:pStyle w:val="CompactTableText"/>
            </w:pPr>
            <w:r>
              <w:rPr>
                <w:b/>
              </w:rPr>
              <w:t>Related events</w:t>
            </w:r>
          </w:p>
        </w:tc>
        <w:tc>
          <w:tcPr>
            <w:tcW w:w="8568" w:type="dxa"/>
          </w:tcPr>
          <w:p w14:paraId="450E8E06" w14:textId="77777777" w:rsidR="00552F8D" w:rsidRDefault="00000000">
            <w:pPr>
              <w:pStyle w:val="CompactTableText"/>
            </w:pPr>
            <w:r>
              <w:t>Show nearby events with the same actor, session, IP, target, or alert chain to help investigation.</w:t>
            </w:r>
          </w:p>
        </w:tc>
      </w:tr>
      <w:tr w:rsidR="00552F8D" w14:paraId="7D365012" w14:textId="77777777">
        <w:trPr>
          <w:jc w:val="center"/>
        </w:trPr>
        <w:tc>
          <w:tcPr>
            <w:tcW w:w="2376" w:type="dxa"/>
          </w:tcPr>
          <w:p w14:paraId="62B8D085" w14:textId="77777777" w:rsidR="00552F8D" w:rsidRDefault="00000000">
            <w:pPr>
              <w:pStyle w:val="CompactTableText"/>
            </w:pPr>
            <w:r>
              <w:rPr>
                <w:b/>
              </w:rPr>
              <w:t>Admin response actions</w:t>
            </w:r>
          </w:p>
        </w:tc>
        <w:tc>
          <w:tcPr>
            <w:tcW w:w="8568" w:type="dxa"/>
          </w:tcPr>
          <w:p w14:paraId="672478AC" w14:textId="77777777" w:rsidR="00552F8D" w:rsidRDefault="00000000">
            <w:pPr>
              <w:pStyle w:val="CompactTableText"/>
            </w:pPr>
            <w:r>
              <w:t>Depending on permissions and event type: revoke session, suspend user, reset MFA, require password reset, disable integration, open affected account, acknowledge/resolve alert, add investigation note.</w:t>
            </w:r>
          </w:p>
        </w:tc>
      </w:tr>
      <w:tr w:rsidR="00552F8D" w14:paraId="0A285D5F" w14:textId="77777777">
        <w:trPr>
          <w:jc w:val="center"/>
        </w:trPr>
        <w:tc>
          <w:tcPr>
            <w:tcW w:w="2376" w:type="dxa"/>
          </w:tcPr>
          <w:p w14:paraId="27AAD0D4" w14:textId="77777777" w:rsidR="00552F8D" w:rsidRDefault="00000000">
            <w:pPr>
              <w:pStyle w:val="CompactTableText"/>
            </w:pPr>
            <w:r>
              <w:rPr>
                <w:b/>
              </w:rPr>
              <w:t>Notes</w:t>
            </w:r>
          </w:p>
        </w:tc>
        <w:tc>
          <w:tcPr>
            <w:tcW w:w="8568" w:type="dxa"/>
          </w:tcPr>
          <w:p w14:paraId="5F1A2C75" w14:textId="77777777" w:rsidR="00552F8D" w:rsidRDefault="00000000">
            <w:pPr>
              <w:pStyle w:val="CompactTableText"/>
            </w:pPr>
            <w:r>
              <w:t>Investigation notes must be additive and separately audited. Editing or deleting a note should itself create an audit event.</w:t>
            </w:r>
          </w:p>
        </w:tc>
      </w:tr>
      <w:tr w:rsidR="00552F8D" w14:paraId="4A53C0AF" w14:textId="77777777">
        <w:trPr>
          <w:jc w:val="center"/>
        </w:trPr>
        <w:tc>
          <w:tcPr>
            <w:tcW w:w="2376" w:type="dxa"/>
          </w:tcPr>
          <w:p w14:paraId="4992C952" w14:textId="77777777" w:rsidR="00552F8D" w:rsidRDefault="00000000">
            <w:pPr>
              <w:pStyle w:val="CompactTableText"/>
            </w:pPr>
            <w:r>
              <w:rPr>
                <w:b/>
              </w:rPr>
              <w:t>No mutation</w:t>
            </w:r>
          </w:p>
        </w:tc>
        <w:tc>
          <w:tcPr>
            <w:tcW w:w="8568" w:type="dxa"/>
          </w:tcPr>
          <w:p w14:paraId="1F423764" w14:textId="77777777" w:rsidR="00552F8D" w:rsidRDefault="00000000">
            <w:pPr>
              <w:pStyle w:val="CompactTableText"/>
            </w:pPr>
            <w:r>
              <w:t>The original event payload must remain immutable. Response actions happen to the relevant user/session/integration/security object, not to the audit event itself.</w:t>
            </w:r>
          </w:p>
        </w:tc>
      </w:tr>
    </w:tbl>
    <w:p w14:paraId="0A13CCC0" w14:textId="77777777" w:rsidR="00552F8D" w:rsidRDefault="00552F8D"/>
    <w:p w14:paraId="34A286B1" w14:textId="77777777" w:rsidR="00552F8D" w:rsidRDefault="00000000">
      <w:pPr>
        <w:pStyle w:val="Heading1"/>
      </w:pPr>
      <w:r>
        <w:t>4. Page C — Security Settings &amp; Policies</w:t>
      </w:r>
    </w:p>
    <w:tbl>
      <w:tblPr>
        <w:tblStyle w:val="TableGrid"/>
        <w:tblW w:w="0" w:type="auto"/>
        <w:jc w:val="center"/>
        <w:tblLook w:val="04A0" w:firstRow="1" w:lastRow="0" w:firstColumn="1" w:lastColumn="0" w:noHBand="0" w:noVBand="1"/>
      </w:tblPr>
      <w:tblGrid>
        <w:gridCol w:w="3898"/>
        <w:gridCol w:w="6460"/>
      </w:tblGrid>
      <w:tr w:rsidR="00552F8D" w14:paraId="18E8AE66" w14:textId="77777777">
        <w:trPr>
          <w:jc w:val="center"/>
        </w:trPr>
        <w:tc>
          <w:tcPr>
            <w:tcW w:w="5184" w:type="dxa"/>
            <w:shd w:val="clear" w:color="auto" w:fill="D9E2F3"/>
          </w:tcPr>
          <w:p w14:paraId="5A15FCD5" w14:textId="77777777" w:rsidR="00552F8D" w:rsidRDefault="00000000">
            <w:pPr>
              <w:pStyle w:val="CompactTableText"/>
            </w:pPr>
            <w:r>
              <w:rPr>
                <w:b/>
              </w:rPr>
              <w:t>Area</w:t>
            </w:r>
          </w:p>
        </w:tc>
        <w:tc>
          <w:tcPr>
            <w:tcW w:w="5184" w:type="dxa"/>
            <w:shd w:val="clear" w:color="auto" w:fill="D9E2F3"/>
          </w:tcPr>
          <w:p w14:paraId="18914AA1" w14:textId="77777777" w:rsidR="00552F8D" w:rsidRDefault="00000000">
            <w:pPr>
              <w:pStyle w:val="CompactTableText"/>
            </w:pPr>
            <w:r>
              <w:rPr>
                <w:b/>
              </w:rPr>
              <w:t>Developer Instruction</w:t>
            </w:r>
          </w:p>
        </w:tc>
      </w:tr>
      <w:tr w:rsidR="00552F8D" w14:paraId="625B1CF1" w14:textId="77777777">
        <w:trPr>
          <w:jc w:val="center"/>
        </w:trPr>
        <w:tc>
          <w:tcPr>
            <w:tcW w:w="2376" w:type="dxa"/>
          </w:tcPr>
          <w:p w14:paraId="31774377" w14:textId="77777777" w:rsidR="00552F8D" w:rsidRDefault="00000000">
            <w:pPr>
              <w:pStyle w:val="CompactTableText"/>
            </w:pPr>
            <w:r>
              <w:rPr>
                <w:b/>
              </w:rPr>
              <w:t>Purpose</w:t>
            </w:r>
          </w:p>
        </w:tc>
        <w:tc>
          <w:tcPr>
            <w:tcW w:w="8568" w:type="dxa"/>
          </w:tcPr>
          <w:p w14:paraId="4763FFDA" w14:textId="77777777" w:rsidR="00552F8D" w:rsidRDefault="00000000">
            <w:pPr>
              <w:pStyle w:val="CompactTableText"/>
            </w:pPr>
            <w:r>
              <w:t>Configure platform-wide security controls and default security policy. These settings govern behavior elsewhere in Firmivra.</w:t>
            </w:r>
          </w:p>
        </w:tc>
      </w:tr>
      <w:tr w:rsidR="00552F8D" w14:paraId="7C88ADC3" w14:textId="77777777">
        <w:trPr>
          <w:jc w:val="center"/>
        </w:trPr>
        <w:tc>
          <w:tcPr>
            <w:tcW w:w="2376" w:type="dxa"/>
          </w:tcPr>
          <w:p w14:paraId="5C724615" w14:textId="77777777" w:rsidR="00552F8D" w:rsidRDefault="00000000">
            <w:pPr>
              <w:pStyle w:val="CompactTableText"/>
            </w:pPr>
            <w:r>
              <w:rPr>
                <w:b/>
              </w:rPr>
              <w:t>MFA policy</w:t>
            </w:r>
          </w:p>
        </w:tc>
        <w:tc>
          <w:tcPr>
            <w:tcW w:w="8568" w:type="dxa"/>
          </w:tcPr>
          <w:p w14:paraId="26F76920" w14:textId="77777777" w:rsidR="00552F8D" w:rsidRDefault="00000000">
            <w:pPr>
              <w:pStyle w:val="CompactTableText"/>
            </w:pPr>
            <w:r>
              <w:t>Allow Super Admin to require MFA for platform admins, selected roles, or all users where the product supports it. Show policy status and enforcement scope.</w:t>
            </w:r>
          </w:p>
        </w:tc>
      </w:tr>
      <w:tr w:rsidR="00552F8D" w14:paraId="27F20A23" w14:textId="77777777">
        <w:trPr>
          <w:jc w:val="center"/>
        </w:trPr>
        <w:tc>
          <w:tcPr>
            <w:tcW w:w="2376" w:type="dxa"/>
          </w:tcPr>
          <w:p w14:paraId="227F1A70" w14:textId="77777777" w:rsidR="00552F8D" w:rsidRDefault="00000000">
            <w:pPr>
              <w:pStyle w:val="CompactTableText"/>
            </w:pPr>
            <w:r>
              <w:rPr>
                <w:b/>
              </w:rPr>
              <w:t>Password policy</w:t>
            </w:r>
          </w:p>
        </w:tc>
        <w:tc>
          <w:tcPr>
            <w:tcW w:w="8568" w:type="dxa"/>
          </w:tcPr>
          <w:p w14:paraId="0125F343" w14:textId="77777777" w:rsidR="00552F8D" w:rsidRDefault="00000000">
            <w:pPr>
              <w:pStyle w:val="CompactTableText"/>
            </w:pPr>
            <w:r>
              <w:t>Configure minimum length and supported complexity rules, reuse restrictions if implemented, and reset requirements. Avoid obsolete forced periodic rotation unless business/compliance policy explicitly requires it.</w:t>
            </w:r>
          </w:p>
        </w:tc>
      </w:tr>
      <w:tr w:rsidR="00552F8D" w14:paraId="61D1163A" w14:textId="77777777">
        <w:trPr>
          <w:jc w:val="center"/>
        </w:trPr>
        <w:tc>
          <w:tcPr>
            <w:tcW w:w="2376" w:type="dxa"/>
          </w:tcPr>
          <w:p w14:paraId="0B7BAE6C" w14:textId="77777777" w:rsidR="00552F8D" w:rsidRDefault="00000000">
            <w:pPr>
              <w:pStyle w:val="CompactTableText"/>
            </w:pPr>
            <w:r>
              <w:rPr>
                <w:b/>
              </w:rPr>
              <w:t>Session policy</w:t>
            </w:r>
          </w:p>
        </w:tc>
        <w:tc>
          <w:tcPr>
            <w:tcW w:w="8568" w:type="dxa"/>
          </w:tcPr>
          <w:p w14:paraId="22DF0BB6" w14:textId="77777777" w:rsidR="00552F8D" w:rsidRDefault="00000000">
            <w:pPr>
              <w:pStyle w:val="CompactTableText"/>
            </w:pPr>
            <w:r>
              <w:t>Configure idle timeout, maximum session lifetime, concurrent session handling, and whether administrators can revoke all sessions for a user.</w:t>
            </w:r>
          </w:p>
        </w:tc>
      </w:tr>
      <w:tr w:rsidR="00552F8D" w14:paraId="5F282EB2" w14:textId="77777777">
        <w:trPr>
          <w:jc w:val="center"/>
        </w:trPr>
        <w:tc>
          <w:tcPr>
            <w:tcW w:w="2376" w:type="dxa"/>
          </w:tcPr>
          <w:p w14:paraId="2D4E8DBE" w14:textId="77777777" w:rsidR="00552F8D" w:rsidRDefault="00000000">
            <w:pPr>
              <w:pStyle w:val="CompactTableText"/>
            </w:pPr>
            <w:r>
              <w:rPr>
                <w:b/>
              </w:rPr>
              <w:t>Login protection</w:t>
            </w:r>
          </w:p>
        </w:tc>
        <w:tc>
          <w:tcPr>
            <w:tcW w:w="8568" w:type="dxa"/>
          </w:tcPr>
          <w:p w14:paraId="39A08C03" w14:textId="77777777" w:rsidR="00552F8D" w:rsidRDefault="00000000">
            <w:pPr>
              <w:pStyle w:val="CompactTableText"/>
            </w:pPr>
            <w:r>
              <w:t>Configure failed-login thresholds, temporary lockout/cooldown behavior, suspicious-login alerts, and optional IP allow/block controls if supported.</w:t>
            </w:r>
          </w:p>
        </w:tc>
      </w:tr>
      <w:tr w:rsidR="00552F8D" w14:paraId="740E17DC" w14:textId="77777777">
        <w:trPr>
          <w:jc w:val="center"/>
        </w:trPr>
        <w:tc>
          <w:tcPr>
            <w:tcW w:w="2376" w:type="dxa"/>
          </w:tcPr>
          <w:p w14:paraId="23945A2D" w14:textId="77777777" w:rsidR="00552F8D" w:rsidRDefault="00000000">
            <w:pPr>
              <w:pStyle w:val="CompactTableText"/>
            </w:pPr>
            <w:r>
              <w:rPr>
                <w:b/>
              </w:rPr>
              <w:t>Admin access policy</w:t>
            </w:r>
          </w:p>
        </w:tc>
        <w:tc>
          <w:tcPr>
            <w:tcW w:w="8568" w:type="dxa"/>
          </w:tcPr>
          <w:p w14:paraId="0D543F53" w14:textId="77777777" w:rsidR="00552F8D" w:rsidRDefault="00000000">
            <w:pPr>
              <w:pStyle w:val="CompactTableText"/>
            </w:pPr>
            <w:r>
              <w:t xml:space="preserve">Control who can access Super Admin and Audit &amp; Security areas. High-risk role/permission changes should require re-authentication and create high-severity </w:t>
            </w:r>
            <w:r>
              <w:lastRenderedPageBreak/>
              <w:t>audit events.</w:t>
            </w:r>
          </w:p>
        </w:tc>
      </w:tr>
      <w:tr w:rsidR="00552F8D" w14:paraId="08E43362" w14:textId="77777777">
        <w:trPr>
          <w:jc w:val="center"/>
        </w:trPr>
        <w:tc>
          <w:tcPr>
            <w:tcW w:w="2376" w:type="dxa"/>
          </w:tcPr>
          <w:p w14:paraId="5BB6426A" w14:textId="77777777" w:rsidR="00552F8D" w:rsidRDefault="00000000">
            <w:pPr>
              <w:pStyle w:val="CompactTableText"/>
            </w:pPr>
            <w:r>
              <w:rPr>
                <w:b/>
              </w:rPr>
              <w:lastRenderedPageBreak/>
              <w:t>API / integration policy</w:t>
            </w:r>
          </w:p>
        </w:tc>
        <w:tc>
          <w:tcPr>
            <w:tcW w:w="8568" w:type="dxa"/>
          </w:tcPr>
          <w:p w14:paraId="7A1EC122" w14:textId="77777777" w:rsidR="00552F8D" w:rsidRDefault="00000000">
            <w:pPr>
              <w:pStyle w:val="CompactTableText"/>
            </w:pPr>
            <w:r>
              <w:t>Define token lifetime or rotation expectations, secret masking rules, webhook verification expectations, and actions to take after integration authentication failures.</w:t>
            </w:r>
          </w:p>
        </w:tc>
      </w:tr>
      <w:tr w:rsidR="00552F8D" w14:paraId="38DE217E" w14:textId="77777777">
        <w:trPr>
          <w:jc w:val="center"/>
        </w:trPr>
        <w:tc>
          <w:tcPr>
            <w:tcW w:w="2376" w:type="dxa"/>
          </w:tcPr>
          <w:p w14:paraId="3593FE02" w14:textId="77777777" w:rsidR="00552F8D" w:rsidRDefault="00000000">
            <w:pPr>
              <w:pStyle w:val="CompactTableText"/>
            </w:pPr>
            <w:r>
              <w:rPr>
                <w:b/>
              </w:rPr>
              <w:t>Audit retention</w:t>
            </w:r>
          </w:p>
        </w:tc>
        <w:tc>
          <w:tcPr>
            <w:tcW w:w="8568" w:type="dxa"/>
          </w:tcPr>
          <w:p w14:paraId="0984708A" w14:textId="77777777" w:rsidR="00552F8D" w:rsidRDefault="00000000">
            <w:pPr>
              <w:pStyle w:val="CompactTableText"/>
            </w:pPr>
            <w:r>
              <w:t>Set or display the platform retention policy. If retention is fixed by product/compliance requirements, show it as read-only rather than editable.</w:t>
            </w:r>
          </w:p>
        </w:tc>
      </w:tr>
      <w:tr w:rsidR="00552F8D" w14:paraId="7F0BDEA1" w14:textId="77777777">
        <w:trPr>
          <w:jc w:val="center"/>
        </w:trPr>
        <w:tc>
          <w:tcPr>
            <w:tcW w:w="2376" w:type="dxa"/>
          </w:tcPr>
          <w:p w14:paraId="3CB7C3ED" w14:textId="77777777" w:rsidR="00552F8D" w:rsidRDefault="00000000">
            <w:pPr>
              <w:pStyle w:val="CompactTableText"/>
            </w:pPr>
            <w:r>
              <w:rPr>
                <w:b/>
              </w:rPr>
              <w:t>Export controls</w:t>
            </w:r>
          </w:p>
        </w:tc>
        <w:tc>
          <w:tcPr>
            <w:tcW w:w="8568" w:type="dxa"/>
          </w:tcPr>
          <w:p w14:paraId="70E43D2D" w14:textId="77777777" w:rsidR="00552F8D" w:rsidRDefault="00000000">
            <w:pPr>
              <w:pStyle w:val="CompactTableText"/>
            </w:pPr>
            <w:r>
              <w:t>Define which roles can export logs and whether exports require re-authentication. Every export request and completed export must be audited.</w:t>
            </w:r>
          </w:p>
        </w:tc>
      </w:tr>
      <w:tr w:rsidR="00552F8D" w14:paraId="0B0F8119" w14:textId="77777777">
        <w:trPr>
          <w:jc w:val="center"/>
        </w:trPr>
        <w:tc>
          <w:tcPr>
            <w:tcW w:w="2376" w:type="dxa"/>
          </w:tcPr>
          <w:p w14:paraId="0568CD4A" w14:textId="77777777" w:rsidR="00552F8D" w:rsidRDefault="00000000">
            <w:pPr>
              <w:pStyle w:val="CompactTableText"/>
            </w:pPr>
            <w:r>
              <w:rPr>
                <w:b/>
              </w:rPr>
              <w:t>Alert routing</w:t>
            </w:r>
          </w:p>
        </w:tc>
        <w:tc>
          <w:tcPr>
            <w:tcW w:w="8568" w:type="dxa"/>
          </w:tcPr>
          <w:p w14:paraId="20983AAB" w14:textId="77777777" w:rsidR="00552F8D" w:rsidRDefault="00000000">
            <w:pPr>
              <w:pStyle w:val="CompactTableText"/>
            </w:pPr>
            <w:r>
              <w:t>Configure where high/critical security alerts are sent: in-app and, where supported, email/SMS/webhook. Alert delivery failures should be logged.</w:t>
            </w:r>
          </w:p>
        </w:tc>
      </w:tr>
      <w:tr w:rsidR="00552F8D" w14:paraId="385BBA01" w14:textId="77777777">
        <w:trPr>
          <w:jc w:val="center"/>
        </w:trPr>
        <w:tc>
          <w:tcPr>
            <w:tcW w:w="2376" w:type="dxa"/>
          </w:tcPr>
          <w:p w14:paraId="6CD860CA" w14:textId="77777777" w:rsidR="00552F8D" w:rsidRDefault="00000000">
            <w:pPr>
              <w:pStyle w:val="CompactTableText"/>
            </w:pPr>
            <w:r>
              <w:rPr>
                <w:b/>
              </w:rPr>
              <w:t>Save behavior</w:t>
            </w:r>
          </w:p>
        </w:tc>
        <w:tc>
          <w:tcPr>
            <w:tcW w:w="8568" w:type="dxa"/>
          </w:tcPr>
          <w:p w14:paraId="440614E0" w14:textId="77777777" w:rsidR="00552F8D" w:rsidRDefault="00000000">
            <w:pPr>
              <w:pStyle w:val="CompactTableText"/>
            </w:pPr>
            <w:r>
              <w:t>Validate policy changes, show a clear summary of changes, require confirmation for high-impact settings, persist atomically, then create an audit event containing the changed policy fields.</w:t>
            </w:r>
          </w:p>
        </w:tc>
      </w:tr>
    </w:tbl>
    <w:p w14:paraId="31FB9008" w14:textId="77777777" w:rsidR="00552F8D" w:rsidRDefault="00552F8D"/>
    <w:p w14:paraId="1AD14A51" w14:textId="77777777" w:rsidR="00552F8D" w:rsidRDefault="00000000">
      <w:pPr>
        <w:pStyle w:val="Heading1"/>
      </w:pPr>
      <w:r>
        <w:t>5. Supporting Areas That Do Not Need Separate Mockups</w:t>
      </w:r>
    </w:p>
    <w:p w14:paraId="6A1CBCDF" w14:textId="77777777" w:rsidR="00552F8D" w:rsidRDefault="00000000">
      <w:pPr>
        <w:pStyle w:val="Heading2"/>
      </w:pPr>
      <w:r>
        <w:t>Login &amp; Session History</w:t>
      </w:r>
    </w:p>
    <w:tbl>
      <w:tblPr>
        <w:tblStyle w:val="TableGrid"/>
        <w:tblW w:w="0" w:type="auto"/>
        <w:jc w:val="center"/>
        <w:tblLook w:val="04A0" w:firstRow="1" w:lastRow="0" w:firstColumn="1" w:lastColumn="0" w:noHBand="0" w:noVBand="1"/>
      </w:tblPr>
      <w:tblGrid>
        <w:gridCol w:w="3960"/>
        <w:gridCol w:w="6398"/>
      </w:tblGrid>
      <w:tr w:rsidR="00552F8D" w14:paraId="4262EADC" w14:textId="77777777">
        <w:trPr>
          <w:jc w:val="center"/>
        </w:trPr>
        <w:tc>
          <w:tcPr>
            <w:tcW w:w="5184" w:type="dxa"/>
            <w:shd w:val="clear" w:color="auto" w:fill="D9E2F3"/>
          </w:tcPr>
          <w:p w14:paraId="6B86A0BC" w14:textId="77777777" w:rsidR="00552F8D" w:rsidRDefault="00000000">
            <w:pPr>
              <w:pStyle w:val="CompactTableText"/>
            </w:pPr>
            <w:r>
              <w:rPr>
                <w:b/>
              </w:rPr>
              <w:t>Area</w:t>
            </w:r>
          </w:p>
        </w:tc>
        <w:tc>
          <w:tcPr>
            <w:tcW w:w="5184" w:type="dxa"/>
            <w:shd w:val="clear" w:color="auto" w:fill="D9E2F3"/>
          </w:tcPr>
          <w:p w14:paraId="26D13174" w14:textId="77777777" w:rsidR="00552F8D" w:rsidRDefault="00000000">
            <w:pPr>
              <w:pStyle w:val="CompactTableText"/>
            </w:pPr>
            <w:r>
              <w:rPr>
                <w:b/>
              </w:rPr>
              <w:t>Developer Instruction</w:t>
            </w:r>
          </w:p>
        </w:tc>
      </w:tr>
      <w:tr w:rsidR="00552F8D" w14:paraId="7E2B8EFD" w14:textId="77777777">
        <w:trPr>
          <w:jc w:val="center"/>
        </w:trPr>
        <w:tc>
          <w:tcPr>
            <w:tcW w:w="2376" w:type="dxa"/>
          </w:tcPr>
          <w:p w14:paraId="67D8CAD8" w14:textId="77777777" w:rsidR="00552F8D" w:rsidRDefault="00000000">
            <w:pPr>
              <w:pStyle w:val="CompactTableText"/>
            </w:pPr>
            <w:r>
              <w:rPr>
                <w:b/>
              </w:rPr>
              <w:t>What it does</w:t>
            </w:r>
          </w:p>
        </w:tc>
        <w:tc>
          <w:tcPr>
            <w:tcW w:w="8568" w:type="dxa"/>
          </w:tcPr>
          <w:p w14:paraId="02EAA0E8" w14:textId="77777777" w:rsidR="00552F8D" w:rsidRDefault="00000000">
            <w:pPr>
              <w:pStyle w:val="CompactTableText"/>
            </w:pPr>
            <w:r>
              <w:t>Display as filtered dashboard events and related-event detail, not a separate screen unless the product later needs end-user session management. Capture successful login, failed login, logout, session expiration, session revoke, MFA challenge success/failure, password reset, and suspicious login.</w:t>
            </w:r>
          </w:p>
        </w:tc>
      </w:tr>
      <w:tr w:rsidR="00552F8D" w14:paraId="0A0E92F7" w14:textId="77777777">
        <w:trPr>
          <w:jc w:val="center"/>
        </w:trPr>
        <w:tc>
          <w:tcPr>
            <w:tcW w:w="2376" w:type="dxa"/>
          </w:tcPr>
          <w:p w14:paraId="68196E48" w14:textId="77777777" w:rsidR="00552F8D" w:rsidRDefault="00000000">
            <w:pPr>
              <w:pStyle w:val="CompactTableText"/>
            </w:pPr>
            <w:r>
              <w:rPr>
                <w:b/>
              </w:rPr>
              <w:t>UI expectation</w:t>
            </w:r>
          </w:p>
        </w:tc>
        <w:tc>
          <w:tcPr>
            <w:tcW w:w="8568" w:type="dxa"/>
          </w:tcPr>
          <w:p w14:paraId="32A89FFE" w14:textId="77777777" w:rsidR="00552F8D" w:rsidRDefault="00000000">
            <w:pPr>
              <w:pStyle w:val="CompactTableText"/>
            </w:pPr>
            <w:r>
              <w:t>Use the existing Dashboard filters, Event Detail page, or Security Settings &amp; Policies controls unless a future workflow becomes too complex for those surfaces.</w:t>
            </w:r>
          </w:p>
        </w:tc>
      </w:tr>
      <w:tr w:rsidR="00552F8D" w14:paraId="0B92EE68" w14:textId="77777777">
        <w:trPr>
          <w:jc w:val="center"/>
        </w:trPr>
        <w:tc>
          <w:tcPr>
            <w:tcW w:w="2376" w:type="dxa"/>
          </w:tcPr>
          <w:p w14:paraId="6C28D057" w14:textId="77777777" w:rsidR="00552F8D" w:rsidRDefault="00000000">
            <w:pPr>
              <w:pStyle w:val="CompactTableText"/>
            </w:pPr>
            <w:r>
              <w:rPr>
                <w:b/>
              </w:rPr>
              <w:t>Connection</w:t>
            </w:r>
          </w:p>
        </w:tc>
        <w:tc>
          <w:tcPr>
            <w:tcW w:w="8568" w:type="dxa"/>
          </w:tcPr>
          <w:p w14:paraId="74CD85CD" w14:textId="77777777" w:rsidR="00552F8D" w:rsidRDefault="00000000">
            <w:pPr>
              <w:pStyle w:val="CompactTableText"/>
            </w:pPr>
            <w:r>
              <w:t>All related actions feed the same audit event pipeline and should be queryable from Audit &amp; Security.</w:t>
            </w:r>
          </w:p>
        </w:tc>
      </w:tr>
    </w:tbl>
    <w:p w14:paraId="1ED0B2AC" w14:textId="77777777" w:rsidR="00552F8D" w:rsidRDefault="00552F8D"/>
    <w:p w14:paraId="47632E60" w14:textId="77777777" w:rsidR="00552F8D" w:rsidRDefault="00000000">
      <w:pPr>
        <w:pStyle w:val="Heading2"/>
      </w:pPr>
      <w:r>
        <w:t>Role &amp; Permission Changes</w:t>
      </w:r>
    </w:p>
    <w:tbl>
      <w:tblPr>
        <w:tblStyle w:val="TableGrid"/>
        <w:tblW w:w="0" w:type="auto"/>
        <w:jc w:val="center"/>
        <w:tblLook w:val="04A0" w:firstRow="1" w:lastRow="0" w:firstColumn="1" w:lastColumn="0" w:noHBand="0" w:noVBand="1"/>
      </w:tblPr>
      <w:tblGrid>
        <w:gridCol w:w="3934"/>
        <w:gridCol w:w="6424"/>
      </w:tblGrid>
      <w:tr w:rsidR="00552F8D" w14:paraId="2566AB97" w14:textId="77777777">
        <w:trPr>
          <w:jc w:val="center"/>
        </w:trPr>
        <w:tc>
          <w:tcPr>
            <w:tcW w:w="5184" w:type="dxa"/>
            <w:shd w:val="clear" w:color="auto" w:fill="D9E2F3"/>
          </w:tcPr>
          <w:p w14:paraId="42F6F410" w14:textId="77777777" w:rsidR="00552F8D" w:rsidRDefault="00000000">
            <w:pPr>
              <w:pStyle w:val="CompactTableText"/>
            </w:pPr>
            <w:r>
              <w:rPr>
                <w:b/>
              </w:rPr>
              <w:t>Area</w:t>
            </w:r>
          </w:p>
        </w:tc>
        <w:tc>
          <w:tcPr>
            <w:tcW w:w="5184" w:type="dxa"/>
            <w:shd w:val="clear" w:color="auto" w:fill="D9E2F3"/>
          </w:tcPr>
          <w:p w14:paraId="16FDE5D4" w14:textId="77777777" w:rsidR="00552F8D" w:rsidRDefault="00000000">
            <w:pPr>
              <w:pStyle w:val="CompactTableText"/>
            </w:pPr>
            <w:r>
              <w:rPr>
                <w:b/>
              </w:rPr>
              <w:t>Developer Instruction</w:t>
            </w:r>
          </w:p>
        </w:tc>
      </w:tr>
      <w:tr w:rsidR="00552F8D" w14:paraId="3CCBC0D0" w14:textId="77777777">
        <w:trPr>
          <w:jc w:val="center"/>
        </w:trPr>
        <w:tc>
          <w:tcPr>
            <w:tcW w:w="2376" w:type="dxa"/>
          </w:tcPr>
          <w:p w14:paraId="6ED194D2" w14:textId="77777777" w:rsidR="00552F8D" w:rsidRDefault="00000000">
            <w:pPr>
              <w:pStyle w:val="CompactTableText"/>
            </w:pPr>
            <w:r>
              <w:rPr>
                <w:b/>
              </w:rPr>
              <w:t>What it does</w:t>
            </w:r>
          </w:p>
        </w:tc>
        <w:tc>
          <w:tcPr>
            <w:tcW w:w="8568" w:type="dxa"/>
          </w:tcPr>
          <w:p w14:paraId="79473BBD" w14:textId="77777777" w:rsidR="00552F8D" w:rsidRDefault="00000000">
            <w:pPr>
              <w:pStyle w:val="CompactTableText"/>
            </w:pPr>
            <w:r>
              <w:t>Create an audit event every time a role is assigned/removed, permission set changes, admin privilege changes, or account scope changes. Include actor, subject user, previous permissions, new permissions, reason if supplied, and tenant scope.</w:t>
            </w:r>
          </w:p>
        </w:tc>
      </w:tr>
      <w:tr w:rsidR="00552F8D" w14:paraId="1ADDB3F9" w14:textId="77777777">
        <w:trPr>
          <w:jc w:val="center"/>
        </w:trPr>
        <w:tc>
          <w:tcPr>
            <w:tcW w:w="2376" w:type="dxa"/>
          </w:tcPr>
          <w:p w14:paraId="6FB0CED7" w14:textId="77777777" w:rsidR="00552F8D" w:rsidRDefault="00000000">
            <w:pPr>
              <w:pStyle w:val="CompactTableText"/>
            </w:pPr>
            <w:r>
              <w:rPr>
                <w:b/>
              </w:rPr>
              <w:t>UI expectation</w:t>
            </w:r>
          </w:p>
        </w:tc>
        <w:tc>
          <w:tcPr>
            <w:tcW w:w="8568" w:type="dxa"/>
          </w:tcPr>
          <w:p w14:paraId="6CFC01CB" w14:textId="77777777" w:rsidR="00552F8D" w:rsidRDefault="00000000">
            <w:pPr>
              <w:pStyle w:val="CompactTableText"/>
            </w:pPr>
            <w:r>
              <w:t>Use the existing Dashboard filters, Event Detail page, or Security Settings &amp; Policies controls unless a future workflow becomes too complex for those surfaces.</w:t>
            </w:r>
          </w:p>
        </w:tc>
      </w:tr>
      <w:tr w:rsidR="00552F8D" w14:paraId="7897B176" w14:textId="77777777">
        <w:trPr>
          <w:jc w:val="center"/>
        </w:trPr>
        <w:tc>
          <w:tcPr>
            <w:tcW w:w="2376" w:type="dxa"/>
          </w:tcPr>
          <w:p w14:paraId="464E083C" w14:textId="77777777" w:rsidR="00552F8D" w:rsidRDefault="00000000">
            <w:pPr>
              <w:pStyle w:val="CompactTableText"/>
            </w:pPr>
            <w:r>
              <w:rPr>
                <w:b/>
              </w:rPr>
              <w:t>Connection</w:t>
            </w:r>
          </w:p>
        </w:tc>
        <w:tc>
          <w:tcPr>
            <w:tcW w:w="8568" w:type="dxa"/>
          </w:tcPr>
          <w:p w14:paraId="3A9EC927" w14:textId="77777777" w:rsidR="00552F8D" w:rsidRDefault="00000000">
            <w:pPr>
              <w:pStyle w:val="CompactTableText"/>
            </w:pPr>
            <w:r>
              <w:t>All related actions feed the same audit event pipeline and should be queryable from Audit &amp; Security.</w:t>
            </w:r>
          </w:p>
        </w:tc>
      </w:tr>
    </w:tbl>
    <w:p w14:paraId="6E7FE2F7" w14:textId="77777777" w:rsidR="00552F8D" w:rsidRDefault="00552F8D"/>
    <w:p w14:paraId="3B331B89" w14:textId="77777777" w:rsidR="00552F8D" w:rsidRDefault="00000000">
      <w:pPr>
        <w:pStyle w:val="Heading2"/>
      </w:pPr>
      <w:r>
        <w:t>Data Change History</w:t>
      </w:r>
    </w:p>
    <w:tbl>
      <w:tblPr>
        <w:tblStyle w:val="TableGrid"/>
        <w:tblW w:w="0" w:type="auto"/>
        <w:jc w:val="center"/>
        <w:tblLook w:val="04A0" w:firstRow="1" w:lastRow="0" w:firstColumn="1" w:lastColumn="0" w:noHBand="0" w:noVBand="1"/>
      </w:tblPr>
      <w:tblGrid>
        <w:gridCol w:w="3916"/>
        <w:gridCol w:w="6442"/>
      </w:tblGrid>
      <w:tr w:rsidR="00552F8D" w14:paraId="5248ECAB" w14:textId="77777777">
        <w:trPr>
          <w:jc w:val="center"/>
        </w:trPr>
        <w:tc>
          <w:tcPr>
            <w:tcW w:w="5184" w:type="dxa"/>
            <w:shd w:val="clear" w:color="auto" w:fill="D9E2F3"/>
          </w:tcPr>
          <w:p w14:paraId="32B42FB6" w14:textId="77777777" w:rsidR="00552F8D" w:rsidRDefault="00000000">
            <w:pPr>
              <w:pStyle w:val="CompactTableText"/>
            </w:pPr>
            <w:r>
              <w:rPr>
                <w:b/>
              </w:rPr>
              <w:t>Area</w:t>
            </w:r>
          </w:p>
        </w:tc>
        <w:tc>
          <w:tcPr>
            <w:tcW w:w="5184" w:type="dxa"/>
            <w:shd w:val="clear" w:color="auto" w:fill="D9E2F3"/>
          </w:tcPr>
          <w:p w14:paraId="459723E5" w14:textId="77777777" w:rsidR="00552F8D" w:rsidRDefault="00000000">
            <w:pPr>
              <w:pStyle w:val="CompactTableText"/>
            </w:pPr>
            <w:r>
              <w:rPr>
                <w:b/>
              </w:rPr>
              <w:t>Developer Instruction</w:t>
            </w:r>
          </w:p>
        </w:tc>
      </w:tr>
      <w:tr w:rsidR="00552F8D" w14:paraId="631C628C" w14:textId="77777777">
        <w:trPr>
          <w:jc w:val="center"/>
        </w:trPr>
        <w:tc>
          <w:tcPr>
            <w:tcW w:w="2376" w:type="dxa"/>
          </w:tcPr>
          <w:p w14:paraId="52AC4C37" w14:textId="77777777" w:rsidR="00552F8D" w:rsidRDefault="00000000">
            <w:pPr>
              <w:pStyle w:val="CompactTableText"/>
            </w:pPr>
            <w:r>
              <w:rPr>
                <w:b/>
              </w:rPr>
              <w:t>What it does</w:t>
            </w:r>
          </w:p>
        </w:tc>
        <w:tc>
          <w:tcPr>
            <w:tcW w:w="8568" w:type="dxa"/>
          </w:tcPr>
          <w:p w14:paraId="36F4A9A1" w14:textId="77777777" w:rsidR="00552F8D" w:rsidRDefault="00000000">
            <w:pPr>
              <w:pStyle w:val="CompactTableText"/>
            </w:pPr>
            <w:r>
              <w:t>For sensitive entities, write create/update/delete events with resource ID and safe field-level change metadata. Never store raw secret values. For bulk operations, create a parent event plus child/item count or linked item events.</w:t>
            </w:r>
          </w:p>
        </w:tc>
      </w:tr>
      <w:tr w:rsidR="00552F8D" w14:paraId="004230F7" w14:textId="77777777">
        <w:trPr>
          <w:jc w:val="center"/>
        </w:trPr>
        <w:tc>
          <w:tcPr>
            <w:tcW w:w="2376" w:type="dxa"/>
          </w:tcPr>
          <w:p w14:paraId="52FD85A0" w14:textId="77777777" w:rsidR="00552F8D" w:rsidRDefault="00000000">
            <w:pPr>
              <w:pStyle w:val="CompactTableText"/>
            </w:pPr>
            <w:r>
              <w:rPr>
                <w:b/>
              </w:rPr>
              <w:t>UI expectation</w:t>
            </w:r>
          </w:p>
        </w:tc>
        <w:tc>
          <w:tcPr>
            <w:tcW w:w="8568" w:type="dxa"/>
          </w:tcPr>
          <w:p w14:paraId="62FC3320" w14:textId="77777777" w:rsidR="00552F8D" w:rsidRDefault="00000000">
            <w:pPr>
              <w:pStyle w:val="CompactTableText"/>
            </w:pPr>
            <w:r>
              <w:t>Use the existing Dashboard filters, Event Detail page, or Security Settings &amp; Policies controls unless a future workflow becomes too complex for those surfaces.</w:t>
            </w:r>
          </w:p>
        </w:tc>
      </w:tr>
      <w:tr w:rsidR="00552F8D" w14:paraId="0A2CEC77" w14:textId="77777777">
        <w:trPr>
          <w:jc w:val="center"/>
        </w:trPr>
        <w:tc>
          <w:tcPr>
            <w:tcW w:w="2376" w:type="dxa"/>
          </w:tcPr>
          <w:p w14:paraId="065D1B26" w14:textId="77777777" w:rsidR="00552F8D" w:rsidRDefault="00000000">
            <w:pPr>
              <w:pStyle w:val="CompactTableText"/>
            </w:pPr>
            <w:r>
              <w:rPr>
                <w:b/>
              </w:rPr>
              <w:t>Connection</w:t>
            </w:r>
          </w:p>
        </w:tc>
        <w:tc>
          <w:tcPr>
            <w:tcW w:w="8568" w:type="dxa"/>
          </w:tcPr>
          <w:p w14:paraId="3CE722C0" w14:textId="77777777" w:rsidR="00552F8D" w:rsidRDefault="00000000">
            <w:pPr>
              <w:pStyle w:val="CompactTableText"/>
            </w:pPr>
            <w:r>
              <w:t>All related actions feed the same audit event pipeline and should be queryable from Audit &amp; Security.</w:t>
            </w:r>
          </w:p>
        </w:tc>
      </w:tr>
    </w:tbl>
    <w:p w14:paraId="78785437" w14:textId="77777777" w:rsidR="00552F8D" w:rsidRDefault="00552F8D"/>
    <w:p w14:paraId="3B43AAA8" w14:textId="77777777" w:rsidR="00552F8D" w:rsidRDefault="00000000">
      <w:pPr>
        <w:pStyle w:val="Heading2"/>
      </w:pPr>
      <w:r>
        <w:t>Integration Activity</w:t>
      </w:r>
    </w:p>
    <w:tbl>
      <w:tblPr>
        <w:tblStyle w:val="TableGrid"/>
        <w:tblW w:w="0" w:type="auto"/>
        <w:jc w:val="center"/>
        <w:tblLook w:val="04A0" w:firstRow="1" w:lastRow="0" w:firstColumn="1" w:lastColumn="0" w:noHBand="0" w:noVBand="1"/>
      </w:tblPr>
      <w:tblGrid>
        <w:gridCol w:w="3921"/>
        <w:gridCol w:w="6437"/>
      </w:tblGrid>
      <w:tr w:rsidR="00552F8D" w14:paraId="119DC8BE" w14:textId="77777777">
        <w:trPr>
          <w:jc w:val="center"/>
        </w:trPr>
        <w:tc>
          <w:tcPr>
            <w:tcW w:w="5184" w:type="dxa"/>
            <w:shd w:val="clear" w:color="auto" w:fill="D9E2F3"/>
          </w:tcPr>
          <w:p w14:paraId="2DF6BF6E" w14:textId="77777777" w:rsidR="00552F8D" w:rsidRDefault="00000000">
            <w:pPr>
              <w:pStyle w:val="CompactTableText"/>
            </w:pPr>
            <w:r>
              <w:rPr>
                <w:b/>
              </w:rPr>
              <w:t>Area</w:t>
            </w:r>
          </w:p>
        </w:tc>
        <w:tc>
          <w:tcPr>
            <w:tcW w:w="5184" w:type="dxa"/>
            <w:shd w:val="clear" w:color="auto" w:fill="D9E2F3"/>
          </w:tcPr>
          <w:p w14:paraId="6E1AB4FA" w14:textId="77777777" w:rsidR="00552F8D" w:rsidRDefault="00000000">
            <w:pPr>
              <w:pStyle w:val="CompactTableText"/>
            </w:pPr>
            <w:r>
              <w:rPr>
                <w:b/>
              </w:rPr>
              <w:t>Developer Instruction</w:t>
            </w:r>
          </w:p>
        </w:tc>
      </w:tr>
      <w:tr w:rsidR="00552F8D" w14:paraId="18DB2B23" w14:textId="77777777">
        <w:trPr>
          <w:jc w:val="center"/>
        </w:trPr>
        <w:tc>
          <w:tcPr>
            <w:tcW w:w="2376" w:type="dxa"/>
          </w:tcPr>
          <w:p w14:paraId="6D2AE67B" w14:textId="77777777" w:rsidR="00552F8D" w:rsidRDefault="00000000">
            <w:pPr>
              <w:pStyle w:val="CompactTableText"/>
            </w:pPr>
            <w:r>
              <w:rPr>
                <w:b/>
              </w:rPr>
              <w:t>What it does</w:t>
            </w:r>
          </w:p>
        </w:tc>
        <w:tc>
          <w:tcPr>
            <w:tcW w:w="8568" w:type="dxa"/>
          </w:tcPr>
          <w:p w14:paraId="21D8E523" w14:textId="77777777" w:rsidR="00552F8D" w:rsidRDefault="00000000">
            <w:pPr>
              <w:pStyle w:val="CompactTableText"/>
            </w:pPr>
            <w:r>
              <w:t>Capture connection creation, connection test, credential refresh, enable/disable, configuration change, webhook failure, API authentication failure, and disconnect/removal. Link integration events back to the Integrations area.</w:t>
            </w:r>
          </w:p>
        </w:tc>
      </w:tr>
      <w:tr w:rsidR="00552F8D" w14:paraId="30EF690D" w14:textId="77777777">
        <w:trPr>
          <w:jc w:val="center"/>
        </w:trPr>
        <w:tc>
          <w:tcPr>
            <w:tcW w:w="2376" w:type="dxa"/>
          </w:tcPr>
          <w:p w14:paraId="2B1292C4" w14:textId="77777777" w:rsidR="00552F8D" w:rsidRDefault="00000000">
            <w:pPr>
              <w:pStyle w:val="CompactTableText"/>
            </w:pPr>
            <w:r>
              <w:rPr>
                <w:b/>
              </w:rPr>
              <w:t>UI expectation</w:t>
            </w:r>
          </w:p>
        </w:tc>
        <w:tc>
          <w:tcPr>
            <w:tcW w:w="8568" w:type="dxa"/>
          </w:tcPr>
          <w:p w14:paraId="029533C3" w14:textId="77777777" w:rsidR="00552F8D" w:rsidRDefault="00000000">
            <w:pPr>
              <w:pStyle w:val="CompactTableText"/>
            </w:pPr>
            <w:r>
              <w:t>Use the existing Dashboard filters, Event Detail page, or Security Settings &amp; Policies controls unless a future workflow becomes too complex for those surfaces.</w:t>
            </w:r>
          </w:p>
        </w:tc>
      </w:tr>
      <w:tr w:rsidR="00552F8D" w14:paraId="745050C6" w14:textId="77777777">
        <w:trPr>
          <w:jc w:val="center"/>
        </w:trPr>
        <w:tc>
          <w:tcPr>
            <w:tcW w:w="2376" w:type="dxa"/>
          </w:tcPr>
          <w:p w14:paraId="6B9DEDD1" w14:textId="77777777" w:rsidR="00552F8D" w:rsidRDefault="00000000">
            <w:pPr>
              <w:pStyle w:val="CompactTableText"/>
            </w:pPr>
            <w:r>
              <w:rPr>
                <w:b/>
              </w:rPr>
              <w:t>Connection</w:t>
            </w:r>
          </w:p>
        </w:tc>
        <w:tc>
          <w:tcPr>
            <w:tcW w:w="8568" w:type="dxa"/>
          </w:tcPr>
          <w:p w14:paraId="24B95075" w14:textId="77777777" w:rsidR="00552F8D" w:rsidRDefault="00000000">
            <w:pPr>
              <w:pStyle w:val="CompactTableText"/>
            </w:pPr>
            <w:r>
              <w:t>All related actions feed the same audit event pipeline and should be queryable from Audit &amp; Security.</w:t>
            </w:r>
          </w:p>
        </w:tc>
      </w:tr>
    </w:tbl>
    <w:p w14:paraId="4837A594" w14:textId="77777777" w:rsidR="00552F8D" w:rsidRDefault="00552F8D"/>
    <w:p w14:paraId="19D7FCF4" w14:textId="77777777" w:rsidR="00552F8D" w:rsidRDefault="00000000">
      <w:pPr>
        <w:pStyle w:val="Heading2"/>
      </w:pPr>
      <w:r>
        <w:lastRenderedPageBreak/>
        <w:t>Security Alerts</w:t>
      </w:r>
    </w:p>
    <w:tbl>
      <w:tblPr>
        <w:tblStyle w:val="TableGrid"/>
        <w:tblW w:w="0" w:type="auto"/>
        <w:jc w:val="center"/>
        <w:tblLook w:val="04A0" w:firstRow="1" w:lastRow="0" w:firstColumn="1" w:lastColumn="0" w:noHBand="0" w:noVBand="1"/>
      </w:tblPr>
      <w:tblGrid>
        <w:gridCol w:w="3966"/>
        <w:gridCol w:w="6392"/>
      </w:tblGrid>
      <w:tr w:rsidR="00552F8D" w14:paraId="7CA95A62" w14:textId="77777777">
        <w:trPr>
          <w:jc w:val="center"/>
        </w:trPr>
        <w:tc>
          <w:tcPr>
            <w:tcW w:w="5184" w:type="dxa"/>
            <w:shd w:val="clear" w:color="auto" w:fill="D9E2F3"/>
          </w:tcPr>
          <w:p w14:paraId="0E0FDC7C" w14:textId="77777777" w:rsidR="00552F8D" w:rsidRDefault="00000000">
            <w:pPr>
              <w:pStyle w:val="CompactTableText"/>
            </w:pPr>
            <w:r>
              <w:rPr>
                <w:b/>
              </w:rPr>
              <w:t>Area</w:t>
            </w:r>
          </w:p>
        </w:tc>
        <w:tc>
          <w:tcPr>
            <w:tcW w:w="5184" w:type="dxa"/>
            <w:shd w:val="clear" w:color="auto" w:fill="D9E2F3"/>
          </w:tcPr>
          <w:p w14:paraId="118A2B3C" w14:textId="77777777" w:rsidR="00552F8D" w:rsidRDefault="00000000">
            <w:pPr>
              <w:pStyle w:val="CompactTableText"/>
            </w:pPr>
            <w:r>
              <w:rPr>
                <w:b/>
              </w:rPr>
              <w:t>Developer Instruction</w:t>
            </w:r>
          </w:p>
        </w:tc>
      </w:tr>
      <w:tr w:rsidR="00552F8D" w14:paraId="3B25A836" w14:textId="77777777">
        <w:trPr>
          <w:jc w:val="center"/>
        </w:trPr>
        <w:tc>
          <w:tcPr>
            <w:tcW w:w="2376" w:type="dxa"/>
          </w:tcPr>
          <w:p w14:paraId="07FD6DA5" w14:textId="77777777" w:rsidR="00552F8D" w:rsidRDefault="00000000">
            <w:pPr>
              <w:pStyle w:val="CompactTableText"/>
            </w:pPr>
            <w:r>
              <w:rPr>
                <w:b/>
              </w:rPr>
              <w:t>What it does</w:t>
            </w:r>
          </w:p>
        </w:tc>
        <w:tc>
          <w:tcPr>
            <w:tcW w:w="8568" w:type="dxa"/>
          </w:tcPr>
          <w:p w14:paraId="20641927" w14:textId="77777777" w:rsidR="00552F8D" w:rsidRDefault="00000000">
            <w:pPr>
              <w:pStyle w:val="CompactTableText"/>
            </w:pPr>
            <w:r>
              <w:t>Use the same event model with alert state fields such as Open, Acknowledged, Resolved, Dismissed. Severity should be rule-driven. The dashboard can filter to open alerts without a separate screen.</w:t>
            </w:r>
          </w:p>
        </w:tc>
      </w:tr>
      <w:tr w:rsidR="00552F8D" w14:paraId="5484EB4D" w14:textId="77777777">
        <w:trPr>
          <w:jc w:val="center"/>
        </w:trPr>
        <w:tc>
          <w:tcPr>
            <w:tcW w:w="2376" w:type="dxa"/>
          </w:tcPr>
          <w:p w14:paraId="2EB2FE8D" w14:textId="77777777" w:rsidR="00552F8D" w:rsidRDefault="00000000">
            <w:pPr>
              <w:pStyle w:val="CompactTableText"/>
            </w:pPr>
            <w:r>
              <w:rPr>
                <w:b/>
              </w:rPr>
              <w:t>UI expectation</w:t>
            </w:r>
          </w:p>
        </w:tc>
        <w:tc>
          <w:tcPr>
            <w:tcW w:w="8568" w:type="dxa"/>
          </w:tcPr>
          <w:p w14:paraId="23DC4662" w14:textId="77777777" w:rsidR="00552F8D" w:rsidRDefault="00000000">
            <w:pPr>
              <w:pStyle w:val="CompactTableText"/>
            </w:pPr>
            <w:r>
              <w:t>Use the existing Dashboard filters, Event Detail page, or Security Settings &amp; Policies controls unless a future workflow becomes too complex for those surfaces.</w:t>
            </w:r>
          </w:p>
        </w:tc>
      </w:tr>
      <w:tr w:rsidR="00552F8D" w14:paraId="05EE97F6" w14:textId="77777777">
        <w:trPr>
          <w:jc w:val="center"/>
        </w:trPr>
        <w:tc>
          <w:tcPr>
            <w:tcW w:w="2376" w:type="dxa"/>
          </w:tcPr>
          <w:p w14:paraId="0A43D0AD" w14:textId="77777777" w:rsidR="00552F8D" w:rsidRDefault="00000000">
            <w:pPr>
              <w:pStyle w:val="CompactTableText"/>
            </w:pPr>
            <w:r>
              <w:rPr>
                <w:b/>
              </w:rPr>
              <w:t>Connection</w:t>
            </w:r>
          </w:p>
        </w:tc>
        <w:tc>
          <w:tcPr>
            <w:tcW w:w="8568" w:type="dxa"/>
          </w:tcPr>
          <w:p w14:paraId="66A93F4F" w14:textId="77777777" w:rsidR="00552F8D" w:rsidRDefault="00000000">
            <w:pPr>
              <w:pStyle w:val="CompactTableText"/>
            </w:pPr>
            <w:r>
              <w:t>All related actions feed the same audit event pipeline and should be queryable from Audit &amp; Security.</w:t>
            </w:r>
          </w:p>
        </w:tc>
      </w:tr>
    </w:tbl>
    <w:p w14:paraId="2D487F2D" w14:textId="77777777" w:rsidR="00552F8D" w:rsidRDefault="00552F8D"/>
    <w:p w14:paraId="5143ADC6" w14:textId="77777777" w:rsidR="00552F8D" w:rsidRDefault="00000000">
      <w:pPr>
        <w:pStyle w:val="Heading2"/>
      </w:pPr>
      <w:r>
        <w:t>Device / IP Context</w:t>
      </w:r>
    </w:p>
    <w:tbl>
      <w:tblPr>
        <w:tblStyle w:val="TableGrid"/>
        <w:tblW w:w="0" w:type="auto"/>
        <w:jc w:val="center"/>
        <w:tblLook w:val="04A0" w:firstRow="1" w:lastRow="0" w:firstColumn="1" w:lastColumn="0" w:noHBand="0" w:noVBand="1"/>
      </w:tblPr>
      <w:tblGrid>
        <w:gridCol w:w="3968"/>
        <w:gridCol w:w="6390"/>
      </w:tblGrid>
      <w:tr w:rsidR="00552F8D" w14:paraId="10F14F3F" w14:textId="77777777">
        <w:trPr>
          <w:jc w:val="center"/>
        </w:trPr>
        <w:tc>
          <w:tcPr>
            <w:tcW w:w="5184" w:type="dxa"/>
            <w:shd w:val="clear" w:color="auto" w:fill="D9E2F3"/>
          </w:tcPr>
          <w:p w14:paraId="2C6E6943" w14:textId="77777777" w:rsidR="00552F8D" w:rsidRDefault="00000000">
            <w:pPr>
              <w:pStyle w:val="CompactTableText"/>
            </w:pPr>
            <w:r>
              <w:rPr>
                <w:b/>
              </w:rPr>
              <w:t>Area</w:t>
            </w:r>
          </w:p>
        </w:tc>
        <w:tc>
          <w:tcPr>
            <w:tcW w:w="5184" w:type="dxa"/>
            <w:shd w:val="clear" w:color="auto" w:fill="D9E2F3"/>
          </w:tcPr>
          <w:p w14:paraId="22C8EB22" w14:textId="77777777" w:rsidR="00552F8D" w:rsidRDefault="00000000">
            <w:pPr>
              <w:pStyle w:val="CompactTableText"/>
            </w:pPr>
            <w:r>
              <w:rPr>
                <w:b/>
              </w:rPr>
              <w:t>Developer Instruction</w:t>
            </w:r>
          </w:p>
        </w:tc>
      </w:tr>
      <w:tr w:rsidR="00552F8D" w14:paraId="13F4F44A" w14:textId="77777777">
        <w:trPr>
          <w:jc w:val="center"/>
        </w:trPr>
        <w:tc>
          <w:tcPr>
            <w:tcW w:w="2376" w:type="dxa"/>
          </w:tcPr>
          <w:p w14:paraId="1479D9D7" w14:textId="77777777" w:rsidR="00552F8D" w:rsidRDefault="00000000">
            <w:pPr>
              <w:pStyle w:val="CompactTableText"/>
            </w:pPr>
            <w:r>
              <w:rPr>
                <w:b/>
              </w:rPr>
              <w:t>What it does</w:t>
            </w:r>
          </w:p>
        </w:tc>
        <w:tc>
          <w:tcPr>
            <w:tcW w:w="8568" w:type="dxa"/>
          </w:tcPr>
          <w:p w14:paraId="21A6B831" w14:textId="77777777" w:rsidR="00552F8D" w:rsidRDefault="00000000">
            <w:pPr>
              <w:pStyle w:val="CompactTableText"/>
            </w:pPr>
            <w:r>
              <w:t>Store normalized source IP, user agent, session/device identifiers when available. Do not create fake precision. If geolocation enrichment is used, label it approximate and consider privacy requirements.</w:t>
            </w:r>
          </w:p>
        </w:tc>
      </w:tr>
      <w:tr w:rsidR="00552F8D" w14:paraId="1FB54204" w14:textId="77777777">
        <w:trPr>
          <w:jc w:val="center"/>
        </w:trPr>
        <w:tc>
          <w:tcPr>
            <w:tcW w:w="2376" w:type="dxa"/>
          </w:tcPr>
          <w:p w14:paraId="374C6F1C" w14:textId="77777777" w:rsidR="00552F8D" w:rsidRDefault="00000000">
            <w:pPr>
              <w:pStyle w:val="CompactTableText"/>
            </w:pPr>
            <w:r>
              <w:rPr>
                <w:b/>
              </w:rPr>
              <w:t>UI expectation</w:t>
            </w:r>
          </w:p>
        </w:tc>
        <w:tc>
          <w:tcPr>
            <w:tcW w:w="8568" w:type="dxa"/>
          </w:tcPr>
          <w:p w14:paraId="0A4F4FCE" w14:textId="77777777" w:rsidR="00552F8D" w:rsidRDefault="00000000">
            <w:pPr>
              <w:pStyle w:val="CompactTableText"/>
            </w:pPr>
            <w:r>
              <w:t>Use the existing Dashboard filters, Event Detail page, or Security Settings &amp; Policies controls unless a future workflow becomes too complex for those surfaces.</w:t>
            </w:r>
          </w:p>
        </w:tc>
      </w:tr>
      <w:tr w:rsidR="00552F8D" w14:paraId="62B04D3D" w14:textId="77777777">
        <w:trPr>
          <w:jc w:val="center"/>
        </w:trPr>
        <w:tc>
          <w:tcPr>
            <w:tcW w:w="2376" w:type="dxa"/>
          </w:tcPr>
          <w:p w14:paraId="07B2656E" w14:textId="77777777" w:rsidR="00552F8D" w:rsidRDefault="00000000">
            <w:pPr>
              <w:pStyle w:val="CompactTableText"/>
            </w:pPr>
            <w:r>
              <w:rPr>
                <w:b/>
              </w:rPr>
              <w:t>Connection</w:t>
            </w:r>
          </w:p>
        </w:tc>
        <w:tc>
          <w:tcPr>
            <w:tcW w:w="8568" w:type="dxa"/>
          </w:tcPr>
          <w:p w14:paraId="61E9D57F" w14:textId="77777777" w:rsidR="00552F8D" w:rsidRDefault="00000000">
            <w:pPr>
              <w:pStyle w:val="CompactTableText"/>
            </w:pPr>
            <w:r>
              <w:t>All related actions feed the same audit event pipeline and should be queryable from Audit &amp; Security.</w:t>
            </w:r>
          </w:p>
        </w:tc>
      </w:tr>
    </w:tbl>
    <w:p w14:paraId="209010C7" w14:textId="77777777" w:rsidR="00552F8D" w:rsidRDefault="00552F8D"/>
    <w:p w14:paraId="51E0602F" w14:textId="77777777" w:rsidR="00552F8D" w:rsidRDefault="00000000">
      <w:pPr>
        <w:pStyle w:val="Heading2"/>
      </w:pPr>
      <w:r>
        <w:t>Export History</w:t>
      </w:r>
    </w:p>
    <w:tbl>
      <w:tblPr>
        <w:tblStyle w:val="TableGrid"/>
        <w:tblW w:w="0" w:type="auto"/>
        <w:jc w:val="center"/>
        <w:tblLook w:val="04A0" w:firstRow="1" w:lastRow="0" w:firstColumn="1" w:lastColumn="0" w:noHBand="0" w:noVBand="1"/>
      </w:tblPr>
      <w:tblGrid>
        <w:gridCol w:w="3995"/>
        <w:gridCol w:w="6363"/>
      </w:tblGrid>
      <w:tr w:rsidR="00552F8D" w14:paraId="6A5F5CA1" w14:textId="77777777">
        <w:trPr>
          <w:jc w:val="center"/>
        </w:trPr>
        <w:tc>
          <w:tcPr>
            <w:tcW w:w="5184" w:type="dxa"/>
            <w:shd w:val="clear" w:color="auto" w:fill="D9E2F3"/>
          </w:tcPr>
          <w:p w14:paraId="27D6C644" w14:textId="77777777" w:rsidR="00552F8D" w:rsidRDefault="00000000">
            <w:pPr>
              <w:pStyle w:val="CompactTableText"/>
            </w:pPr>
            <w:r>
              <w:rPr>
                <w:b/>
              </w:rPr>
              <w:t>Area</w:t>
            </w:r>
          </w:p>
        </w:tc>
        <w:tc>
          <w:tcPr>
            <w:tcW w:w="5184" w:type="dxa"/>
            <w:shd w:val="clear" w:color="auto" w:fill="D9E2F3"/>
          </w:tcPr>
          <w:p w14:paraId="7580D459" w14:textId="77777777" w:rsidR="00552F8D" w:rsidRDefault="00000000">
            <w:pPr>
              <w:pStyle w:val="CompactTableText"/>
            </w:pPr>
            <w:r>
              <w:rPr>
                <w:b/>
              </w:rPr>
              <w:t>Developer Instruction</w:t>
            </w:r>
          </w:p>
        </w:tc>
      </w:tr>
      <w:tr w:rsidR="00552F8D" w14:paraId="3E4F37D8" w14:textId="77777777">
        <w:trPr>
          <w:jc w:val="center"/>
        </w:trPr>
        <w:tc>
          <w:tcPr>
            <w:tcW w:w="2376" w:type="dxa"/>
          </w:tcPr>
          <w:p w14:paraId="677187E5" w14:textId="77777777" w:rsidR="00552F8D" w:rsidRDefault="00000000">
            <w:pPr>
              <w:pStyle w:val="CompactTableText"/>
            </w:pPr>
            <w:r>
              <w:rPr>
                <w:b/>
              </w:rPr>
              <w:t>What it does</w:t>
            </w:r>
          </w:p>
        </w:tc>
        <w:tc>
          <w:tcPr>
            <w:tcW w:w="8568" w:type="dxa"/>
          </w:tcPr>
          <w:p w14:paraId="09773C41" w14:textId="77777777" w:rsidR="00552F8D" w:rsidRDefault="00000000">
            <w:pPr>
              <w:pStyle w:val="CompactTableText"/>
            </w:pPr>
            <w:r>
              <w:t>Every export should generate an audit event with requester, filter scope, export type, row count when known, status, and file expiration. Exports should use short-lived download links.</w:t>
            </w:r>
          </w:p>
        </w:tc>
      </w:tr>
      <w:tr w:rsidR="00552F8D" w14:paraId="7C8A76DB" w14:textId="77777777">
        <w:trPr>
          <w:jc w:val="center"/>
        </w:trPr>
        <w:tc>
          <w:tcPr>
            <w:tcW w:w="2376" w:type="dxa"/>
          </w:tcPr>
          <w:p w14:paraId="001E3616" w14:textId="77777777" w:rsidR="00552F8D" w:rsidRDefault="00000000">
            <w:pPr>
              <w:pStyle w:val="CompactTableText"/>
            </w:pPr>
            <w:r>
              <w:rPr>
                <w:b/>
              </w:rPr>
              <w:t>UI expectation</w:t>
            </w:r>
          </w:p>
        </w:tc>
        <w:tc>
          <w:tcPr>
            <w:tcW w:w="8568" w:type="dxa"/>
          </w:tcPr>
          <w:p w14:paraId="220D8A97" w14:textId="77777777" w:rsidR="00552F8D" w:rsidRDefault="00000000">
            <w:pPr>
              <w:pStyle w:val="CompactTableText"/>
            </w:pPr>
            <w:r>
              <w:t>Use the existing Dashboard filters, Event Detail page, or Security Settings &amp; Policies controls unless a future workflow becomes too complex for those surfaces.</w:t>
            </w:r>
          </w:p>
        </w:tc>
      </w:tr>
      <w:tr w:rsidR="00552F8D" w14:paraId="414B6F8F" w14:textId="77777777">
        <w:trPr>
          <w:jc w:val="center"/>
        </w:trPr>
        <w:tc>
          <w:tcPr>
            <w:tcW w:w="2376" w:type="dxa"/>
          </w:tcPr>
          <w:p w14:paraId="66FE9A08" w14:textId="77777777" w:rsidR="00552F8D" w:rsidRDefault="00000000">
            <w:pPr>
              <w:pStyle w:val="CompactTableText"/>
            </w:pPr>
            <w:r>
              <w:rPr>
                <w:b/>
              </w:rPr>
              <w:t>Connection</w:t>
            </w:r>
          </w:p>
        </w:tc>
        <w:tc>
          <w:tcPr>
            <w:tcW w:w="8568" w:type="dxa"/>
          </w:tcPr>
          <w:p w14:paraId="50680317" w14:textId="77777777" w:rsidR="00552F8D" w:rsidRDefault="00000000">
            <w:pPr>
              <w:pStyle w:val="CompactTableText"/>
            </w:pPr>
            <w:r>
              <w:t>All related actions feed the same audit event pipeline and should be queryable from Audit &amp; Security.</w:t>
            </w:r>
          </w:p>
        </w:tc>
      </w:tr>
    </w:tbl>
    <w:p w14:paraId="06039180" w14:textId="77777777" w:rsidR="00552F8D" w:rsidRDefault="00552F8D"/>
    <w:p w14:paraId="51F19917" w14:textId="77777777" w:rsidR="00552F8D" w:rsidRDefault="00000000">
      <w:pPr>
        <w:pStyle w:val="Heading2"/>
      </w:pPr>
      <w:r>
        <w:t>Audit Retention / Archival</w:t>
      </w:r>
    </w:p>
    <w:tbl>
      <w:tblPr>
        <w:tblStyle w:val="TableGrid"/>
        <w:tblW w:w="0" w:type="auto"/>
        <w:jc w:val="center"/>
        <w:tblLook w:val="04A0" w:firstRow="1" w:lastRow="0" w:firstColumn="1" w:lastColumn="0" w:noHBand="0" w:noVBand="1"/>
      </w:tblPr>
      <w:tblGrid>
        <w:gridCol w:w="3977"/>
        <w:gridCol w:w="6381"/>
      </w:tblGrid>
      <w:tr w:rsidR="00552F8D" w14:paraId="74E4A1DA" w14:textId="77777777">
        <w:trPr>
          <w:jc w:val="center"/>
        </w:trPr>
        <w:tc>
          <w:tcPr>
            <w:tcW w:w="5184" w:type="dxa"/>
            <w:shd w:val="clear" w:color="auto" w:fill="D9E2F3"/>
          </w:tcPr>
          <w:p w14:paraId="3C8AED09" w14:textId="77777777" w:rsidR="00552F8D" w:rsidRDefault="00000000">
            <w:pPr>
              <w:pStyle w:val="CompactTableText"/>
            </w:pPr>
            <w:r>
              <w:rPr>
                <w:b/>
              </w:rPr>
              <w:t>Area</w:t>
            </w:r>
          </w:p>
        </w:tc>
        <w:tc>
          <w:tcPr>
            <w:tcW w:w="5184" w:type="dxa"/>
            <w:shd w:val="clear" w:color="auto" w:fill="D9E2F3"/>
          </w:tcPr>
          <w:p w14:paraId="38B43867" w14:textId="77777777" w:rsidR="00552F8D" w:rsidRDefault="00000000">
            <w:pPr>
              <w:pStyle w:val="CompactTableText"/>
            </w:pPr>
            <w:r>
              <w:rPr>
                <w:b/>
              </w:rPr>
              <w:t>Developer Instruction</w:t>
            </w:r>
          </w:p>
        </w:tc>
      </w:tr>
      <w:tr w:rsidR="00552F8D" w14:paraId="58687383" w14:textId="77777777">
        <w:trPr>
          <w:jc w:val="center"/>
        </w:trPr>
        <w:tc>
          <w:tcPr>
            <w:tcW w:w="2376" w:type="dxa"/>
          </w:tcPr>
          <w:p w14:paraId="0222319E" w14:textId="77777777" w:rsidR="00552F8D" w:rsidRDefault="00000000">
            <w:pPr>
              <w:pStyle w:val="CompactTableText"/>
            </w:pPr>
            <w:r>
              <w:rPr>
                <w:b/>
              </w:rPr>
              <w:t>What it does</w:t>
            </w:r>
          </w:p>
        </w:tc>
        <w:tc>
          <w:tcPr>
            <w:tcW w:w="8568" w:type="dxa"/>
          </w:tcPr>
          <w:p w14:paraId="74D632D1" w14:textId="77777777" w:rsidR="00552F8D" w:rsidRDefault="00000000">
            <w:pPr>
              <w:pStyle w:val="CompactTableText"/>
            </w:pPr>
            <w:r>
              <w:t>Define active retention, archival, and deletion behavior in backend configuration. If records move to archive storage, the UI should still explain when older data is unavailable or requires archival retrieval.</w:t>
            </w:r>
          </w:p>
        </w:tc>
      </w:tr>
      <w:tr w:rsidR="00552F8D" w14:paraId="6146FB78" w14:textId="77777777">
        <w:trPr>
          <w:jc w:val="center"/>
        </w:trPr>
        <w:tc>
          <w:tcPr>
            <w:tcW w:w="2376" w:type="dxa"/>
          </w:tcPr>
          <w:p w14:paraId="3A245576" w14:textId="77777777" w:rsidR="00552F8D" w:rsidRDefault="00000000">
            <w:pPr>
              <w:pStyle w:val="CompactTableText"/>
            </w:pPr>
            <w:r>
              <w:rPr>
                <w:b/>
              </w:rPr>
              <w:t>UI expectation</w:t>
            </w:r>
          </w:p>
        </w:tc>
        <w:tc>
          <w:tcPr>
            <w:tcW w:w="8568" w:type="dxa"/>
          </w:tcPr>
          <w:p w14:paraId="1EEF66C9" w14:textId="77777777" w:rsidR="00552F8D" w:rsidRDefault="00000000">
            <w:pPr>
              <w:pStyle w:val="CompactTableText"/>
            </w:pPr>
            <w:r>
              <w:t>Use the existing Dashboard filters, Event Detail page, or Security Settings &amp; Policies controls unless a future workflow becomes too complex for those surfaces.</w:t>
            </w:r>
          </w:p>
        </w:tc>
      </w:tr>
      <w:tr w:rsidR="00552F8D" w14:paraId="3BF09F27" w14:textId="77777777">
        <w:trPr>
          <w:jc w:val="center"/>
        </w:trPr>
        <w:tc>
          <w:tcPr>
            <w:tcW w:w="2376" w:type="dxa"/>
          </w:tcPr>
          <w:p w14:paraId="7B2A0B3F" w14:textId="77777777" w:rsidR="00552F8D" w:rsidRDefault="00000000">
            <w:pPr>
              <w:pStyle w:val="CompactTableText"/>
            </w:pPr>
            <w:r>
              <w:rPr>
                <w:b/>
              </w:rPr>
              <w:t>Connection</w:t>
            </w:r>
          </w:p>
        </w:tc>
        <w:tc>
          <w:tcPr>
            <w:tcW w:w="8568" w:type="dxa"/>
          </w:tcPr>
          <w:p w14:paraId="16FE7C3B" w14:textId="77777777" w:rsidR="00552F8D" w:rsidRDefault="00000000">
            <w:pPr>
              <w:pStyle w:val="CompactTableText"/>
            </w:pPr>
            <w:r>
              <w:t>All related actions feed the same audit event pipeline and should be queryable from Audit &amp; Security.</w:t>
            </w:r>
          </w:p>
        </w:tc>
      </w:tr>
    </w:tbl>
    <w:p w14:paraId="19166C18" w14:textId="77777777" w:rsidR="00552F8D" w:rsidRDefault="00552F8D"/>
    <w:p w14:paraId="0C3D8ECB" w14:textId="77777777" w:rsidR="00552F8D" w:rsidRDefault="00000000">
      <w:pPr>
        <w:pStyle w:val="Heading2"/>
      </w:pPr>
      <w:r>
        <w:t>Security Notifications</w:t>
      </w:r>
    </w:p>
    <w:tbl>
      <w:tblPr>
        <w:tblStyle w:val="TableGrid"/>
        <w:tblW w:w="0" w:type="auto"/>
        <w:jc w:val="center"/>
        <w:tblLook w:val="04A0" w:firstRow="1" w:lastRow="0" w:firstColumn="1" w:lastColumn="0" w:noHBand="0" w:noVBand="1"/>
      </w:tblPr>
      <w:tblGrid>
        <w:gridCol w:w="3945"/>
        <w:gridCol w:w="6413"/>
      </w:tblGrid>
      <w:tr w:rsidR="00552F8D" w14:paraId="6139866B" w14:textId="77777777">
        <w:trPr>
          <w:jc w:val="center"/>
        </w:trPr>
        <w:tc>
          <w:tcPr>
            <w:tcW w:w="5184" w:type="dxa"/>
            <w:shd w:val="clear" w:color="auto" w:fill="D9E2F3"/>
          </w:tcPr>
          <w:p w14:paraId="309BAC75" w14:textId="77777777" w:rsidR="00552F8D" w:rsidRDefault="00000000">
            <w:pPr>
              <w:pStyle w:val="CompactTableText"/>
            </w:pPr>
            <w:r>
              <w:rPr>
                <w:b/>
              </w:rPr>
              <w:t>Area</w:t>
            </w:r>
          </w:p>
        </w:tc>
        <w:tc>
          <w:tcPr>
            <w:tcW w:w="5184" w:type="dxa"/>
            <w:shd w:val="clear" w:color="auto" w:fill="D9E2F3"/>
          </w:tcPr>
          <w:p w14:paraId="5F33CC82" w14:textId="77777777" w:rsidR="00552F8D" w:rsidRDefault="00000000">
            <w:pPr>
              <w:pStyle w:val="CompactTableText"/>
            </w:pPr>
            <w:r>
              <w:rPr>
                <w:b/>
              </w:rPr>
              <w:t>Developer Instruction</w:t>
            </w:r>
          </w:p>
        </w:tc>
      </w:tr>
      <w:tr w:rsidR="00552F8D" w14:paraId="459A02B8" w14:textId="77777777">
        <w:trPr>
          <w:jc w:val="center"/>
        </w:trPr>
        <w:tc>
          <w:tcPr>
            <w:tcW w:w="2376" w:type="dxa"/>
          </w:tcPr>
          <w:p w14:paraId="76E6A5FD" w14:textId="77777777" w:rsidR="00552F8D" w:rsidRDefault="00000000">
            <w:pPr>
              <w:pStyle w:val="CompactTableText"/>
            </w:pPr>
            <w:r>
              <w:rPr>
                <w:b/>
              </w:rPr>
              <w:t>What it does</w:t>
            </w:r>
          </w:p>
        </w:tc>
        <w:tc>
          <w:tcPr>
            <w:tcW w:w="8568" w:type="dxa"/>
          </w:tcPr>
          <w:p w14:paraId="097AC310" w14:textId="77777777" w:rsidR="00552F8D" w:rsidRDefault="00000000">
            <w:pPr>
              <w:pStyle w:val="CompactTableText"/>
            </w:pPr>
            <w:r>
              <w:t>High/critical events may trigger notification rules. Notification creation, delivery result, acknowledgment, and failure should be auditable. Avoid duplicate notifications by using idempotency keys.</w:t>
            </w:r>
          </w:p>
        </w:tc>
      </w:tr>
      <w:tr w:rsidR="00552F8D" w14:paraId="263BCEEE" w14:textId="77777777">
        <w:trPr>
          <w:jc w:val="center"/>
        </w:trPr>
        <w:tc>
          <w:tcPr>
            <w:tcW w:w="2376" w:type="dxa"/>
          </w:tcPr>
          <w:p w14:paraId="406738BE" w14:textId="77777777" w:rsidR="00552F8D" w:rsidRDefault="00000000">
            <w:pPr>
              <w:pStyle w:val="CompactTableText"/>
            </w:pPr>
            <w:r>
              <w:rPr>
                <w:b/>
              </w:rPr>
              <w:t>UI expectation</w:t>
            </w:r>
          </w:p>
        </w:tc>
        <w:tc>
          <w:tcPr>
            <w:tcW w:w="8568" w:type="dxa"/>
          </w:tcPr>
          <w:p w14:paraId="52F89A14" w14:textId="77777777" w:rsidR="00552F8D" w:rsidRDefault="00000000">
            <w:pPr>
              <w:pStyle w:val="CompactTableText"/>
            </w:pPr>
            <w:r>
              <w:t>Use the existing Dashboard filters, Event Detail page, or Security Settings &amp; Policies controls unless a future workflow becomes too complex for those surfaces.</w:t>
            </w:r>
          </w:p>
        </w:tc>
      </w:tr>
      <w:tr w:rsidR="00552F8D" w14:paraId="1F7A4579" w14:textId="77777777">
        <w:trPr>
          <w:jc w:val="center"/>
        </w:trPr>
        <w:tc>
          <w:tcPr>
            <w:tcW w:w="2376" w:type="dxa"/>
          </w:tcPr>
          <w:p w14:paraId="5F7E35E2" w14:textId="77777777" w:rsidR="00552F8D" w:rsidRDefault="00000000">
            <w:pPr>
              <w:pStyle w:val="CompactTableText"/>
            </w:pPr>
            <w:r>
              <w:rPr>
                <w:b/>
              </w:rPr>
              <w:t>Connection</w:t>
            </w:r>
          </w:p>
        </w:tc>
        <w:tc>
          <w:tcPr>
            <w:tcW w:w="8568" w:type="dxa"/>
          </w:tcPr>
          <w:p w14:paraId="07E60C80" w14:textId="77777777" w:rsidR="00552F8D" w:rsidRDefault="00000000">
            <w:pPr>
              <w:pStyle w:val="CompactTableText"/>
            </w:pPr>
            <w:r>
              <w:t>All related actions feed the same audit event pipeline and should be queryable from Audit &amp; Security.</w:t>
            </w:r>
          </w:p>
        </w:tc>
      </w:tr>
    </w:tbl>
    <w:p w14:paraId="30C7E490" w14:textId="77777777" w:rsidR="00552F8D" w:rsidRDefault="00552F8D"/>
    <w:p w14:paraId="7F98253A" w14:textId="77777777" w:rsidR="00552F8D" w:rsidRDefault="00000000">
      <w:pPr>
        <w:pStyle w:val="Heading2"/>
      </w:pPr>
      <w:r>
        <w:t>Account Lock / Suspend</w:t>
      </w:r>
    </w:p>
    <w:tbl>
      <w:tblPr>
        <w:tblStyle w:val="TableGrid"/>
        <w:tblW w:w="0" w:type="auto"/>
        <w:jc w:val="center"/>
        <w:tblLook w:val="04A0" w:firstRow="1" w:lastRow="0" w:firstColumn="1" w:lastColumn="0" w:noHBand="0" w:noVBand="1"/>
      </w:tblPr>
      <w:tblGrid>
        <w:gridCol w:w="3955"/>
        <w:gridCol w:w="6403"/>
      </w:tblGrid>
      <w:tr w:rsidR="00552F8D" w14:paraId="28E91019" w14:textId="77777777">
        <w:trPr>
          <w:jc w:val="center"/>
        </w:trPr>
        <w:tc>
          <w:tcPr>
            <w:tcW w:w="5184" w:type="dxa"/>
            <w:shd w:val="clear" w:color="auto" w:fill="D9E2F3"/>
          </w:tcPr>
          <w:p w14:paraId="0AD915C3" w14:textId="77777777" w:rsidR="00552F8D" w:rsidRDefault="00000000">
            <w:pPr>
              <w:pStyle w:val="CompactTableText"/>
            </w:pPr>
            <w:r>
              <w:rPr>
                <w:b/>
              </w:rPr>
              <w:t>Area</w:t>
            </w:r>
          </w:p>
        </w:tc>
        <w:tc>
          <w:tcPr>
            <w:tcW w:w="5184" w:type="dxa"/>
            <w:shd w:val="clear" w:color="auto" w:fill="D9E2F3"/>
          </w:tcPr>
          <w:p w14:paraId="45249EB3" w14:textId="77777777" w:rsidR="00552F8D" w:rsidRDefault="00000000">
            <w:pPr>
              <w:pStyle w:val="CompactTableText"/>
            </w:pPr>
            <w:r>
              <w:rPr>
                <w:b/>
              </w:rPr>
              <w:t>Developer Instruction</w:t>
            </w:r>
          </w:p>
        </w:tc>
      </w:tr>
      <w:tr w:rsidR="00552F8D" w14:paraId="346A726F" w14:textId="77777777">
        <w:trPr>
          <w:jc w:val="center"/>
        </w:trPr>
        <w:tc>
          <w:tcPr>
            <w:tcW w:w="2376" w:type="dxa"/>
          </w:tcPr>
          <w:p w14:paraId="101B451C" w14:textId="77777777" w:rsidR="00552F8D" w:rsidRDefault="00000000">
            <w:pPr>
              <w:pStyle w:val="CompactTableText"/>
            </w:pPr>
            <w:r>
              <w:rPr>
                <w:b/>
              </w:rPr>
              <w:t>What it does</w:t>
            </w:r>
          </w:p>
        </w:tc>
        <w:tc>
          <w:tcPr>
            <w:tcW w:w="8568" w:type="dxa"/>
          </w:tcPr>
          <w:p w14:paraId="0136F53A" w14:textId="77777777" w:rsidR="00552F8D" w:rsidRDefault="00000000">
            <w:pPr>
              <w:pStyle w:val="CompactTableText"/>
            </w:pPr>
            <w:r>
              <w:t>Lock, suspend, reactivate, and forced logout actions should be implemented on the account/session service and exposed as contextual response actions in Event Detail. Every action creates a new audit event.</w:t>
            </w:r>
          </w:p>
        </w:tc>
      </w:tr>
      <w:tr w:rsidR="00552F8D" w14:paraId="76F9B651" w14:textId="77777777">
        <w:trPr>
          <w:jc w:val="center"/>
        </w:trPr>
        <w:tc>
          <w:tcPr>
            <w:tcW w:w="2376" w:type="dxa"/>
          </w:tcPr>
          <w:p w14:paraId="72B4E749" w14:textId="77777777" w:rsidR="00552F8D" w:rsidRDefault="00000000">
            <w:pPr>
              <w:pStyle w:val="CompactTableText"/>
            </w:pPr>
            <w:r>
              <w:rPr>
                <w:b/>
              </w:rPr>
              <w:t>UI expectation</w:t>
            </w:r>
          </w:p>
        </w:tc>
        <w:tc>
          <w:tcPr>
            <w:tcW w:w="8568" w:type="dxa"/>
          </w:tcPr>
          <w:p w14:paraId="2119D47E" w14:textId="77777777" w:rsidR="00552F8D" w:rsidRDefault="00000000">
            <w:pPr>
              <w:pStyle w:val="CompactTableText"/>
            </w:pPr>
            <w:r>
              <w:t xml:space="preserve">Use the existing Dashboard filters, Event Detail page, or Security Settings &amp; Policies </w:t>
            </w:r>
            <w:r>
              <w:lastRenderedPageBreak/>
              <w:t>controls unless a future workflow becomes too complex for those surfaces.</w:t>
            </w:r>
          </w:p>
        </w:tc>
      </w:tr>
      <w:tr w:rsidR="00552F8D" w14:paraId="7830C885" w14:textId="77777777">
        <w:trPr>
          <w:jc w:val="center"/>
        </w:trPr>
        <w:tc>
          <w:tcPr>
            <w:tcW w:w="2376" w:type="dxa"/>
          </w:tcPr>
          <w:p w14:paraId="64D44BBE" w14:textId="77777777" w:rsidR="00552F8D" w:rsidRDefault="00000000">
            <w:pPr>
              <w:pStyle w:val="CompactTableText"/>
            </w:pPr>
            <w:r>
              <w:rPr>
                <w:b/>
              </w:rPr>
              <w:lastRenderedPageBreak/>
              <w:t>Connection</w:t>
            </w:r>
          </w:p>
        </w:tc>
        <w:tc>
          <w:tcPr>
            <w:tcW w:w="8568" w:type="dxa"/>
          </w:tcPr>
          <w:p w14:paraId="3F6A9DB4" w14:textId="77777777" w:rsidR="00552F8D" w:rsidRDefault="00000000">
            <w:pPr>
              <w:pStyle w:val="CompactTableText"/>
            </w:pPr>
            <w:r>
              <w:t>All related actions feed the same audit event pipeline and should be queryable from Audit &amp; Security.</w:t>
            </w:r>
          </w:p>
        </w:tc>
      </w:tr>
    </w:tbl>
    <w:p w14:paraId="0289971F" w14:textId="77777777" w:rsidR="00552F8D" w:rsidRDefault="00552F8D"/>
    <w:p w14:paraId="73773D07" w14:textId="77777777" w:rsidR="00552F8D" w:rsidRDefault="00000000">
      <w:pPr>
        <w:pStyle w:val="Heading1"/>
      </w:pPr>
      <w:r>
        <w:t>6. Event Taxonomy and Severity</w:t>
      </w:r>
    </w:p>
    <w:tbl>
      <w:tblPr>
        <w:tblStyle w:val="TableGrid"/>
        <w:tblW w:w="0" w:type="auto"/>
        <w:jc w:val="center"/>
        <w:tblLook w:val="04A0" w:firstRow="1" w:lastRow="0" w:firstColumn="1" w:lastColumn="0" w:noHBand="0" w:noVBand="1"/>
      </w:tblPr>
      <w:tblGrid>
        <w:gridCol w:w="3910"/>
        <w:gridCol w:w="6448"/>
      </w:tblGrid>
      <w:tr w:rsidR="00552F8D" w14:paraId="551A57DC" w14:textId="77777777">
        <w:trPr>
          <w:jc w:val="center"/>
        </w:trPr>
        <w:tc>
          <w:tcPr>
            <w:tcW w:w="5184" w:type="dxa"/>
            <w:shd w:val="clear" w:color="auto" w:fill="D9E2F3"/>
          </w:tcPr>
          <w:p w14:paraId="406D1B4C" w14:textId="77777777" w:rsidR="00552F8D" w:rsidRDefault="00000000">
            <w:pPr>
              <w:pStyle w:val="CompactTableText"/>
            </w:pPr>
            <w:r>
              <w:rPr>
                <w:b/>
              </w:rPr>
              <w:t>Area</w:t>
            </w:r>
          </w:p>
        </w:tc>
        <w:tc>
          <w:tcPr>
            <w:tcW w:w="5184" w:type="dxa"/>
            <w:shd w:val="clear" w:color="auto" w:fill="D9E2F3"/>
          </w:tcPr>
          <w:p w14:paraId="34BD16A4" w14:textId="77777777" w:rsidR="00552F8D" w:rsidRDefault="00000000">
            <w:pPr>
              <w:pStyle w:val="CompactTableText"/>
            </w:pPr>
            <w:r>
              <w:rPr>
                <w:b/>
              </w:rPr>
              <w:t>Developer Instruction</w:t>
            </w:r>
          </w:p>
        </w:tc>
      </w:tr>
      <w:tr w:rsidR="00552F8D" w14:paraId="540027C4" w14:textId="77777777">
        <w:trPr>
          <w:jc w:val="center"/>
        </w:trPr>
        <w:tc>
          <w:tcPr>
            <w:tcW w:w="2376" w:type="dxa"/>
          </w:tcPr>
          <w:p w14:paraId="6EA97B4B" w14:textId="77777777" w:rsidR="00552F8D" w:rsidRDefault="00000000">
            <w:pPr>
              <w:pStyle w:val="CompactTableText"/>
            </w:pPr>
            <w:r>
              <w:rPr>
                <w:b/>
              </w:rPr>
              <w:t>Authentication</w:t>
            </w:r>
          </w:p>
        </w:tc>
        <w:tc>
          <w:tcPr>
            <w:tcW w:w="8568" w:type="dxa"/>
          </w:tcPr>
          <w:p w14:paraId="76EBED6B" w14:textId="77777777" w:rsidR="00552F8D" w:rsidRDefault="00000000">
            <w:pPr>
              <w:pStyle w:val="CompactTableText"/>
            </w:pPr>
            <w:r>
              <w:t>login.success, login.failed, logout, mfa.challenge.success, mfa.challenge.failed, password.reset, session.revoked</w:t>
            </w:r>
          </w:p>
        </w:tc>
      </w:tr>
      <w:tr w:rsidR="00552F8D" w14:paraId="7763F745" w14:textId="77777777">
        <w:trPr>
          <w:jc w:val="center"/>
        </w:trPr>
        <w:tc>
          <w:tcPr>
            <w:tcW w:w="2376" w:type="dxa"/>
          </w:tcPr>
          <w:p w14:paraId="25027AD3" w14:textId="77777777" w:rsidR="00552F8D" w:rsidRDefault="00000000">
            <w:pPr>
              <w:pStyle w:val="CompactTableText"/>
            </w:pPr>
            <w:r>
              <w:rPr>
                <w:b/>
              </w:rPr>
              <w:t>Authorization</w:t>
            </w:r>
          </w:p>
        </w:tc>
        <w:tc>
          <w:tcPr>
            <w:tcW w:w="8568" w:type="dxa"/>
          </w:tcPr>
          <w:p w14:paraId="6B2EA45A" w14:textId="77777777" w:rsidR="00552F8D" w:rsidRDefault="00000000">
            <w:pPr>
              <w:pStyle w:val="CompactTableText"/>
            </w:pPr>
            <w:r>
              <w:t>role.assigned, role.removed, permission.changed, admin_access.granted, admin_access.revoked</w:t>
            </w:r>
          </w:p>
        </w:tc>
      </w:tr>
      <w:tr w:rsidR="00552F8D" w14:paraId="143D6483" w14:textId="77777777">
        <w:trPr>
          <w:jc w:val="center"/>
        </w:trPr>
        <w:tc>
          <w:tcPr>
            <w:tcW w:w="2376" w:type="dxa"/>
          </w:tcPr>
          <w:p w14:paraId="51120588" w14:textId="77777777" w:rsidR="00552F8D" w:rsidRDefault="00000000">
            <w:pPr>
              <w:pStyle w:val="CompactTableText"/>
            </w:pPr>
            <w:r>
              <w:rPr>
                <w:b/>
              </w:rPr>
              <w:t>Data</w:t>
            </w:r>
          </w:p>
        </w:tc>
        <w:tc>
          <w:tcPr>
            <w:tcW w:w="8568" w:type="dxa"/>
          </w:tcPr>
          <w:p w14:paraId="3B6B08CD" w14:textId="77777777" w:rsidR="00552F8D" w:rsidRDefault="00000000">
            <w:pPr>
              <w:pStyle w:val="CompactTableText"/>
            </w:pPr>
            <w:r>
              <w:t>record.created, record.updated, record.deleted, bulk_operation.completed, export.created</w:t>
            </w:r>
          </w:p>
        </w:tc>
      </w:tr>
      <w:tr w:rsidR="00552F8D" w14:paraId="131FF429" w14:textId="77777777">
        <w:trPr>
          <w:jc w:val="center"/>
        </w:trPr>
        <w:tc>
          <w:tcPr>
            <w:tcW w:w="2376" w:type="dxa"/>
          </w:tcPr>
          <w:p w14:paraId="1245A65F" w14:textId="77777777" w:rsidR="00552F8D" w:rsidRDefault="00000000">
            <w:pPr>
              <w:pStyle w:val="CompactTableText"/>
            </w:pPr>
            <w:r>
              <w:rPr>
                <w:b/>
              </w:rPr>
              <w:t>Integration</w:t>
            </w:r>
          </w:p>
        </w:tc>
        <w:tc>
          <w:tcPr>
            <w:tcW w:w="8568" w:type="dxa"/>
          </w:tcPr>
          <w:p w14:paraId="150C4782" w14:textId="77777777" w:rsidR="00552F8D" w:rsidRDefault="00000000">
            <w:pPr>
              <w:pStyle w:val="CompactTableText"/>
            </w:pPr>
            <w:r>
              <w:t>integration.connected, integration.updated, integration.tested, integration.disabled, integration.disconnected, integration.auth_failed, webhook.failed</w:t>
            </w:r>
          </w:p>
        </w:tc>
      </w:tr>
      <w:tr w:rsidR="00552F8D" w14:paraId="7C2E8D1C" w14:textId="77777777">
        <w:trPr>
          <w:jc w:val="center"/>
        </w:trPr>
        <w:tc>
          <w:tcPr>
            <w:tcW w:w="2376" w:type="dxa"/>
          </w:tcPr>
          <w:p w14:paraId="4BE689A2" w14:textId="77777777" w:rsidR="00552F8D" w:rsidRDefault="00000000">
            <w:pPr>
              <w:pStyle w:val="CompactTableText"/>
            </w:pPr>
            <w:r>
              <w:rPr>
                <w:b/>
              </w:rPr>
              <w:t>Security</w:t>
            </w:r>
          </w:p>
        </w:tc>
        <w:tc>
          <w:tcPr>
            <w:tcW w:w="8568" w:type="dxa"/>
          </w:tcPr>
          <w:p w14:paraId="663AE34A" w14:textId="77777777" w:rsidR="00552F8D" w:rsidRDefault="00000000">
            <w:pPr>
              <w:pStyle w:val="CompactTableText"/>
            </w:pPr>
            <w:r>
              <w:t>account.locked, account.suspended, suspicious_login.detected, policy.changed, secret.rotated, security_alert.created, security_alert.resolved</w:t>
            </w:r>
          </w:p>
        </w:tc>
      </w:tr>
      <w:tr w:rsidR="00552F8D" w14:paraId="1B5BFF44" w14:textId="77777777">
        <w:trPr>
          <w:jc w:val="center"/>
        </w:trPr>
        <w:tc>
          <w:tcPr>
            <w:tcW w:w="2376" w:type="dxa"/>
          </w:tcPr>
          <w:p w14:paraId="20E85559" w14:textId="77777777" w:rsidR="00552F8D" w:rsidRDefault="00000000">
            <w:pPr>
              <w:pStyle w:val="CompactTableText"/>
            </w:pPr>
            <w:r>
              <w:rPr>
                <w:b/>
              </w:rPr>
              <w:t>Severity guidance</w:t>
            </w:r>
          </w:p>
        </w:tc>
        <w:tc>
          <w:tcPr>
            <w:tcW w:w="8568" w:type="dxa"/>
          </w:tcPr>
          <w:p w14:paraId="0C1EF9A6" w14:textId="77777777" w:rsidR="00552F8D" w:rsidRDefault="00000000">
            <w:pPr>
              <w:pStyle w:val="CompactTableText"/>
            </w:pPr>
            <w:r>
              <w:t>Info = routine successful activity; Low = minor policy/operational signal; Medium = suspicious or privileged activity requiring awareness; High = probable security risk or major admin privilege change; Critical = confirmed or immediate threat, broad compromise, or destructive security event.</w:t>
            </w:r>
          </w:p>
        </w:tc>
      </w:tr>
    </w:tbl>
    <w:p w14:paraId="335CA2C1" w14:textId="77777777" w:rsidR="00552F8D" w:rsidRDefault="00552F8D"/>
    <w:p w14:paraId="03DC91CB" w14:textId="77777777" w:rsidR="00552F8D" w:rsidRDefault="00000000">
      <w:pPr>
        <w:pStyle w:val="Heading1"/>
      </w:pPr>
      <w:r>
        <w:t>7. Minimum Audit Event Data Contract</w:t>
      </w:r>
    </w:p>
    <w:tbl>
      <w:tblPr>
        <w:tblStyle w:val="TableGrid"/>
        <w:tblW w:w="0" w:type="auto"/>
        <w:jc w:val="center"/>
        <w:tblLook w:val="04A0" w:firstRow="1" w:lastRow="0" w:firstColumn="1" w:lastColumn="0" w:noHBand="0" w:noVBand="1"/>
      </w:tblPr>
      <w:tblGrid>
        <w:gridCol w:w="3899"/>
        <w:gridCol w:w="6459"/>
      </w:tblGrid>
      <w:tr w:rsidR="00552F8D" w14:paraId="1D37C50C" w14:textId="77777777">
        <w:trPr>
          <w:jc w:val="center"/>
        </w:trPr>
        <w:tc>
          <w:tcPr>
            <w:tcW w:w="5184" w:type="dxa"/>
            <w:shd w:val="clear" w:color="auto" w:fill="D9E2F3"/>
          </w:tcPr>
          <w:p w14:paraId="3FD1DDC1" w14:textId="77777777" w:rsidR="00552F8D" w:rsidRDefault="00000000">
            <w:pPr>
              <w:pStyle w:val="CompactTableText"/>
            </w:pPr>
            <w:r>
              <w:rPr>
                <w:b/>
              </w:rPr>
              <w:t>Area</w:t>
            </w:r>
          </w:p>
        </w:tc>
        <w:tc>
          <w:tcPr>
            <w:tcW w:w="5184" w:type="dxa"/>
            <w:shd w:val="clear" w:color="auto" w:fill="D9E2F3"/>
          </w:tcPr>
          <w:p w14:paraId="71351A1D" w14:textId="77777777" w:rsidR="00552F8D" w:rsidRDefault="00000000">
            <w:pPr>
              <w:pStyle w:val="CompactTableText"/>
            </w:pPr>
            <w:r>
              <w:rPr>
                <w:b/>
              </w:rPr>
              <w:t>Developer Instruction</w:t>
            </w:r>
          </w:p>
        </w:tc>
      </w:tr>
      <w:tr w:rsidR="00552F8D" w14:paraId="680D73C5" w14:textId="77777777">
        <w:trPr>
          <w:jc w:val="center"/>
        </w:trPr>
        <w:tc>
          <w:tcPr>
            <w:tcW w:w="2376" w:type="dxa"/>
          </w:tcPr>
          <w:p w14:paraId="7F8F103B" w14:textId="77777777" w:rsidR="00552F8D" w:rsidRDefault="00000000">
            <w:pPr>
              <w:pStyle w:val="CompactTableText"/>
            </w:pPr>
            <w:r>
              <w:rPr>
                <w:b/>
              </w:rPr>
              <w:t>Required IDs</w:t>
            </w:r>
          </w:p>
        </w:tc>
        <w:tc>
          <w:tcPr>
            <w:tcW w:w="8568" w:type="dxa"/>
          </w:tcPr>
          <w:p w14:paraId="2E6EB473" w14:textId="77777777" w:rsidR="00552F8D" w:rsidRDefault="00000000">
            <w:pPr>
              <w:pStyle w:val="CompactTableText"/>
            </w:pPr>
            <w:r>
              <w:t>event_id, event_type, category, timestamp_utc, actor_type, actor_id when available, tenant_id when applicable, outcome/status</w:t>
            </w:r>
          </w:p>
        </w:tc>
      </w:tr>
      <w:tr w:rsidR="00552F8D" w14:paraId="096D9BE0" w14:textId="77777777">
        <w:trPr>
          <w:jc w:val="center"/>
        </w:trPr>
        <w:tc>
          <w:tcPr>
            <w:tcW w:w="2376" w:type="dxa"/>
          </w:tcPr>
          <w:p w14:paraId="671F3E28" w14:textId="77777777" w:rsidR="00552F8D" w:rsidRDefault="00000000">
            <w:pPr>
              <w:pStyle w:val="CompactTableText"/>
            </w:pPr>
            <w:r>
              <w:rPr>
                <w:b/>
              </w:rPr>
              <w:t>Actor context</w:t>
            </w:r>
          </w:p>
        </w:tc>
        <w:tc>
          <w:tcPr>
            <w:tcW w:w="8568" w:type="dxa"/>
          </w:tcPr>
          <w:p w14:paraId="34A06C75" w14:textId="77777777" w:rsidR="00552F8D" w:rsidRDefault="00000000">
            <w:pPr>
              <w:pStyle w:val="CompactTableText"/>
            </w:pPr>
            <w:r>
              <w:t>actor display name snapshot, role snapshot, session_id, authentication context, source_ip, user_agent/device summary</w:t>
            </w:r>
          </w:p>
        </w:tc>
      </w:tr>
      <w:tr w:rsidR="00552F8D" w14:paraId="5EB7BCA0" w14:textId="77777777">
        <w:trPr>
          <w:jc w:val="center"/>
        </w:trPr>
        <w:tc>
          <w:tcPr>
            <w:tcW w:w="2376" w:type="dxa"/>
          </w:tcPr>
          <w:p w14:paraId="4D018BE8" w14:textId="77777777" w:rsidR="00552F8D" w:rsidRDefault="00000000">
            <w:pPr>
              <w:pStyle w:val="CompactTableText"/>
            </w:pPr>
            <w:r>
              <w:rPr>
                <w:b/>
              </w:rPr>
              <w:t>Target context</w:t>
            </w:r>
          </w:p>
        </w:tc>
        <w:tc>
          <w:tcPr>
            <w:tcW w:w="8568" w:type="dxa"/>
          </w:tcPr>
          <w:p w14:paraId="4F613193" w14:textId="77777777" w:rsidR="00552F8D" w:rsidRDefault="00000000">
            <w:pPr>
              <w:pStyle w:val="CompactTableText"/>
            </w:pPr>
            <w:r>
              <w:t>resource_type, resource_id, resource display label, affected user/tenant if different from actor</w:t>
            </w:r>
          </w:p>
        </w:tc>
      </w:tr>
      <w:tr w:rsidR="00552F8D" w14:paraId="2E3A39BE" w14:textId="77777777">
        <w:trPr>
          <w:jc w:val="center"/>
        </w:trPr>
        <w:tc>
          <w:tcPr>
            <w:tcW w:w="2376" w:type="dxa"/>
          </w:tcPr>
          <w:p w14:paraId="49CC395D" w14:textId="77777777" w:rsidR="00552F8D" w:rsidRDefault="00000000">
            <w:pPr>
              <w:pStyle w:val="CompactTableText"/>
            </w:pPr>
            <w:r>
              <w:rPr>
                <w:b/>
              </w:rPr>
              <w:t>Change metadata</w:t>
            </w:r>
          </w:p>
        </w:tc>
        <w:tc>
          <w:tcPr>
            <w:tcW w:w="8568" w:type="dxa"/>
          </w:tcPr>
          <w:p w14:paraId="3AC18C90" w14:textId="77777777" w:rsidR="00552F8D" w:rsidRDefault="00000000">
            <w:pPr>
              <w:pStyle w:val="CompactTableText"/>
            </w:pPr>
            <w:r>
              <w:t>safe changed-field names, masked old/new values when allowed, action reason, request/correlation ID</w:t>
            </w:r>
          </w:p>
        </w:tc>
      </w:tr>
      <w:tr w:rsidR="00552F8D" w14:paraId="671B89F4" w14:textId="77777777">
        <w:trPr>
          <w:jc w:val="center"/>
        </w:trPr>
        <w:tc>
          <w:tcPr>
            <w:tcW w:w="2376" w:type="dxa"/>
          </w:tcPr>
          <w:p w14:paraId="0AC6082A" w14:textId="77777777" w:rsidR="00552F8D" w:rsidRDefault="00000000">
            <w:pPr>
              <w:pStyle w:val="CompactTableText"/>
            </w:pPr>
            <w:r>
              <w:rPr>
                <w:b/>
              </w:rPr>
              <w:t>Risk / alert fields</w:t>
            </w:r>
          </w:p>
        </w:tc>
        <w:tc>
          <w:tcPr>
            <w:tcW w:w="8568" w:type="dxa"/>
          </w:tcPr>
          <w:p w14:paraId="6A33FA70" w14:textId="77777777" w:rsidR="00552F8D" w:rsidRDefault="00000000">
            <w:pPr>
              <w:pStyle w:val="CompactTableText"/>
            </w:pPr>
            <w:r>
              <w:t>severity, risk score if implemented, rule_id, alert_state, detection source</w:t>
            </w:r>
          </w:p>
        </w:tc>
      </w:tr>
      <w:tr w:rsidR="00552F8D" w14:paraId="5B46943A" w14:textId="77777777">
        <w:trPr>
          <w:jc w:val="center"/>
        </w:trPr>
        <w:tc>
          <w:tcPr>
            <w:tcW w:w="2376" w:type="dxa"/>
          </w:tcPr>
          <w:p w14:paraId="26884BBB" w14:textId="77777777" w:rsidR="00552F8D" w:rsidRDefault="00000000">
            <w:pPr>
              <w:pStyle w:val="CompactTableText"/>
            </w:pPr>
            <w:r>
              <w:rPr>
                <w:b/>
              </w:rPr>
              <w:t>Integrity</w:t>
            </w:r>
          </w:p>
        </w:tc>
        <w:tc>
          <w:tcPr>
            <w:tcW w:w="8568" w:type="dxa"/>
          </w:tcPr>
          <w:p w14:paraId="55CE0299" w14:textId="77777777" w:rsidR="00552F8D" w:rsidRDefault="00000000">
            <w:pPr>
              <w:pStyle w:val="CompactTableText"/>
            </w:pPr>
            <w:r>
              <w:t>created_at must be server-generated. Consider append-only storage, WORM/immutable storage options, or integrity controls appropriate to the product's compliance target.</w:t>
            </w:r>
          </w:p>
        </w:tc>
      </w:tr>
    </w:tbl>
    <w:p w14:paraId="3DB15D72" w14:textId="77777777" w:rsidR="00552F8D" w:rsidRDefault="00552F8D"/>
    <w:p w14:paraId="585AB93A" w14:textId="77777777" w:rsidR="00552F8D" w:rsidRDefault="00000000">
      <w:pPr>
        <w:pStyle w:val="Heading1"/>
      </w:pPr>
      <w:r>
        <w:t>8. Permissions Matrix</w:t>
      </w:r>
    </w:p>
    <w:tbl>
      <w:tblPr>
        <w:tblStyle w:val="TableGrid"/>
        <w:tblW w:w="0" w:type="auto"/>
        <w:jc w:val="center"/>
        <w:tblLook w:val="04A0" w:firstRow="1" w:lastRow="0" w:firstColumn="1" w:lastColumn="0" w:noHBand="0" w:noVBand="1"/>
      </w:tblPr>
      <w:tblGrid>
        <w:gridCol w:w="2590"/>
        <w:gridCol w:w="2590"/>
        <w:gridCol w:w="2589"/>
        <w:gridCol w:w="2589"/>
      </w:tblGrid>
      <w:tr w:rsidR="00552F8D" w14:paraId="3307AAF7" w14:textId="77777777">
        <w:trPr>
          <w:jc w:val="center"/>
        </w:trPr>
        <w:tc>
          <w:tcPr>
            <w:tcW w:w="2592" w:type="dxa"/>
            <w:shd w:val="clear" w:color="auto" w:fill="D9E2F3"/>
          </w:tcPr>
          <w:p w14:paraId="2B80C59B" w14:textId="77777777" w:rsidR="00552F8D" w:rsidRDefault="00000000">
            <w:pPr>
              <w:pStyle w:val="CompactTableText"/>
            </w:pPr>
            <w:r>
              <w:rPr>
                <w:b/>
              </w:rPr>
              <w:t>Trigger / Source</w:t>
            </w:r>
          </w:p>
        </w:tc>
        <w:tc>
          <w:tcPr>
            <w:tcW w:w="2592" w:type="dxa"/>
            <w:shd w:val="clear" w:color="auto" w:fill="D9E2F3"/>
          </w:tcPr>
          <w:p w14:paraId="0629957E" w14:textId="77777777" w:rsidR="00552F8D" w:rsidRDefault="00000000">
            <w:pPr>
              <w:pStyle w:val="CompactTableText"/>
            </w:pPr>
            <w:r>
              <w:rPr>
                <w:b/>
              </w:rPr>
              <w:t>System Action</w:t>
            </w:r>
          </w:p>
        </w:tc>
        <w:tc>
          <w:tcPr>
            <w:tcW w:w="2592" w:type="dxa"/>
            <w:shd w:val="clear" w:color="auto" w:fill="D9E2F3"/>
          </w:tcPr>
          <w:p w14:paraId="0458AF82" w14:textId="77777777" w:rsidR="00552F8D" w:rsidRDefault="00000000">
            <w:pPr>
              <w:pStyle w:val="CompactTableText"/>
            </w:pPr>
            <w:r>
              <w:rPr>
                <w:b/>
              </w:rPr>
              <w:t>Destination / Connection</w:t>
            </w:r>
          </w:p>
        </w:tc>
        <w:tc>
          <w:tcPr>
            <w:tcW w:w="2592" w:type="dxa"/>
            <w:shd w:val="clear" w:color="auto" w:fill="D9E2F3"/>
          </w:tcPr>
          <w:p w14:paraId="5951D28F" w14:textId="77777777" w:rsidR="00552F8D" w:rsidRDefault="00000000">
            <w:pPr>
              <w:pStyle w:val="CompactTableText"/>
            </w:pPr>
            <w:r>
              <w:rPr>
                <w:b/>
              </w:rPr>
              <w:t>Expected Result</w:t>
            </w:r>
          </w:p>
        </w:tc>
      </w:tr>
      <w:tr w:rsidR="00552F8D" w14:paraId="11F21594" w14:textId="77777777">
        <w:trPr>
          <w:jc w:val="center"/>
        </w:trPr>
        <w:tc>
          <w:tcPr>
            <w:tcW w:w="2592" w:type="dxa"/>
          </w:tcPr>
          <w:p w14:paraId="4836989A" w14:textId="77777777" w:rsidR="00552F8D" w:rsidRDefault="00000000">
            <w:pPr>
              <w:pStyle w:val="CompactTableText"/>
            </w:pPr>
            <w:r>
              <w:t>Super Admin</w:t>
            </w:r>
          </w:p>
        </w:tc>
        <w:tc>
          <w:tcPr>
            <w:tcW w:w="2592" w:type="dxa"/>
          </w:tcPr>
          <w:p w14:paraId="718921BC" w14:textId="77777777" w:rsidR="00552F8D" w:rsidRDefault="00000000">
            <w:pPr>
              <w:pStyle w:val="CompactTableText"/>
            </w:pPr>
            <w:r>
              <w:t>View all platform audit/security events; manage security settings; perform authorized response actions</w:t>
            </w:r>
          </w:p>
        </w:tc>
        <w:tc>
          <w:tcPr>
            <w:tcW w:w="2592" w:type="dxa"/>
          </w:tcPr>
          <w:p w14:paraId="34E028AD" w14:textId="77777777" w:rsidR="00552F8D" w:rsidRDefault="00000000">
            <w:pPr>
              <w:pStyle w:val="CompactTableText"/>
            </w:pPr>
            <w:r>
              <w:t>All tenants subject to platform rules</w:t>
            </w:r>
          </w:p>
        </w:tc>
        <w:tc>
          <w:tcPr>
            <w:tcW w:w="2592" w:type="dxa"/>
          </w:tcPr>
          <w:p w14:paraId="16854699" w14:textId="77777777" w:rsidR="00552F8D" w:rsidRDefault="00000000">
            <w:pPr>
              <w:pStyle w:val="CompactTableText"/>
            </w:pPr>
            <w:r>
              <w:t>Full governed access</w:t>
            </w:r>
          </w:p>
        </w:tc>
      </w:tr>
      <w:tr w:rsidR="00552F8D" w14:paraId="6375A6C0" w14:textId="77777777">
        <w:trPr>
          <w:jc w:val="center"/>
        </w:trPr>
        <w:tc>
          <w:tcPr>
            <w:tcW w:w="2592" w:type="dxa"/>
          </w:tcPr>
          <w:p w14:paraId="0F3298DF" w14:textId="77777777" w:rsidR="00552F8D" w:rsidRDefault="00000000">
            <w:pPr>
              <w:pStyle w:val="CompactTableText"/>
            </w:pPr>
            <w:r>
              <w:t>Security Admin</w:t>
            </w:r>
          </w:p>
        </w:tc>
        <w:tc>
          <w:tcPr>
            <w:tcW w:w="2592" w:type="dxa"/>
          </w:tcPr>
          <w:p w14:paraId="231F6F24" w14:textId="77777777" w:rsidR="00552F8D" w:rsidRDefault="00000000">
            <w:pPr>
              <w:pStyle w:val="CompactTableText"/>
            </w:pPr>
            <w:r>
              <w:t>View security/audit data and perform configured security actions</w:t>
            </w:r>
          </w:p>
        </w:tc>
        <w:tc>
          <w:tcPr>
            <w:tcW w:w="2592" w:type="dxa"/>
          </w:tcPr>
          <w:p w14:paraId="07F7808A" w14:textId="77777777" w:rsidR="00552F8D" w:rsidRDefault="00000000">
            <w:pPr>
              <w:pStyle w:val="CompactTableText"/>
            </w:pPr>
            <w:r>
              <w:t>Platform or delegated scope</w:t>
            </w:r>
          </w:p>
        </w:tc>
        <w:tc>
          <w:tcPr>
            <w:tcW w:w="2592" w:type="dxa"/>
          </w:tcPr>
          <w:p w14:paraId="3D0AD40C" w14:textId="77777777" w:rsidR="00552F8D" w:rsidRDefault="00000000">
            <w:pPr>
              <w:pStyle w:val="CompactTableText"/>
            </w:pPr>
            <w:r>
              <w:t>Least-privilege security operations</w:t>
            </w:r>
          </w:p>
        </w:tc>
      </w:tr>
      <w:tr w:rsidR="00552F8D" w14:paraId="7991F485" w14:textId="77777777">
        <w:trPr>
          <w:jc w:val="center"/>
        </w:trPr>
        <w:tc>
          <w:tcPr>
            <w:tcW w:w="2592" w:type="dxa"/>
          </w:tcPr>
          <w:p w14:paraId="338AFE26" w14:textId="77777777" w:rsidR="00552F8D" w:rsidRDefault="00000000">
            <w:pPr>
              <w:pStyle w:val="CompactTableText"/>
            </w:pPr>
            <w:r>
              <w:t>Read-only Auditor</w:t>
            </w:r>
          </w:p>
        </w:tc>
        <w:tc>
          <w:tcPr>
            <w:tcW w:w="2592" w:type="dxa"/>
          </w:tcPr>
          <w:p w14:paraId="7644CEF1" w14:textId="77777777" w:rsidR="00552F8D" w:rsidRDefault="00000000">
            <w:pPr>
              <w:pStyle w:val="CompactTableText"/>
            </w:pPr>
            <w:r>
              <w:t>View/search/export only if export permission is explicitly granted</w:t>
            </w:r>
          </w:p>
        </w:tc>
        <w:tc>
          <w:tcPr>
            <w:tcW w:w="2592" w:type="dxa"/>
          </w:tcPr>
          <w:p w14:paraId="48C3FD45" w14:textId="77777777" w:rsidR="00552F8D" w:rsidRDefault="00000000">
            <w:pPr>
              <w:pStyle w:val="CompactTableText"/>
            </w:pPr>
            <w:r>
              <w:t>Assigned scope</w:t>
            </w:r>
          </w:p>
        </w:tc>
        <w:tc>
          <w:tcPr>
            <w:tcW w:w="2592" w:type="dxa"/>
          </w:tcPr>
          <w:p w14:paraId="21D8145D" w14:textId="77777777" w:rsidR="00552F8D" w:rsidRDefault="00000000">
            <w:pPr>
              <w:pStyle w:val="CompactTableText"/>
            </w:pPr>
            <w:r>
              <w:t>No security policy or account mutation</w:t>
            </w:r>
          </w:p>
        </w:tc>
      </w:tr>
      <w:tr w:rsidR="00552F8D" w14:paraId="42153E91" w14:textId="77777777">
        <w:trPr>
          <w:jc w:val="center"/>
        </w:trPr>
        <w:tc>
          <w:tcPr>
            <w:tcW w:w="2592" w:type="dxa"/>
          </w:tcPr>
          <w:p w14:paraId="6F5E901E" w14:textId="77777777" w:rsidR="00552F8D" w:rsidRDefault="00000000">
            <w:pPr>
              <w:pStyle w:val="CompactTableText"/>
            </w:pPr>
            <w:r>
              <w:t>Customer/Firm Admin</w:t>
            </w:r>
          </w:p>
        </w:tc>
        <w:tc>
          <w:tcPr>
            <w:tcW w:w="2592" w:type="dxa"/>
          </w:tcPr>
          <w:p w14:paraId="19CBCE34" w14:textId="77777777" w:rsidR="00552F8D" w:rsidRDefault="00000000">
            <w:pPr>
              <w:pStyle w:val="CompactTableText"/>
            </w:pPr>
            <w:r>
              <w:t>Only if product later exposes tenant audit logs</w:t>
            </w:r>
          </w:p>
        </w:tc>
        <w:tc>
          <w:tcPr>
            <w:tcW w:w="2592" w:type="dxa"/>
          </w:tcPr>
          <w:p w14:paraId="3AB26BBF" w14:textId="77777777" w:rsidR="00552F8D" w:rsidRDefault="00000000">
            <w:pPr>
              <w:pStyle w:val="CompactTableText"/>
            </w:pPr>
            <w:r>
              <w:t>Own tenant only</w:t>
            </w:r>
          </w:p>
        </w:tc>
        <w:tc>
          <w:tcPr>
            <w:tcW w:w="2592" w:type="dxa"/>
          </w:tcPr>
          <w:p w14:paraId="69DC4378" w14:textId="77777777" w:rsidR="00552F8D" w:rsidRDefault="00000000">
            <w:pPr>
              <w:pStyle w:val="CompactTableText"/>
            </w:pPr>
            <w:r>
              <w:t>Never cross-tenant</w:t>
            </w:r>
          </w:p>
        </w:tc>
      </w:tr>
    </w:tbl>
    <w:p w14:paraId="440E10B3" w14:textId="77777777" w:rsidR="00552F8D" w:rsidRDefault="00552F8D"/>
    <w:p w14:paraId="6AA37C90" w14:textId="77777777" w:rsidR="00552F8D" w:rsidRDefault="00000000">
      <w:pPr>
        <w:pStyle w:val="Heading1"/>
      </w:pPr>
      <w:r>
        <w:lastRenderedPageBreak/>
        <w:t>9. Backend Flow</w:t>
      </w:r>
    </w:p>
    <w:tbl>
      <w:tblPr>
        <w:tblStyle w:val="TableGrid"/>
        <w:tblW w:w="0" w:type="auto"/>
        <w:jc w:val="center"/>
        <w:tblLook w:val="04A0" w:firstRow="1" w:lastRow="0" w:firstColumn="1" w:lastColumn="0" w:noHBand="0" w:noVBand="1"/>
      </w:tblPr>
      <w:tblGrid>
        <w:gridCol w:w="2589"/>
        <w:gridCol w:w="2591"/>
        <w:gridCol w:w="2589"/>
        <w:gridCol w:w="2589"/>
      </w:tblGrid>
      <w:tr w:rsidR="00552F8D" w14:paraId="41B48AE7" w14:textId="77777777">
        <w:trPr>
          <w:jc w:val="center"/>
        </w:trPr>
        <w:tc>
          <w:tcPr>
            <w:tcW w:w="2592" w:type="dxa"/>
            <w:shd w:val="clear" w:color="auto" w:fill="D9E2F3"/>
          </w:tcPr>
          <w:p w14:paraId="1CEEA2D7" w14:textId="77777777" w:rsidR="00552F8D" w:rsidRDefault="00000000">
            <w:pPr>
              <w:pStyle w:val="CompactTableText"/>
            </w:pPr>
            <w:r>
              <w:rPr>
                <w:b/>
              </w:rPr>
              <w:t>Trigger / Source</w:t>
            </w:r>
          </w:p>
        </w:tc>
        <w:tc>
          <w:tcPr>
            <w:tcW w:w="2592" w:type="dxa"/>
            <w:shd w:val="clear" w:color="auto" w:fill="D9E2F3"/>
          </w:tcPr>
          <w:p w14:paraId="09E9D59F" w14:textId="77777777" w:rsidR="00552F8D" w:rsidRDefault="00000000">
            <w:pPr>
              <w:pStyle w:val="CompactTableText"/>
            </w:pPr>
            <w:r>
              <w:rPr>
                <w:b/>
              </w:rPr>
              <w:t>System Action</w:t>
            </w:r>
          </w:p>
        </w:tc>
        <w:tc>
          <w:tcPr>
            <w:tcW w:w="2592" w:type="dxa"/>
            <w:shd w:val="clear" w:color="auto" w:fill="D9E2F3"/>
          </w:tcPr>
          <w:p w14:paraId="6AB4DB1F" w14:textId="77777777" w:rsidR="00552F8D" w:rsidRDefault="00000000">
            <w:pPr>
              <w:pStyle w:val="CompactTableText"/>
            </w:pPr>
            <w:r>
              <w:rPr>
                <w:b/>
              </w:rPr>
              <w:t>Destination / Connection</w:t>
            </w:r>
          </w:p>
        </w:tc>
        <w:tc>
          <w:tcPr>
            <w:tcW w:w="2592" w:type="dxa"/>
            <w:shd w:val="clear" w:color="auto" w:fill="D9E2F3"/>
          </w:tcPr>
          <w:p w14:paraId="37473477" w14:textId="77777777" w:rsidR="00552F8D" w:rsidRDefault="00000000">
            <w:pPr>
              <w:pStyle w:val="CompactTableText"/>
            </w:pPr>
            <w:r>
              <w:rPr>
                <w:b/>
              </w:rPr>
              <w:t>Expected Result</w:t>
            </w:r>
          </w:p>
        </w:tc>
      </w:tr>
      <w:tr w:rsidR="00552F8D" w14:paraId="023AD7DF" w14:textId="77777777">
        <w:trPr>
          <w:jc w:val="center"/>
        </w:trPr>
        <w:tc>
          <w:tcPr>
            <w:tcW w:w="2592" w:type="dxa"/>
          </w:tcPr>
          <w:p w14:paraId="4641994F" w14:textId="77777777" w:rsidR="00552F8D" w:rsidRDefault="00000000">
            <w:pPr>
              <w:pStyle w:val="CompactTableText"/>
            </w:pPr>
            <w:r>
              <w:t>Protected action occurs</w:t>
            </w:r>
          </w:p>
        </w:tc>
        <w:tc>
          <w:tcPr>
            <w:tcW w:w="2592" w:type="dxa"/>
          </w:tcPr>
          <w:p w14:paraId="5DA339EC" w14:textId="77777777" w:rsidR="00552F8D" w:rsidRDefault="00000000">
            <w:pPr>
              <w:pStyle w:val="CompactTableText"/>
            </w:pPr>
            <w:r>
              <w:t>Business service completes action or records failure</w:t>
            </w:r>
          </w:p>
        </w:tc>
        <w:tc>
          <w:tcPr>
            <w:tcW w:w="2592" w:type="dxa"/>
          </w:tcPr>
          <w:p w14:paraId="59F204D9" w14:textId="77777777" w:rsidR="00552F8D" w:rsidRDefault="00000000">
            <w:pPr>
              <w:pStyle w:val="CompactTableText"/>
            </w:pPr>
            <w:r>
              <w:t>Audit event publisher</w:t>
            </w:r>
          </w:p>
        </w:tc>
        <w:tc>
          <w:tcPr>
            <w:tcW w:w="2592" w:type="dxa"/>
          </w:tcPr>
          <w:p w14:paraId="34B0EB2C" w14:textId="77777777" w:rsidR="00552F8D" w:rsidRDefault="00000000">
            <w:pPr>
              <w:pStyle w:val="CompactTableText"/>
            </w:pPr>
            <w:r>
              <w:t>Normalized event generated</w:t>
            </w:r>
          </w:p>
        </w:tc>
      </w:tr>
      <w:tr w:rsidR="00552F8D" w14:paraId="7594A9DA" w14:textId="77777777">
        <w:trPr>
          <w:jc w:val="center"/>
        </w:trPr>
        <w:tc>
          <w:tcPr>
            <w:tcW w:w="2592" w:type="dxa"/>
          </w:tcPr>
          <w:p w14:paraId="2678342B" w14:textId="77777777" w:rsidR="00552F8D" w:rsidRDefault="00000000">
            <w:pPr>
              <w:pStyle w:val="CompactTableText"/>
            </w:pPr>
            <w:r>
              <w:t>Audit event published</w:t>
            </w:r>
          </w:p>
        </w:tc>
        <w:tc>
          <w:tcPr>
            <w:tcW w:w="2592" w:type="dxa"/>
          </w:tcPr>
          <w:p w14:paraId="6C762B44" w14:textId="77777777" w:rsidR="00552F8D" w:rsidRDefault="00000000">
            <w:pPr>
              <w:pStyle w:val="CompactTableText"/>
            </w:pPr>
            <w:r>
              <w:t>Validate schema, enrich with request/session/tenant metadata</w:t>
            </w:r>
          </w:p>
        </w:tc>
        <w:tc>
          <w:tcPr>
            <w:tcW w:w="2592" w:type="dxa"/>
          </w:tcPr>
          <w:p w14:paraId="0C66B1CA" w14:textId="77777777" w:rsidR="00552F8D" w:rsidRDefault="00000000">
            <w:pPr>
              <w:pStyle w:val="CompactTableText"/>
            </w:pPr>
            <w:r>
              <w:t>Append-only audit store + search index</w:t>
            </w:r>
          </w:p>
        </w:tc>
        <w:tc>
          <w:tcPr>
            <w:tcW w:w="2592" w:type="dxa"/>
          </w:tcPr>
          <w:p w14:paraId="5ABF3D04" w14:textId="77777777" w:rsidR="00552F8D" w:rsidRDefault="00000000">
            <w:pPr>
              <w:pStyle w:val="CompactTableText"/>
            </w:pPr>
            <w:r>
              <w:t>Durable event available for query</w:t>
            </w:r>
          </w:p>
        </w:tc>
      </w:tr>
      <w:tr w:rsidR="00552F8D" w14:paraId="544B58B5" w14:textId="77777777">
        <w:trPr>
          <w:jc w:val="center"/>
        </w:trPr>
        <w:tc>
          <w:tcPr>
            <w:tcW w:w="2592" w:type="dxa"/>
          </w:tcPr>
          <w:p w14:paraId="63450382" w14:textId="77777777" w:rsidR="00552F8D" w:rsidRDefault="00000000">
            <w:pPr>
              <w:pStyle w:val="CompactTableText"/>
            </w:pPr>
            <w:r>
              <w:t>Event matches security rule</w:t>
            </w:r>
          </w:p>
        </w:tc>
        <w:tc>
          <w:tcPr>
            <w:tcW w:w="2592" w:type="dxa"/>
          </w:tcPr>
          <w:p w14:paraId="69A4810B" w14:textId="77777777" w:rsidR="00552F8D" w:rsidRDefault="00000000">
            <w:pPr>
              <w:pStyle w:val="CompactTableText"/>
            </w:pPr>
            <w:r>
              <w:t>Evaluate risk/rule engine</w:t>
            </w:r>
          </w:p>
        </w:tc>
        <w:tc>
          <w:tcPr>
            <w:tcW w:w="2592" w:type="dxa"/>
          </w:tcPr>
          <w:p w14:paraId="66F775A2" w14:textId="77777777" w:rsidR="00552F8D" w:rsidRDefault="00000000">
            <w:pPr>
              <w:pStyle w:val="CompactTableText"/>
            </w:pPr>
            <w:r>
              <w:t>Security alert service</w:t>
            </w:r>
          </w:p>
        </w:tc>
        <w:tc>
          <w:tcPr>
            <w:tcW w:w="2592" w:type="dxa"/>
          </w:tcPr>
          <w:p w14:paraId="3E68C49C" w14:textId="77777777" w:rsidR="00552F8D" w:rsidRDefault="00000000">
            <w:pPr>
              <w:pStyle w:val="CompactTableText"/>
            </w:pPr>
            <w:r>
              <w:t>Alert state created and notifications queued</w:t>
            </w:r>
          </w:p>
        </w:tc>
      </w:tr>
      <w:tr w:rsidR="00552F8D" w14:paraId="60256A82" w14:textId="77777777">
        <w:trPr>
          <w:jc w:val="center"/>
        </w:trPr>
        <w:tc>
          <w:tcPr>
            <w:tcW w:w="2592" w:type="dxa"/>
          </w:tcPr>
          <w:p w14:paraId="6996EEE5" w14:textId="77777777" w:rsidR="00552F8D" w:rsidRDefault="00000000">
            <w:pPr>
              <w:pStyle w:val="CompactTableText"/>
            </w:pPr>
            <w:r>
              <w:t>Dashboard request</w:t>
            </w:r>
          </w:p>
        </w:tc>
        <w:tc>
          <w:tcPr>
            <w:tcW w:w="2592" w:type="dxa"/>
          </w:tcPr>
          <w:p w14:paraId="5E57AA8B" w14:textId="77777777" w:rsidR="00552F8D" w:rsidRDefault="00000000">
            <w:pPr>
              <w:pStyle w:val="CompactTableText"/>
            </w:pPr>
            <w:r>
              <w:t>Authorize viewer and apply tenant/scope filters</w:t>
            </w:r>
          </w:p>
        </w:tc>
        <w:tc>
          <w:tcPr>
            <w:tcW w:w="2592" w:type="dxa"/>
          </w:tcPr>
          <w:p w14:paraId="64369127" w14:textId="77777777" w:rsidR="00552F8D" w:rsidRDefault="00000000">
            <w:pPr>
              <w:pStyle w:val="CompactTableText"/>
            </w:pPr>
            <w:r>
              <w:t>Audit query API</w:t>
            </w:r>
          </w:p>
        </w:tc>
        <w:tc>
          <w:tcPr>
            <w:tcW w:w="2592" w:type="dxa"/>
          </w:tcPr>
          <w:p w14:paraId="1C6B6C46" w14:textId="77777777" w:rsidR="00552F8D" w:rsidRDefault="00000000">
            <w:pPr>
              <w:pStyle w:val="CompactTableText"/>
            </w:pPr>
            <w:r>
              <w:t>Paginated rows + summary counts returned</w:t>
            </w:r>
          </w:p>
        </w:tc>
      </w:tr>
      <w:tr w:rsidR="00552F8D" w14:paraId="3CE3CAC8" w14:textId="77777777">
        <w:trPr>
          <w:jc w:val="center"/>
        </w:trPr>
        <w:tc>
          <w:tcPr>
            <w:tcW w:w="2592" w:type="dxa"/>
          </w:tcPr>
          <w:p w14:paraId="1673D618" w14:textId="77777777" w:rsidR="00552F8D" w:rsidRDefault="00000000">
            <w:pPr>
              <w:pStyle w:val="CompactTableText"/>
            </w:pPr>
            <w:r>
              <w:t>Event detail request</w:t>
            </w:r>
          </w:p>
        </w:tc>
        <w:tc>
          <w:tcPr>
            <w:tcW w:w="2592" w:type="dxa"/>
          </w:tcPr>
          <w:p w14:paraId="74E91A87" w14:textId="77777777" w:rsidR="00552F8D" w:rsidRDefault="00000000">
            <w:pPr>
              <w:pStyle w:val="CompactTableText"/>
            </w:pPr>
            <w:r>
              <w:t>Authorize viewer and fetch immutable event + related records</w:t>
            </w:r>
          </w:p>
        </w:tc>
        <w:tc>
          <w:tcPr>
            <w:tcW w:w="2592" w:type="dxa"/>
          </w:tcPr>
          <w:p w14:paraId="2DAB95A5" w14:textId="77777777" w:rsidR="00552F8D" w:rsidRDefault="00000000">
            <w:pPr>
              <w:pStyle w:val="CompactTableText"/>
            </w:pPr>
            <w:r>
              <w:t>Event Detail API</w:t>
            </w:r>
          </w:p>
        </w:tc>
        <w:tc>
          <w:tcPr>
            <w:tcW w:w="2592" w:type="dxa"/>
          </w:tcPr>
          <w:p w14:paraId="2A98A44C" w14:textId="77777777" w:rsidR="00552F8D" w:rsidRDefault="00000000">
            <w:pPr>
              <w:pStyle w:val="CompactTableText"/>
            </w:pPr>
            <w:r>
              <w:t>Investigation context returned</w:t>
            </w:r>
          </w:p>
        </w:tc>
      </w:tr>
      <w:tr w:rsidR="00552F8D" w14:paraId="6DB20DCB" w14:textId="77777777">
        <w:trPr>
          <w:jc w:val="center"/>
        </w:trPr>
        <w:tc>
          <w:tcPr>
            <w:tcW w:w="2592" w:type="dxa"/>
          </w:tcPr>
          <w:p w14:paraId="09E725F6" w14:textId="77777777" w:rsidR="00552F8D" w:rsidRDefault="00000000">
            <w:pPr>
              <w:pStyle w:val="CompactTableText"/>
            </w:pPr>
            <w:r>
              <w:t>Security policy change</w:t>
            </w:r>
          </w:p>
        </w:tc>
        <w:tc>
          <w:tcPr>
            <w:tcW w:w="2592" w:type="dxa"/>
          </w:tcPr>
          <w:p w14:paraId="03A816E7" w14:textId="77777777" w:rsidR="00552F8D" w:rsidRDefault="00000000">
            <w:pPr>
              <w:pStyle w:val="CompactTableText"/>
            </w:pPr>
            <w:r>
              <w:t>Validate, re-authenticate if required, persist policy</w:t>
            </w:r>
          </w:p>
        </w:tc>
        <w:tc>
          <w:tcPr>
            <w:tcW w:w="2592" w:type="dxa"/>
          </w:tcPr>
          <w:p w14:paraId="628348CC" w14:textId="77777777" w:rsidR="00552F8D" w:rsidRDefault="00000000">
            <w:pPr>
              <w:pStyle w:val="CompactTableText"/>
            </w:pPr>
            <w:r>
              <w:t>Policy service + audit publisher</w:t>
            </w:r>
          </w:p>
        </w:tc>
        <w:tc>
          <w:tcPr>
            <w:tcW w:w="2592" w:type="dxa"/>
          </w:tcPr>
          <w:p w14:paraId="618CB2BE" w14:textId="77777777" w:rsidR="00552F8D" w:rsidRDefault="00000000">
            <w:pPr>
              <w:pStyle w:val="CompactTableText"/>
            </w:pPr>
            <w:r>
              <w:t>Policy takes effect and change is audited</w:t>
            </w:r>
          </w:p>
        </w:tc>
      </w:tr>
    </w:tbl>
    <w:p w14:paraId="62C81EBA" w14:textId="77777777" w:rsidR="00552F8D" w:rsidRDefault="00552F8D"/>
    <w:p w14:paraId="324FBAAF" w14:textId="77777777" w:rsidR="00552F8D" w:rsidRDefault="00000000">
      <w:pPr>
        <w:pStyle w:val="Heading1"/>
      </w:pPr>
      <w:r>
        <w:t>10. Required Error and Edge States</w:t>
      </w:r>
    </w:p>
    <w:tbl>
      <w:tblPr>
        <w:tblStyle w:val="TableGrid"/>
        <w:tblW w:w="0" w:type="auto"/>
        <w:jc w:val="center"/>
        <w:tblLook w:val="04A0" w:firstRow="1" w:lastRow="0" w:firstColumn="1" w:lastColumn="0" w:noHBand="0" w:noVBand="1"/>
      </w:tblPr>
      <w:tblGrid>
        <w:gridCol w:w="3914"/>
        <w:gridCol w:w="6444"/>
      </w:tblGrid>
      <w:tr w:rsidR="00552F8D" w14:paraId="06526A76" w14:textId="77777777">
        <w:trPr>
          <w:jc w:val="center"/>
        </w:trPr>
        <w:tc>
          <w:tcPr>
            <w:tcW w:w="5184" w:type="dxa"/>
            <w:shd w:val="clear" w:color="auto" w:fill="D9E2F3"/>
          </w:tcPr>
          <w:p w14:paraId="37B9A1BE" w14:textId="77777777" w:rsidR="00552F8D" w:rsidRDefault="00000000">
            <w:pPr>
              <w:pStyle w:val="CompactTableText"/>
            </w:pPr>
            <w:r>
              <w:rPr>
                <w:b/>
              </w:rPr>
              <w:t>Area</w:t>
            </w:r>
          </w:p>
        </w:tc>
        <w:tc>
          <w:tcPr>
            <w:tcW w:w="5184" w:type="dxa"/>
            <w:shd w:val="clear" w:color="auto" w:fill="D9E2F3"/>
          </w:tcPr>
          <w:p w14:paraId="677ECB84" w14:textId="77777777" w:rsidR="00552F8D" w:rsidRDefault="00000000">
            <w:pPr>
              <w:pStyle w:val="CompactTableText"/>
            </w:pPr>
            <w:r>
              <w:rPr>
                <w:b/>
              </w:rPr>
              <w:t>Developer Instruction</w:t>
            </w:r>
          </w:p>
        </w:tc>
      </w:tr>
      <w:tr w:rsidR="00552F8D" w14:paraId="462D21B9" w14:textId="77777777">
        <w:trPr>
          <w:jc w:val="center"/>
        </w:trPr>
        <w:tc>
          <w:tcPr>
            <w:tcW w:w="2376" w:type="dxa"/>
          </w:tcPr>
          <w:p w14:paraId="22CAECBD" w14:textId="77777777" w:rsidR="00552F8D" w:rsidRDefault="00000000">
            <w:pPr>
              <w:pStyle w:val="CompactTableText"/>
            </w:pPr>
            <w:r>
              <w:rPr>
                <w:b/>
              </w:rPr>
              <w:t>Permission denied</w:t>
            </w:r>
          </w:p>
        </w:tc>
        <w:tc>
          <w:tcPr>
            <w:tcW w:w="8568" w:type="dxa"/>
          </w:tcPr>
          <w:p w14:paraId="5DE8C728" w14:textId="77777777" w:rsidR="00552F8D" w:rsidRDefault="00000000">
            <w:pPr>
              <w:pStyle w:val="CompactTableText"/>
            </w:pPr>
            <w:r>
              <w:t>Return 403 and show an access-denied state. Never leak whether a cross-tenant event exists.</w:t>
            </w:r>
          </w:p>
        </w:tc>
      </w:tr>
      <w:tr w:rsidR="00552F8D" w14:paraId="4B6F3FFF" w14:textId="77777777">
        <w:trPr>
          <w:jc w:val="center"/>
        </w:trPr>
        <w:tc>
          <w:tcPr>
            <w:tcW w:w="2376" w:type="dxa"/>
          </w:tcPr>
          <w:p w14:paraId="4C738807" w14:textId="77777777" w:rsidR="00552F8D" w:rsidRDefault="00000000">
            <w:pPr>
              <w:pStyle w:val="CompactTableText"/>
            </w:pPr>
            <w:r>
              <w:rPr>
                <w:b/>
              </w:rPr>
              <w:t>Event not found</w:t>
            </w:r>
          </w:p>
        </w:tc>
        <w:tc>
          <w:tcPr>
            <w:tcW w:w="8568" w:type="dxa"/>
          </w:tcPr>
          <w:p w14:paraId="07365BDF" w14:textId="77777777" w:rsidR="00552F8D" w:rsidRDefault="00000000">
            <w:pPr>
              <w:pStyle w:val="CompactTableText"/>
            </w:pPr>
            <w:r>
              <w:t>Return 404 for missing or out-of-scope events.</w:t>
            </w:r>
          </w:p>
        </w:tc>
      </w:tr>
      <w:tr w:rsidR="00552F8D" w14:paraId="338B2920" w14:textId="77777777">
        <w:trPr>
          <w:jc w:val="center"/>
        </w:trPr>
        <w:tc>
          <w:tcPr>
            <w:tcW w:w="2376" w:type="dxa"/>
          </w:tcPr>
          <w:p w14:paraId="05F6E624" w14:textId="77777777" w:rsidR="00552F8D" w:rsidRDefault="00000000">
            <w:pPr>
              <w:pStyle w:val="CompactTableText"/>
            </w:pPr>
            <w:r>
              <w:rPr>
                <w:b/>
              </w:rPr>
              <w:t>Audit write failure</w:t>
            </w:r>
          </w:p>
        </w:tc>
        <w:tc>
          <w:tcPr>
            <w:tcW w:w="8568" w:type="dxa"/>
          </w:tcPr>
          <w:p w14:paraId="6BE7B803" w14:textId="77777777" w:rsidR="00552F8D" w:rsidRDefault="00000000">
            <w:pPr>
              <w:pStyle w:val="CompactTableText"/>
            </w:pPr>
            <w:r>
              <w:t>Security-sensitive actions should send failures to centralized observability. For especially high-risk operations, product owners may choose fail-closed behavior; document which operations do so.</w:t>
            </w:r>
          </w:p>
        </w:tc>
      </w:tr>
      <w:tr w:rsidR="00552F8D" w14:paraId="4BE0D97E" w14:textId="77777777">
        <w:trPr>
          <w:jc w:val="center"/>
        </w:trPr>
        <w:tc>
          <w:tcPr>
            <w:tcW w:w="2376" w:type="dxa"/>
          </w:tcPr>
          <w:p w14:paraId="7CB588F6" w14:textId="77777777" w:rsidR="00552F8D" w:rsidRDefault="00000000">
            <w:pPr>
              <w:pStyle w:val="CompactTableText"/>
            </w:pPr>
            <w:r>
              <w:rPr>
                <w:b/>
              </w:rPr>
              <w:t>Partial enrichment</w:t>
            </w:r>
          </w:p>
        </w:tc>
        <w:tc>
          <w:tcPr>
            <w:tcW w:w="8568" w:type="dxa"/>
          </w:tcPr>
          <w:p w14:paraId="5B544B7D" w14:textId="77777777" w:rsidR="00552F8D" w:rsidRDefault="00000000">
            <w:pPr>
              <w:pStyle w:val="CompactTableText"/>
            </w:pPr>
            <w:r>
              <w:t>Do not block core audit creation because optional geolocation/device enrichment failed. Store the base event first.</w:t>
            </w:r>
          </w:p>
        </w:tc>
      </w:tr>
      <w:tr w:rsidR="00552F8D" w14:paraId="4F014F0B" w14:textId="77777777">
        <w:trPr>
          <w:jc w:val="center"/>
        </w:trPr>
        <w:tc>
          <w:tcPr>
            <w:tcW w:w="2376" w:type="dxa"/>
          </w:tcPr>
          <w:p w14:paraId="0C04A3DF" w14:textId="77777777" w:rsidR="00552F8D" w:rsidRDefault="00000000">
            <w:pPr>
              <w:pStyle w:val="CompactTableText"/>
            </w:pPr>
            <w:r>
              <w:rPr>
                <w:b/>
              </w:rPr>
              <w:t>Export failure</w:t>
            </w:r>
          </w:p>
        </w:tc>
        <w:tc>
          <w:tcPr>
            <w:tcW w:w="8568" w:type="dxa"/>
          </w:tcPr>
          <w:p w14:paraId="290F6779" w14:textId="77777777" w:rsidR="00552F8D" w:rsidRDefault="00000000">
            <w:pPr>
              <w:pStyle w:val="CompactTableText"/>
            </w:pPr>
            <w:r>
              <w:t>Show export failed, preserve the request audit record, and allow retry where safe.</w:t>
            </w:r>
          </w:p>
        </w:tc>
      </w:tr>
      <w:tr w:rsidR="00552F8D" w14:paraId="2E284D4F" w14:textId="77777777">
        <w:trPr>
          <w:jc w:val="center"/>
        </w:trPr>
        <w:tc>
          <w:tcPr>
            <w:tcW w:w="2376" w:type="dxa"/>
          </w:tcPr>
          <w:p w14:paraId="00423AC8" w14:textId="77777777" w:rsidR="00552F8D" w:rsidRDefault="00000000">
            <w:pPr>
              <w:pStyle w:val="CompactTableText"/>
            </w:pPr>
            <w:r>
              <w:rPr>
                <w:b/>
              </w:rPr>
              <w:t>Policy conflict</w:t>
            </w:r>
          </w:p>
        </w:tc>
        <w:tc>
          <w:tcPr>
            <w:tcW w:w="8568" w:type="dxa"/>
          </w:tcPr>
          <w:p w14:paraId="07D5BFB6" w14:textId="77777777" w:rsidR="00552F8D" w:rsidRDefault="00000000">
            <w:pPr>
              <w:pStyle w:val="CompactTableText"/>
            </w:pPr>
            <w:r>
              <w:t>Use versioning/optimistic concurrency so two admins cannot silently overwrite each other's policy changes.</w:t>
            </w:r>
          </w:p>
        </w:tc>
      </w:tr>
      <w:tr w:rsidR="00552F8D" w14:paraId="3CCCDAFF" w14:textId="77777777">
        <w:trPr>
          <w:jc w:val="center"/>
        </w:trPr>
        <w:tc>
          <w:tcPr>
            <w:tcW w:w="2376" w:type="dxa"/>
          </w:tcPr>
          <w:p w14:paraId="5B2AADA6" w14:textId="77777777" w:rsidR="00552F8D" w:rsidRDefault="00000000">
            <w:pPr>
              <w:pStyle w:val="CompactTableText"/>
            </w:pPr>
            <w:r>
              <w:rPr>
                <w:b/>
              </w:rPr>
              <w:t>Large result sets</w:t>
            </w:r>
          </w:p>
        </w:tc>
        <w:tc>
          <w:tcPr>
            <w:tcW w:w="8568" w:type="dxa"/>
          </w:tcPr>
          <w:p w14:paraId="0F54A1B8" w14:textId="77777777" w:rsidR="00552F8D" w:rsidRDefault="00000000">
            <w:pPr>
              <w:pStyle w:val="CompactTableText"/>
            </w:pPr>
            <w:r>
              <w:t>Use pagination/cursors and asynchronous export generation if exports exceed normal interactive limits.</w:t>
            </w:r>
          </w:p>
        </w:tc>
      </w:tr>
    </w:tbl>
    <w:p w14:paraId="19FA4999" w14:textId="77777777" w:rsidR="00552F8D" w:rsidRDefault="00552F8D"/>
    <w:p w14:paraId="31E627B5" w14:textId="77777777" w:rsidR="00552F8D" w:rsidRDefault="00000000">
      <w:pPr>
        <w:pStyle w:val="Heading1"/>
      </w:pPr>
      <w:r>
        <w:t>11. Acceptance Criteria</w:t>
      </w:r>
    </w:p>
    <w:p w14:paraId="658E1C46" w14:textId="77777777" w:rsidR="00552F8D" w:rsidRDefault="00000000">
      <w:pPr>
        <w:pStyle w:val="ListBullet"/>
      </w:pPr>
      <w:r>
        <w:t>Every high-risk administrative and security-sensitive action creates a server-side audit event.</w:t>
      </w:r>
    </w:p>
    <w:p w14:paraId="17DF9B40" w14:textId="77777777" w:rsidR="00552F8D" w:rsidRDefault="00000000">
      <w:pPr>
        <w:pStyle w:val="ListBullet"/>
      </w:pPr>
      <w:r>
        <w:t>Audit events cannot be edited through product APIs.</w:t>
      </w:r>
    </w:p>
    <w:p w14:paraId="7853965A" w14:textId="77777777" w:rsidR="00552F8D" w:rsidRDefault="00000000">
      <w:pPr>
        <w:pStyle w:val="ListBullet"/>
      </w:pPr>
      <w:r>
        <w:t>Cross-tenant data is never exposed to unauthorized users.</w:t>
      </w:r>
    </w:p>
    <w:p w14:paraId="39BBEC10" w14:textId="77777777" w:rsidR="00552F8D" w:rsidRDefault="00000000">
      <w:pPr>
        <w:pStyle w:val="ListBullet"/>
      </w:pPr>
      <w:r>
        <w:t>Dashboard filtering, summary counts, and exported results are consistent.</w:t>
      </w:r>
    </w:p>
    <w:p w14:paraId="795BF4E8" w14:textId="77777777" w:rsidR="00552F8D" w:rsidRDefault="00000000">
      <w:pPr>
        <w:pStyle w:val="ListBullet"/>
      </w:pPr>
      <w:r>
        <w:t>Every dashboard event row opens the correct Event Detail record.</w:t>
      </w:r>
    </w:p>
    <w:p w14:paraId="57CF52FA" w14:textId="77777777" w:rsidR="00552F8D" w:rsidRDefault="00000000">
      <w:pPr>
        <w:pStyle w:val="ListBullet"/>
      </w:pPr>
      <w:r>
        <w:t>Security policy changes take effect only after validation and are themselves audited.</w:t>
      </w:r>
    </w:p>
    <w:p w14:paraId="47AF33D6" w14:textId="77777777" w:rsidR="00552F8D" w:rsidRDefault="00000000">
      <w:pPr>
        <w:pStyle w:val="ListBullet"/>
      </w:pPr>
      <w:r>
        <w:t>Secrets and passwords never appear in audit payloads, UI, exports, or logs.</w:t>
      </w:r>
    </w:p>
    <w:p w14:paraId="27646B9D" w14:textId="77777777" w:rsidR="00552F8D" w:rsidRDefault="00000000">
      <w:pPr>
        <w:pStyle w:val="ListBullet"/>
      </w:pPr>
      <w:r>
        <w:t>Response actions such as session revoke or account suspension create new linked audit events.</w:t>
      </w:r>
    </w:p>
    <w:p w14:paraId="52813BD4" w14:textId="77777777" w:rsidR="00552F8D" w:rsidRDefault="00000000">
      <w:pPr>
        <w:pStyle w:val="ListBullet"/>
      </w:pPr>
      <w:r>
        <w:t>High/Critical alert handling is idempotent and avoids duplicate notifications.</w:t>
      </w:r>
    </w:p>
    <w:p w14:paraId="42E10D08" w14:textId="77777777" w:rsidR="00552F8D" w:rsidRDefault="00000000">
      <w:pPr>
        <w:pStyle w:val="ListBullet"/>
      </w:pPr>
      <w:r>
        <w:t>All timestamps are stored in UTC and displayed with clear timezone context.</w:t>
      </w:r>
    </w:p>
    <w:p w14:paraId="4EBDBDA7" w14:textId="77777777" w:rsidR="00552F8D" w:rsidRDefault="00000000">
      <w:pPr>
        <w:pStyle w:val="Heading1"/>
        <w:pageBreakBefore/>
      </w:pPr>
      <w:r>
        <w:lastRenderedPageBreak/>
        <w:t>12. Developer Handoff Summary</w:t>
      </w:r>
    </w:p>
    <w:p w14:paraId="60219006" w14:textId="77777777" w:rsidR="00552F8D" w:rsidRDefault="00000000">
      <w:pPr>
        <w:keepLines/>
      </w:pPr>
      <w:r>
        <w:t>No additional Audit &amp; Security mockups are required for the current build. The three designed pages should act as the complete UI shell. All remaining capabilities described in this document should be implemented as dashboard filters/cards, event-detail sections/actions, security-policy controls, backend services, permissions, and event/alert logic. If a future workflow becomes too complex to fit one of those three surfaces, it can then be promoted into a dedicated screen.</w:t>
      </w:r>
    </w:p>
    <w:sectPr w:rsidR="00552F8D"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4CEE4A" w14:textId="77777777" w:rsidR="003632A1" w:rsidRDefault="003632A1">
      <w:pPr>
        <w:spacing w:after="0" w:line="240" w:lineRule="auto"/>
      </w:pPr>
      <w:r>
        <w:separator/>
      </w:r>
    </w:p>
  </w:endnote>
  <w:endnote w:type="continuationSeparator" w:id="0">
    <w:p w14:paraId="6E4C59B5" w14:textId="77777777" w:rsidR="003632A1" w:rsidRDefault="00363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77E062" w14:textId="77777777" w:rsidR="00552F8D" w:rsidRDefault="00000000">
    <w:pPr>
      <w:pStyle w:val="Footer"/>
      <w:jc w:val="center"/>
    </w:pPr>
    <w:proofErr w:type="spellStart"/>
    <w:r>
      <w:rPr>
        <w:sz w:val="16"/>
      </w:rPr>
      <w:t>Firmivra</w:t>
    </w:r>
    <w:proofErr w:type="spellEnd"/>
    <w:r>
      <w:rPr>
        <w:sz w:val="16"/>
      </w:rPr>
      <w:t xml:space="preserve"> — Audit &amp; Security Developer Instructions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C3F493" w14:textId="77777777" w:rsidR="003632A1" w:rsidRDefault="003632A1">
      <w:pPr>
        <w:spacing w:after="0" w:line="240" w:lineRule="auto"/>
      </w:pPr>
      <w:r>
        <w:separator/>
      </w:r>
    </w:p>
  </w:footnote>
  <w:footnote w:type="continuationSeparator" w:id="0">
    <w:p w14:paraId="6F4CA510" w14:textId="77777777" w:rsidR="003632A1" w:rsidRDefault="003632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7503345">
    <w:abstractNumId w:val="8"/>
  </w:num>
  <w:num w:numId="2" w16cid:durableId="2513661">
    <w:abstractNumId w:val="6"/>
  </w:num>
  <w:num w:numId="3" w16cid:durableId="435714102">
    <w:abstractNumId w:val="5"/>
  </w:num>
  <w:num w:numId="4" w16cid:durableId="1666087484">
    <w:abstractNumId w:val="4"/>
  </w:num>
  <w:num w:numId="5" w16cid:durableId="910434356">
    <w:abstractNumId w:val="7"/>
  </w:num>
  <w:num w:numId="6" w16cid:durableId="577446002">
    <w:abstractNumId w:val="3"/>
  </w:num>
  <w:num w:numId="7" w16cid:durableId="1065647872">
    <w:abstractNumId w:val="2"/>
  </w:num>
  <w:num w:numId="8" w16cid:durableId="739526832">
    <w:abstractNumId w:val="1"/>
  </w:num>
  <w:num w:numId="9" w16cid:durableId="675810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915"/>
    <w:rsid w:val="0015074B"/>
    <w:rsid w:val="0029639D"/>
    <w:rsid w:val="00326F90"/>
    <w:rsid w:val="003632A1"/>
    <w:rsid w:val="00552F8D"/>
    <w:rsid w:val="008E36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553A6"/>
  <w14:defaultImageDpi w14:val="300"/>
  <w15:docId w15:val="{DA968C1F-EB7A-3B40-916D-73E76003E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TableText">
    <w:name w:val="Compact Table Text"/>
    <w:pPr>
      <w:spacing w:after="0" w:line="240" w:lineRule="auto"/>
    </w:pPr>
    <w:rPr>
      <w:rFonts w:ascii="Aptos" w:hAnsi="Apto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2911</Words>
  <Characters>16595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Octavia Holder</cp:lastModifiedBy>
  <cp:revision>2</cp:revision>
  <dcterms:created xsi:type="dcterms:W3CDTF">2026-10-15T01:48:00Z</dcterms:created>
  <dcterms:modified xsi:type="dcterms:W3CDTF">2026-10-15T01:48:00Z</dcterms:modified>
  <cp:category/>
</cp:coreProperties>
</file>