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56F71" w14:textId="07DDCC0B" w:rsidR="00A60C91" w:rsidRPr="00A60C91" w:rsidRDefault="00A60C91" w:rsidP="00A60C91">
      <w:pPr>
        <w:jc w:val="center"/>
        <w:rPr>
          <w:b/>
          <w:bCs/>
          <w:color w:val="D86DCB" w:themeColor="accent5" w:themeTint="99"/>
          <w:sz w:val="48"/>
          <w:szCs w:val="48"/>
          <w:u w:val="single"/>
        </w:rPr>
      </w:pPr>
      <w:r w:rsidRPr="00A60C91">
        <w:rPr>
          <w:b/>
          <w:bCs/>
          <w:color w:val="D86DCB" w:themeColor="accent5" w:themeTint="99"/>
          <w:sz w:val="48"/>
          <w:szCs w:val="48"/>
          <w:u w:val="single"/>
        </w:rPr>
        <w:t>Test Scenarios for OrangeHRM</w:t>
      </w:r>
    </w:p>
    <w:p w14:paraId="532D5C11" w14:textId="77777777" w:rsidR="00A60C91" w:rsidRDefault="00A60C91" w:rsidP="00A60C91">
      <w:r w:rsidRPr="00A60C91">
        <w:pict w14:anchorId="502DE34A">
          <v:rect id="_x0000_i1031" style="width:0;height:1.5pt" o:hralign="center" o:hrstd="t" o:hr="t" fillcolor="#a0a0a0" stroked="f"/>
        </w:pict>
      </w:r>
    </w:p>
    <w:p w14:paraId="60F22CDD" w14:textId="2DACA471" w:rsidR="00A60C91" w:rsidRPr="00A60C91" w:rsidRDefault="00A60C91" w:rsidP="00A60C91">
      <w:pPr>
        <w:rPr>
          <w:color w:val="F1A983" w:themeColor="accent2" w:themeTint="99"/>
          <w:sz w:val="32"/>
          <w:szCs w:val="32"/>
          <w:u w:val="single"/>
        </w:rPr>
      </w:pPr>
      <w:r w:rsidRPr="00A60C91">
        <w:rPr>
          <w:b/>
          <w:bCs/>
          <w:color w:val="F1A983" w:themeColor="accent2" w:themeTint="99"/>
          <w:sz w:val="32"/>
          <w:szCs w:val="32"/>
          <w:u w:val="single"/>
        </w:rPr>
        <w:t xml:space="preserve"> 1. Login Module</w:t>
      </w:r>
    </w:p>
    <w:tbl>
      <w:tblPr>
        <w:tblW w:w="92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7087"/>
      </w:tblGrid>
      <w:tr w:rsidR="00A60C91" w:rsidRPr="00A60C91" w14:paraId="4B1BC2A3" w14:textId="77777777" w:rsidTr="00A60C91">
        <w:trPr>
          <w:tblHeader/>
          <w:tblCellSpacing w:w="15" w:type="dxa"/>
        </w:trPr>
        <w:tc>
          <w:tcPr>
            <w:tcW w:w="2127" w:type="dxa"/>
            <w:vAlign w:val="center"/>
            <w:hideMark/>
          </w:tcPr>
          <w:p w14:paraId="45B00F19" w14:textId="77777777" w:rsidR="00A60C91" w:rsidRPr="00A60C91" w:rsidRDefault="00A60C91" w:rsidP="00A60C91">
            <w:pPr>
              <w:rPr>
                <w:b/>
                <w:bCs/>
                <w:color w:val="45B0E1" w:themeColor="accent1" w:themeTint="99"/>
              </w:rPr>
            </w:pPr>
            <w:r w:rsidRPr="00A60C91">
              <w:rPr>
                <w:b/>
                <w:bCs/>
                <w:color w:val="45B0E1" w:themeColor="accent1" w:themeTint="99"/>
              </w:rPr>
              <w:t>Test Scenario ID</w:t>
            </w:r>
          </w:p>
        </w:tc>
        <w:tc>
          <w:tcPr>
            <w:tcW w:w="7042" w:type="dxa"/>
            <w:vAlign w:val="center"/>
            <w:hideMark/>
          </w:tcPr>
          <w:p w14:paraId="0E4012BE" w14:textId="77777777" w:rsidR="00A60C91" w:rsidRPr="00A60C91" w:rsidRDefault="00A60C91" w:rsidP="00A60C91">
            <w:pPr>
              <w:rPr>
                <w:b/>
                <w:bCs/>
                <w:color w:val="45B0E1" w:themeColor="accent1" w:themeTint="99"/>
              </w:rPr>
            </w:pPr>
            <w:r w:rsidRPr="00A60C91">
              <w:rPr>
                <w:b/>
                <w:bCs/>
                <w:color w:val="45B0E1" w:themeColor="accent1" w:themeTint="99"/>
              </w:rPr>
              <w:t>Test Scenario Description</w:t>
            </w:r>
          </w:p>
        </w:tc>
      </w:tr>
      <w:tr w:rsidR="00A60C91" w:rsidRPr="00A60C91" w14:paraId="76168CF3" w14:textId="77777777" w:rsidTr="00A60C91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0306C93A" w14:textId="77777777" w:rsidR="00A60C91" w:rsidRPr="00A60C91" w:rsidRDefault="00A60C91" w:rsidP="00A60C91">
            <w:pPr>
              <w:rPr>
                <w:color w:val="00B050"/>
              </w:rPr>
            </w:pPr>
            <w:r w:rsidRPr="00A60C91">
              <w:rPr>
                <w:color w:val="00B050"/>
              </w:rPr>
              <w:t>TS_LOGIN_01</w:t>
            </w:r>
          </w:p>
        </w:tc>
        <w:tc>
          <w:tcPr>
            <w:tcW w:w="7042" w:type="dxa"/>
            <w:vAlign w:val="center"/>
            <w:hideMark/>
          </w:tcPr>
          <w:p w14:paraId="366259AA" w14:textId="77777777" w:rsidR="00A60C91" w:rsidRPr="00A60C91" w:rsidRDefault="00A60C91" w:rsidP="00A60C91">
            <w:r w:rsidRPr="00A60C91">
              <w:t>Verify that user can log in with valid username and password.</w:t>
            </w:r>
          </w:p>
        </w:tc>
      </w:tr>
      <w:tr w:rsidR="00A60C91" w:rsidRPr="00A60C91" w14:paraId="77E27033" w14:textId="77777777" w:rsidTr="00A60C91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5A2A2DFA" w14:textId="77777777" w:rsidR="00A60C91" w:rsidRPr="00A60C91" w:rsidRDefault="00A60C91" w:rsidP="00A60C91">
            <w:pPr>
              <w:rPr>
                <w:color w:val="00B050"/>
              </w:rPr>
            </w:pPr>
            <w:r w:rsidRPr="00A60C91">
              <w:rPr>
                <w:color w:val="00B050"/>
              </w:rPr>
              <w:t>TS_LOGIN_02</w:t>
            </w:r>
          </w:p>
        </w:tc>
        <w:tc>
          <w:tcPr>
            <w:tcW w:w="7042" w:type="dxa"/>
            <w:vAlign w:val="center"/>
            <w:hideMark/>
          </w:tcPr>
          <w:p w14:paraId="1F32B8A6" w14:textId="77777777" w:rsidR="00A60C91" w:rsidRPr="00A60C91" w:rsidRDefault="00A60C91" w:rsidP="00A60C91">
            <w:r w:rsidRPr="00A60C91">
              <w:t>Verify that an error message is displayed for invalid credentials.</w:t>
            </w:r>
          </w:p>
        </w:tc>
      </w:tr>
      <w:tr w:rsidR="00A60C91" w:rsidRPr="00A60C91" w14:paraId="0A3EF258" w14:textId="77777777" w:rsidTr="00A60C91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44F741B3" w14:textId="77777777" w:rsidR="00A60C91" w:rsidRPr="00A60C91" w:rsidRDefault="00A60C91" w:rsidP="00A60C91">
            <w:pPr>
              <w:rPr>
                <w:color w:val="00B050"/>
              </w:rPr>
            </w:pPr>
            <w:r w:rsidRPr="00A60C91">
              <w:rPr>
                <w:color w:val="00B050"/>
              </w:rPr>
              <w:t>TS_LOGIN_03</w:t>
            </w:r>
          </w:p>
        </w:tc>
        <w:tc>
          <w:tcPr>
            <w:tcW w:w="7042" w:type="dxa"/>
            <w:vAlign w:val="center"/>
            <w:hideMark/>
          </w:tcPr>
          <w:p w14:paraId="5CA03C87" w14:textId="77777777" w:rsidR="00A60C91" w:rsidRPr="00A60C91" w:rsidRDefault="00A60C91" w:rsidP="00A60C91">
            <w:r w:rsidRPr="00A60C91">
              <w:t>Verify that user cannot log in with blank username or password.</w:t>
            </w:r>
          </w:p>
        </w:tc>
      </w:tr>
      <w:tr w:rsidR="00A60C91" w:rsidRPr="00A60C91" w14:paraId="1BD32F43" w14:textId="77777777" w:rsidTr="00A60C91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2BE3D1A4" w14:textId="77777777" w:rsidR="00A60C91" w:rsidRPr="00A60C91" w:rsidRDefault="00A60C91" w:rsidP="00A60C91">
            <w:pPr>
              <w:rPr>
                <w:color w:val="00B050"/>
              </w:rPr>
            </w:pPr>
            <w:r w:rsidRPr="00A60C91">
              <w:rPr>
                <w:color w:val="00B050"/>
              </w:rPr>
              <w:t>TS_LOGIN_04</w:t>
            </w:r>
          </w:p>
        </w:tc>
        <w:tc>
          <w:tcPr>
            <w:tcW w:w="7042" w:type="dxa"/>
            <w:vAlign w:val="center"/>
            <w:hideMark/>
          </w:tcPr>
          <w:p w14:paraId="5DEE58D8" w14:textId="77777777" w:rsidR="00A60C91" w:rsidRPr="00A60C91" w:rsidRDefault="00A60C91" w:rsidP="00A60C91">
            <w:r w:rsidRPr="00A60C91">
              <w:t>Verify that “Forgot your password?” link redirects to password reset page.</w:t>
            </w:r>
          </w:p>
        </w:tc>
      </w:tr>
      <w:tr w:rsidR="00A60C91" w:rsidRPr="00A60C91" w14:paraId="35FB824E" w14:textId="77777777" w:rsidTr="00A60C91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0FC8DA2F" w14:textId="77777777" w:rsidR="00A60C91" w:rsidRPr="00A60C91" w:rsidRDefault="00A60C91" w:rsidP="00A60C91">
            <w:pPr>
              <w:rPr>
                <w:color w:val="00B050"/>
              </w:rPr>
            </w:pPr>
            <w:r w:rsidRPr="00A60C91">
              <w:rPr>
                <w:color w:val="00B050"/>
              </w:rPr>
              <w:t>TS_LOGIN_05</w:t>
            </w:r>
          </w:p>
        </w:tc>
        <w:tc>
          <w:tcPr>
            <w:tcW w:w="7042" w:type="dxa"/>
            <w:vAlign w:val="center"/>
            <w:hideMark/>
          </w:tcPr>
          <w:p w14:paraId="2767036F" w14:textId="77777777" w:rsidR="00A60C91" w:rsidRPr="00A60C91" w:rsidRDefault="00A60C91" w:rsidP="00A60C91">
            <w:r w:rsidRPr="00A60C91">
              <w:t>Verify that after successful login, user is navigated to Dashboard page.</w:t>
            </w:r>
          </w:p>
        </w:tc>
      </w:tr>
      <w:tr w:rsidR="00A60C91" w:rsidRPr="00A60C91" w14:paraId="4C9B6DCC" w14:textId="77777777" w:rsidTr="00A60C91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0CC2C108" w14:textId="77777777" w:rsidR="00A60C91" w:rsidRPr="00A60C91" w:rsidRDefault="00A60C91" w:rsidP="00A60C91">
            <w:r w:rsidRPr="00A60C91">
              <w:t>TS_LOGIN_06</w:t>
            </w:r>
          </w:p>
        </w:tc>
        <w:tc>
          <w:tcPr>
            <w:tcW w:w="7042" w:type="dxa"/>
            <w:vAlign w:val="center"/>
            <w:hideMark/>
          </w:tcPr>
          <w:p w14:paraId="26740974" w14:textId="77777777" w:rsidR="00A60C91" w:rsidRPr="00A60C91" w:rsidRDefault="00A60C91" w:rsidP="00A60C91">
            <w:r w:rsidRPr="00A60C91">
              <w:t xml:space="preserve">Verify the </w:t>
            </w:r>
            <w:proofErr w:type="spellStart"/>
            <w:r w:rsidRPr="00A60C91">
              <w:t>behavior</w:t>
            </w:r>
            <w:proofErr w:type="spellEnd"/>
            <w:r w:rsidRPr="00A60C91">
              <w:t xml:space="preserve"> of “Remember Me” checkbox functionality.</w:t>
            </w:r>
          </w:p>
        </w:tc>
      </w:tr>
      <w:tr w:rsidR="00A60C91" w:rsidRPr="00A60C91" w14:paraId="188BA499" w14:textId="77777777" w:rsidTr="00A60C91">
        <w:trPr>
          <w:tblCellSpacing w:w="15" w:type="dxa"/>
        </w:trPr>
        <w:tc>
          <w:tcPr>
            <w:tcW w:w="2127" w:type="dxa"/>
            <w:vAlign w:val="center"/>
            <w:hideMark/>
          </w:tcPr>
          <w:p w14:paraId="01D00FF8" w14:textId="77777777" w:rsidR="00A60C91" w:rsidRPr="00A60C91" w:rsidRDefault="00A60C91" w:rsidP="00A60C91">
            <w:r w:rsidRPr="00A60C91">
              <w:t>TS_LOGIN_07</w:t>
            </w:r>
          </w:p>
        </w:tc>
        <w:tc>
          <w:tcPr>
            <w:tcW w:w="7042" w:type="dxa"/>
            <w:vAlign w:val="center"/>
            <w:hideMark/>
          </w:tcPr>
          <w:p w14:paraId="26013CF1" w14:textId="77777777" w:rsidR="00A60C91" w:rsidRPr="00A60C91" w:rsidRDefault="00A60C91" w:rsidP="00A60C91">
            <w:r w:rsidRPr="00A60C91">
              <w:t>Verify that login session expires after a period of inactivity.</w:t>
            </w:r>
          </w:p>
        </w:tc>
      </w:tr>
    </w:tbl>
    <w:p w14:paraId="1C9604A9" w14:textId="77777777" w:rsidR="005773A1" w:rsidRDefault="005773A1"/>
    <w:sectPr w:rsidR="005773A1" w:rsidSect="00A7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91"/>
    <w:rsid w:val="005773A1"/>
    <w:rsid w:val="007975D2"/>
    <w:rsid w:val="00A60C91"/>
    <w:rsid w:val="00A75F4D"/>
    <w:rsid w:val="00B44D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D6C9"/>
  <w15:chartTrackingRefBased/>
  <w15:docId w15:val="{9210A3FB-5137-4193-A409-37064B6AB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F4D"/>
  </w:style>
  <w:style w:type="paragraph" w:styleId="Heading1">
    <w:name w:val="heading 1"/>
    <w:basedOn w:val="Normal"/>
    <w:next w:val="Normal"/>
    <w:link w:val="Heading1Char"/>
    <w:uiPriority w:val="9"/>
    <w:qFormat/>
    <w:rsid w:val="00A60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553</Characters>
  <Application>Microsoft Office Word</Application>
  <DocSecurity>0</DocSecurity>
  <Lines>4</Lines>
  <Paragraphs>1</Paragraphs>
  <ScaleCrop>false</ScaleCrop>
  <Company>HP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2025-10-27T15:06:00Z</dcterms:created>
  <dcterms:modified xsi:type="dcterms:W3CDTF">2025-10-27T15:09:00Z</dcterms:modified>
</cp:coreProperties>
</file>