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- For XYZ Corp we have to predict whom to issue loan in future based on different indicators.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Dataset- </w:t>
      </w:r>
      <w:r w:rsidDel="00000000" w:rsidR="00000000" w:rsidRPr="00000000">
        <w:rPr>
          <w:rtl w:val="0"/>
        </w:rPr>
        <w:t xml:space="preserve">Dataset has 73 variables with 855969 rows these are different financial indicator based on which financial institutions decide whether to issue Loan or not.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 Treatment-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Since dataset has many variables initially we tried to exclude some variable which logically does not contribute much to model building.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83.0" w:type="dxa"/>
        <w:jc w:val="left"/>
        <w:tblInd w:w="93.0" w:type="dxa"/>
        <w:tblLayout w:type="fixed"/>
        <w:tblLook w:val="0400"/>
      </w:tblPr>
      <w:tblGrid>
        <w:gridCol w:w="1860"/>
        <w:gridCol w:w="6483"/>
        <w:gridCol w:w="1140"/>
        <w:tblGridChange w:id="0">
          <w:tblGrid>
            <w:gridCol w:w="1860"/>
            <w:gridCol w:w="6483"/>
            <w:gridCol w:w="114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Variables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Descriptions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Reason to remove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addr_state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7ce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color w:val="9c000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c0006"/>
                <w:sz w:val="22"/>
                <w:szCs w:val="22"/>
                <w:rtl w:val="0"/>
              </w:rPr>
              <w:t xml:space="preserve">The state provided by the borrower in the loan application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7ce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color w:val="9c000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c0006"/>
                <w:sz w:val="22"/>
                <w:szCs w:val="22"/>
                <w:rtl w:val="0"/>
              </w:rPr>
              <w:t xml:space="preserve">Loan description provided by the borrower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emp_title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7ce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color w:val="9c000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c0006"/>
                <w:sz w:val="22"/>
                <w:szCs w:val="22"/>
                <w:rtl w:val="0"/>
              </w:rPr>
              <w:t xml:space="preserve">The job title supplied by the Borrower when applying for the loan.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7ce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color w:val="9c000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c0006"/>
                <w:sz w:val="22"/>
                <w:szCs w:val="22"/>
                <w:rtl w:val="0"/>
              </w:rPr>
              <w:t xml:space="preserve">A unique assigned ID for the loan listing.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member_id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7ce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color w:val="9c000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c0006"/>
                <w:sz w:val="22"/>
                <w:szCs w:val="22"/>
                <w:rtl w:val="0"/>
              </w:rPr>
              <w:t xml:space="preserve">A unique Id for the borrower member.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policy_code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7ce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color w:val="9c000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c0006"/>
                <w:sz w:val="22"/>
                <w:szCs w:val="22"/>
                <w:rtl w:val="0"/>
              </w:rPr>
              <w:t xml:space="preserve">publicly available policy_code=1</w:t>
              <w:br w:type="textWrapping"/>
              <w:t xml:space="preserve">new products not publicly available policy_code=2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7ce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color w:val="9c000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c0006"/>
                <w:sz w:val="22"/>
                <w:szCs w:val="22"/>
                <w:rtl w:val="0"/>
              </w:rPr>
              <w:t xml:space="preserve">A category provided by the borrower for the loan request.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7ce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color w:val="9c000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c0006"/>
                <w:sz w:val="22"/>
                <w:szCs w:val="22"/>
                <w:rtl w:val="0"/>
              </w:rPr>
              <w:t xml:space="preserve">The loan title provided by the borrower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verified_status_joint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7ce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color w:val="9c000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c0006"/>
                <w:sz w:val="22"/>
                <w:szCs w:val="22"/>
                <w:rtl w:val="0"/>
              </w:rPr>
              <w:t xml:space="preserve">Indicates if the co-borrowers' joint income was verified by XYZ corp., not verified, or if the income source was verified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zip_code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7ce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color w:val="9c000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c0006"/>
                <w:sz w:val="22"/>
                <w:szCs w:val="22"/>
                <w:rtl w:val="0"/>
              </w:rPr>
              <w:t xml:space="preserve">The first 3 numbers of the zip code provided by the borrower in the loan application.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There are two type of applicant in our data set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1) Individual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2) Joint (442 Entries)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tbl>
      <w:tblPr>
        <w:tblStyle w:val="Table2"/>
        <w:tblW w:w="9592.0" w:type="dxa"/>
        <w:jc w:val="left"/>
        <w:tblInd w:w="93.0" w:type="dxa"/>
        <w:tblLayout w:type="fixed"/>
        <w:tblLook w:val="0400"/>
      </w:tblPr>
      <w:tblGrid>
        <w:gridCol w:w="1662"/>
        <w:gridCol w:w="6767"/>
        <w:gridCol w:w="1163"/>
        <w:tblGridChange w:id="0">
          <w:tblGrid>
            <w:gridCol w:w="1662"/>
            <w:gridCol w:w="6767"/>
            <w:gridCol w:w="1163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Variables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Descriptions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Comment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annual_inc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d7d31" w:val="clear"/>
            <w:vAlign w:val="bottom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self-reported annual income provided by the borrower during registration.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Merged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annual_inc_joint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d7d31" w:val="clear"/>
            <w:vAlign w:val="bottom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combined self-reported annual income provided by the co-borrowers during registration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d7d31" w:val="clear"/>
            <w:vAlign w:val="bottom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 ratio calculated using the borrower’s total monthly debt payments on the total debt obligations, excluding mortgage and the requested loan, divided by the borrower’s self-reported monthly income.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Merged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dti_joint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d7d31" w:val="clear"/>
            <w:vAlign w:val="bottom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 ratio calculated using the co-borrowers' total monthly payments on the total debt obligations, excluding mortgages and the requested loan, divided by the co-borrowers' combined self-reported monthly income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Then there are few Variables which we have modified to define levels in them.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83.0" w:type="dxa"/>
        <w:jc w:val="left"/>
        <w:tblInd w:w="93.0" w:type="dxa"/>
        <w:tblLayout w:type="fixed"/>
        <w:tblLook w:val="0400"/>
      </w:tblPr>
      <w:tblGrid>
        <w:gridCol w:w="1253"/>
        <w:gridCol w:w="5261"/>
        <w:gridCol w:w="2969"/>
        <w:tblGridChange w:id="0">
          <w:tblGrid>
            <w:gridCol w:w="1253"/>
            <w:gridCol w:w="5261"/>
            <w:gridCol w:w="2969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Variables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Descriptions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Comment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emp_length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d7d31" w:val="clear"/>
            <w:vAlign w:val="bottom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Employment length in years. Possible values are between 0 and 10 where 0 means less than one year and 10 means ten or more years.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 has entries like &lt;1 year,10+ year, then many entries between 1-10 and n/a.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 this we have defined level as</w:t>
      </w:r>
    </w:p>
    <w:tbl>
      <w:tblPr>
        <w:tblStyle w:val="Table4"/>
        <w:tblW w:w="6254.0" w:type="dxa"/>
        <w:jc w:val="left"/>
        <w:tblInd w:w="93.0" w:type="dxa"/>
        <w:tblLayout w:type="fixed"/>
        <w:tblLook w:val="0400"/>
      </w:tblPr>
      <w:tblGrid>
        <w:gridCol w:w="2875"/>
        <w:gridCol w:w="3379"/>
        <w:tblGridChange w:id="0">
          <w:tblGrid>
            <w:gridCol w:w="2875"/>
            <w:gridCol w:w="3379"/>
          </w:tblGrid>
        </w:tblGridChange>
      </w:tblGrid>
      <w:tr>
        <w:trPr>
          <w:trHeight w:val="31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 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</w:tr>
      <w:tr>
        <w:trPr>
          <w:trHeight w:val="319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2-9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</w:tr>
      <w:tr>
        <w:trPr>
          <w:trHeight w:val="319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After this we checked missing values in dataset, and imputed them with mean or mode value based on their data types.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And recognized few variables which have less than 14000 entries (less than 2%), so we have removed them.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97.0" w:type="dxa"/>
        <w:jc w:val="left"/>
        <w:tblInd w:w="93.0" w:type="dxa"/>
        <w:tblLayout w:type="fixed"/>
        <w:tblLook w:val="0400"/>
      </w:tblPr>
      <w:tblGrid>
        <w:gridCol w:w="1873"/>
        <w:gridCol w:w="6484"/>
        <w:gridCol w:w="940"/>
        <w:tblGridChange w:id="0">
          <w:tblGrid>
            <w:gridCol w:w="1873"/>
            <w:gridCol w:w="6484"/>
            <w:gridCol w:w="94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Variables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Descriptions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Counts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open_acc_6m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799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color w:val="0061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sz w:val="22"/>
                <w:szCs w:val="22"/>
                <w:rtl w:val="0"/>
              </w:rPr>
              <w:t xml:space="preserve">Number of open trades in last 6 months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13289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open_il_6m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799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color w:val="0061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sz w:val="22"/>
                <w:szCs w:val="22"/>
                <w:rtl w:val="0"/>
              </w:rPr>
              <w:t xml:space="preserve">Number of currently active installment trades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13289 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open_il_12m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799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  <w:color w:val="0061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sz w:val="22"/>
                <w:szCs w:val="22"/>
                <w:rtl w:val="0"/>
              </w:rPr>
              <w:t xml:space="preserve">Number of installment accounts opened in past 12 months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13289 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open_il_24m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799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  <w:color w:val="0061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sz w:val="22"/>
                <w:szCs w:val="22"/>
                <w:rtl w:val="0"/>
              </w:rPr>
              <w:t xml:space="preserve">Number of installment accounts opened in past 24 months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13289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mths_since_rcnt_il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799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  <w:color w:val="0061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sz w:val="22"/>
                <w:szCs w:val="22"/>
                <w:rtl w:val="0"/>
              </w:rPr>
              <w:t xml:space="preserve">Months since most recent installment accounts opened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12935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total_bal_il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799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  <w:color w:val="0061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sz w:val="22"/>
                <w:szCs w:val="22"/>
                <w:rtl w:val="0"/>
              </w:rPr>
              <w:t xml:space="preserve">Total current balance of all installment accounts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13289 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il_util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799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Calibri" w:cs="Calibri" w:eastAsia="Calibri" w:hAnsi="Calibri"/>
                <w:color w:val="0061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sz w:val="22"/>
                <w:szCs w:val="22"/>
                <w:rtl w:val="0"/>
              </w:rPr>
              <w:t xml:space="preserve">Ratio of total current balance to high credit/credit limit on all install acct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11610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open_rv_12m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799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  <w:color w:val="0061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sz w:val="22"/>
                <w:szCs w:val="22"/>
                <w:rtl w:val="0"/>
              </w:rPr>
              <w:t xml:space="preserve">Number of revolving trades opened in past 12 months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13289 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open_rv_24m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799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  <w:color w:val="0061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sz w:val="22"/>
                <w:szCs w:val="22"/>
                <w:rtl w:val="0"/>
              </w:rPr>
              <w:t xml:space="preserve">Number of revolving trades opened in past 24 months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13289 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max_bal_bc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799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Calibri" w:cs="Calibri" w:eastAsia="Calibri" w:hAnsi="Calibri"/>
                <w:color w:val="0061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sz w:val="22"/>
                <w:szCs w:val="22"/>
                <w:rtl w:val="0"/>
              </w:rPr>
              <w:t xml:space="preserve">Maximum current balance owed on all revolving accounts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13289 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all_util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799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Calibri" w:cs="Calibri" w:eastAsia="Calibri" w:hAnsi="Calibri"/>
                <w:color w:val="0061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sz w:val="22"/>
                <w:szCs w:val="22"/>
                <w:rtl w:val="0"/>
              </w:rPr>
              <w:t xml:space="preserve">Balance to credit limit on all trades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13289 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inq_fi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799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  <w:color w:val="0061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sz w:val="22"/>
                <w:szCs w:val="22"/>
                <w:rtl w:val="0"/>
              </w:rPr>
              <w:t xml:space="preserve">Number of personal finance inquiries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13289 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inq_last_12m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799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  <w:color w:val="0061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sz w:val="22"/>
                <w:szCs w:val="22"/>
                <w:rtl w:val="0"/>
              </w:rPr>
              <w:t xml:space="preserve">Number of credit inquiries in past 12 months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13289 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tot_cur_bal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799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Calibri" w:cs="Calibri" w:eastAsia="Calibri" w:hAnsi="Calibri"/>
                <w:color w:val="0061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sz w:val="22"/>
                <w:szCs w:val="22"/>
                <w:rtl w:val="0"/>
              </w:rPr>
              <w:t xml:space="preserve">Total current balance of all accounts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13289 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Defining X and Y –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Y –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273086" cy="257235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3086" cy="2572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From Above Pi chart it is evident that our data is biased, but it is in sync with real scenario, where defaulter customers are less.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Remaining Variables are our X.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Analytical Understanding-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As our Y is in binary form we recognized it as a Classification Problem.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And tried, implementing different Classification algorithms.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B144B"/>
    <w:pPr>
      <w:spacing w:after="0" w:line="240" w:lineRule="auto"/>
    </w:pPr>
    <w:rPr>
      <w:rFonts w:ascii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 w:val="1"/>
    <w:rsid w:val="007B144B"/>
    <w:pPr>
      <w:keepNext w:val="1"/>
      <w:outlineLvl w:val="0"/>
    </w:pPr>
    <w:rPr>
      <w:rFonts w:cs="Times New Roman" w:eastAsia="Times New Roman"/>
      <w:b w:val="1"/>
      <w:i w:val="1"/>
      <w:sz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7B144B"/>
    <w:rPr>
      <w:rFonts w:ascii="Times New Roman" w:cs="Times New Roman" w:eastAsia="Times New Roman" w:hAnsi="Times New Roman"/>
      <w:b w:val="1"/>
      <w:i w:val="1"/>
      <w:sz w:val="32"/>
      <w:szCs w:val="20"/>
    </w:rPr>
  </w:style>
  <w:style w:type="paragraph" w:styleId="NoSpacing">
    <w:name w:val="No Spacing"/>
    <w:uiPriority w:val="1"/>
    <w:qFormat w:val="1"/>
    <w:rsid w:val="007B144B"/>
    <w:pPr>
      <w:spacing w:after="0" w:line="240" w:lineRule="auto"/>
    </w:pPr>
  </w:style>
  <w:style w:type="paragraph" w:styleId="ListParagraph">
    <w:name w:val="List Paragraph"/>
    <w:basedOn w:val="Normal"/>
    <w:uiPriority w:val="34"/>
    <w:qFormat w:val="1"/>
    <w:rsid w:val="007B144B"/>
    <w:pPr>
      <w:ind w:left="720"/>
      <w:contextualSpacing w:val="1"/>
    </w:pPr>
    <w:rPr>
      <w:rFonts w:cs="Times New Roman" w:eastAsia="Times New Roma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703CB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703CB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QIPCxSrV3y+oNmt7fFfS9IYuCw==">AMUW2mUEFor85yND4JisWQYYFZkorwAzLotvVkaI0qcsFtZpksV78CDXRDSK4xGd75OWrbk6DyovxFQTKcjS5zTlHpyDDfJitLjGoAVs7xFrnPbBqMSgRow=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2019-04-03T14:51:00Z</dcterms:created>
  <dc:creator>Rashmi</dc:creator>
</cp:coreProperties>
</file>