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A310D9" w:rsidRDefault="00E97597" w:rsidP="00E97597">
      <w:pPr>
        <w:jc w:val="center"/>
        <w:rPr>
          <w:b/>
          <w:sz w:val="44"/>
          <w:szCs w:val="44"/>
        </w:rPr>
      </w:pPr>
      <w:r>
        <w:rPr>
          <w:b/>
          <w:sz w:val="44"/>
          <w:szCs w:val="44"/>
        </w:rPr>
        <w:t>STATISTICS F</w:t>
      </w:r>
      <w:r w:rsidR="008237EA">
        <w:rPr>
          <w:b/>
          <w:sz w:val="44"/>
          <w:szCs w:val="44"/>
        </w:rPr>
        <w:t>OR</w:t>
      </w:r>
      <w:r>
        <w:rPr>
          <w:b/>
          <w:sz w:val="44"/>
          <w:szCs w:val="44"/>
        </w:rPr>
        <w:t xml:space="preserve"> DATA ANALYTICS</w:t>
      </w:r>
    </w:p>
    <w:p w:rsidR="00E97597" w:rsidRDefault="00E97597" w:rsidP="00E97597">
      <w:pPr>
        <w:jc w:val="center"/>
        <w:rPr>
          <w:b/>
        </w:rPr>
      </w:pPr>
    </w:p>
    <w:p w:rsidR="00E97597" w:rsidRDefault="00E97597" w:rsidP="00E97597">
      <w:pPr>
        <w:jc w:val="center"/>
        <w:rPr>
          <w:b/>
        </w:rPr>
      </w:pPr>
      <w:r>
        <w:rPr>
          <w:b/>
        </w:rPr>
        <w:t>SUBMITTED BY:</w:t>
      </w:r>
      <w:r>
        <w:rPr>
          <w:b/>
        </w:rPr>
        <w:br/>
        <w:t xml:space="preserve">RASHMIKANT T SHUKLA </w:t>
      </w:r>
    </w:p>
    <w:p w:rsidR="00E97597" w:rsidRDefault="00E97597" w:rsidP="00E97597">
      <w:pPr>
        <w:jc w:val="center"/>
        <w:rPr>
          <w:b/>
        </w:rPr>
      </w:pPr>
    </w:p>
    <w:p w:rsidR="00E97597" w:rsidRDefault="00E97597" w:rsidP="00E97597">
      <w:pPr>
        <w:rPr>
          <w:b/>
        </w:rPr>
      </w:pPr>
    </w:p>
    <w:p w:rsidR="00765365" w:rsidRDefault="00765365" w:rsidP="00E97597">
      <w:pPr>
        <w:rPr>
          <w:b/>
        </w:rPr>
      </w:pPr>
    </w:p>
    <w:p w:rsidR="00765365" w:rsidRDefault="00765365" w:rsidP="00E97597">
      <w:pPr>
        <w:rPr>
          <w:b/>
        </w:rPr>
      </w:pPr>
    </w:p>
    <w:p w:rsidR="00765365" w:rsidRDefault="00765365" w:rsidP="00E97597">
      <w:pPr>
        <w:rPr>
          <w:b/>
        </w:rPr>
      </w:pPr>
    </w:p>
    <w:p w:rsidR="00765365" w:rsidRDefault="00765365" w:rsidP="00E97597">
      <w:pPr>
        <w:rPr>
          <w:rFonts w:asciiTheme="majorHAnsi" w:eastAsiaTheme="majorEastAsia" w:hAnsiTheme="majorHAnsi" w:cstheme="majorBidi"/>
          <w:color w:val="2F5496" w:themeColor="accent1" w:themeShade="BF"/>
          <w:sz w:val="26"/>
          <w:szCs w:val="26"/>
          <w:lang w:val="en-US"/>
        </w:rPr>
      </w:pPr>
      <w:bookmarkStart w:id="0" w:name="_GoBack"/>
      <w:bookmarkEnd w:id="0"/>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507905" w:rsidRPr="00507905" w:rsidRDefault="00AC3AE0" w:rsidP="007D1B9A">
      <w:pPr>
        <w:pStyle w:val="Heading2"/>
        <w:rPr>
          <w:lang w:val="en-US"/>
        </w:rPr>
      </w:pPr>
      <w:r>
        <w:rPr>
          <w:lang w:val="en-US"/>
        </w:rPr>
        <w:lastRenderedPageBreak/>
        <w:t>1</w:t>
      </w:r>
      <w:r w:rsidR="00507905" w:rsidRPr="00507905">
        <w:rPr>
          <w:lang w:val="en-US"/>
        </w:rPr>
        <w:t>) Multiple Linear Regression</w:t>
      </w:r>
    </w:p>
    <w:p w:rsidR="007D1B9A" w:rsidRDefault="007D1B9A" w:rsidP="00CD428C">
      <w:pPr>
        <w:jc w:val="both"/>
        <w:rPr>
          <w:lang w:val="en-US"/>
        </w:rPr>
      </w:pPr>
    </w:p>
    <w:p w:rsidR="007D1B9A" w:rsidRDefault="00F105B5" w:rsidP="007D1B9A">
      <w:pPr>
        <w:pStyle w:val="Heading3"/>
        <w:rPr>
          <w:lang w:val="en-US"/>
        </w:rPr>
      </w:pPr>
      <w:r>
        <w:rPr>
          <w:lang w:val="en-US"/>
        </w:rPr>
        <w:t>Objective</w:t>
      </w:r>
      <w:r w:rsidR="007D1B9A">
        <w:rPr>
          <w:lang w:val="en-US"/>
        </w:rPr>
        <w:t>:</w:t>
      </w:r>
    </w:p>
    <w:p w:rsidR="00DC7841" w:rsidRDefault="00435FB7" w:rsidP="00CD428C">
      <w:pPr>
        <w:jc w:val="both"/>
        <w:rPr>
          <w:lang w:val="en-US"/>
        </w:rPr>
      </w:pPr>
      <w:r>
        <w:rPr>
          <w:lang w:val="en-US"/>
        </w:rPr>
        <w:t xml:space="preserve">This analysis is an attempt to </w:t>
      </w:r>
      <w:r w:rsidR="00DC7841">
        <w:rPr>
          <w:lang w:val="en-US"/>
        </w:rPr>
        <w:t>explore a dataset</w:t>
      </w:r>
      <w:r>
        <w:rPr>
          <w:lang w:val="en-US"/>
        </w:rPr>
        <w:t xml:space="preserve"> statistical</w:t>
      </w:r>
      <w:r w:rsidR="00DC7841">
        <w:rPr>
          <w:lang w:val="en-US"/>
        </w:rPr>
        <w:t xml:space="preserve">ly by applying </w:t>
      </w:r>
      <w:r>
        <w:rPr>
          <w:lang w:val="en-US"/>
        </w:rPr>
        <w:t>multiple regression</w:t>
      </w:r>
      <w:r w:rsidR="00DC7841">
        <w:rPr>
          <w:lang w:val="en-US"/>
        </w:rPr>
        <w:t xml:space="preserve"> under its various assumption. Finally giving a statistical interpretation of data based on various indicators in the analysis.</w:t>
      </w:r>
    </w:p>
    <w:p w:rsidR="00F105B5" w:rsidRDefault="00DC7841" w:rsidP="007D1B9A">
      <w:pPr>
        <w:pStyle w:val="Heading3"/>
        <w:rPr>
          <w:lang w:val="en-US"/>
        </w:rPr>
      </w:pPr>
      <w:r>
        <w:rPr>
          <w:lang w:val="en-US"/>
        </w:rPr>
        <w:t>Source of Data</w:t>
      </w:r>
      <w:r w:rsidR="007D1B9A">
        <w:rPr>
          <w:lang w:val="en-US"/>
        </w:rPr>
        <w:t>:</w:t>
      </w:r>
      <w:r w:rsidR="00F105B5">
        <w:rPr>
          <w:lang w:val="en-US"/>
        </w:rPr>
        <w:t xml:space="preserve"> </w:t>
      </w:r>
    </w:p>
    <w:p w:rsidR="00F105B5" w:rsidRDefault="00DC7841" w:rsidP="00CD428C">
      <w:pPr>
        <w:jc w:val="both"/>
        <w:rPr>
          <w:lang w:val="en-US"/>
        </w:rPr>
      </w:pPr>
      <w:r>
        <w:rPr>
          <w:lang w:val="en-US"/>
        </w:rPr>
        <w:t>Data for this analysis is taken from World Health Organization’s (WHO) data repository. WHO is</w:t>
      </w:r>
      <w:r w:rsidR="00E34BB8">
        <w:rPr>
          <w:lang w:val="en-US"/>
        </w:rPr>
        <w:t xml:space="preserve"> </w:t>
      </w:r>
      <w:r>
        <w:rPr>
          <w:lang w:val="en-US"/>
        </w:rPr>
        <w:t>United Nation’s (UN) associate organization</w:t>
      </w:r>
      <w:r w:rsidR="00507905">
        <w:rPr>
          <w:lang w:val="en-US"/>
        </w:rPr>
        <w:t xml:space="preserve">, </w:t>
      </w:r>
      <w:r>
        <w:rPr>
          <w:lang w:val="en-US"/>
        </w:rPr>
        <w:t>which undertake</w:t>
      </w:r>
      <w:r w:rsidR="00507905">
        <w:rPr>
          <w:lang w:val="en-US"/>
        </w:rPr>
        <w:t>s</w:t>
      </w:r>
      <w:r>
        <w:rPr>
          <w:lang w:val="en-US"/>
        </w:rPr>
        <w:t xml:space="preserve"> public health responsibilit</w:t>
      </w:r>
      <w:r w:rsidR="00507905">
        <w:rPr>
          <w:lang w:val="en-US"/>
        </w:rPr>
        <w:t>ies</w:t>
      </w:r>
      <w:r>
        <w:rPr>
          <w:lang w:val="en-US"/>
        </w:rPr>
        <w:t xml:space="preserve"> of UN. WHO data repository has data of various health indicators of its member country.</w:t>
      </w:r>
    </w:p>
    <w:p w:rsidR="00F105B5" w:rsidRDefault="00DC7841" w:rsidP="007D1B9A">
      <w:pPr>
        <w:pStyle w:val="Heading3"/>
        <w:rPr>
          <w:lang w:val="en-US"/>
        </w:rPr>
      </w:pPr>
      <w:r w:rsidRPr="007D1B9A">
        <w:rPr>
          <w:rStyle w:val="Heading3Char"/>
        </w:rPr>
        <w:t>Context and Background of data</w:t>
      </w:r>
      <w:r w:rsidR="00E34BB8">
        <w:rPr>
          <w:lang w:val="en-US"/>
        </w:rPr>
        <w:t>:</w:t>
      </w:r>
    </w:p>
    <w:p w:rsidR="00E34BB8" w:rsidRDefault="00E34BB8" w:rsidP="00CD428C">
      <w:pPr>
        <w:jc w:val="both"/>
        <w:rPr>
          <w:lang w:val="en-US"/>
        </w:rPr>
      </w:pPr>
      <w:r>
        <w:rPr>
          <w:lang w:val="en-US"/>
        </w:rPr>
        <w:t>WHO uses data from various national agency, surveys</w:t>
      </w:r>
      <w:r w:rsidR="000F508D">
        <w:rPr>
          <w:lang w:val="en-US"/>
        </w:rPr>
        <w:t>,</w:t>
      </w:r>
      <w:r w:rsidR="00F416E0">
        <w:rPr>
          <w:lang w:val="en-US"/>
        </w:rPr>
        <w:t xml:space="preserve"> </w:t>
      </w:r>
      <w:r>
        <w:rPr>
          <w:lang w:val="en-US"/>
        </w:rPr>
        <w:t xml:space="preserve">its own campaigns and publish them in form of various indicator which </w:t>
      </w:r>
      <w:r w:rsidR="000F508D">
        <w:rPr>
          <w:lang w:val="en-US"/>
        </w:rPr>
        <w:t xml:space="preserve">are </w:t>
      </w:r>
      <w:r>
        <w:rPr>
          <w:lang w:val="en-US"/>
        </w:rPr>
        <w:t xml:space="preserve">direct or indirect representation of health situation in member country. </w:t>
      </w:r>
      <w:r w:rsidR="003509B1">
        <w:rPr>
          <w:lang w:val="en-US"/>
        </w:rPr>
        <w:t>These indicators</w:t>
      </w:r>
      <w:r>
        <w:rPr>
          <w:lang w:val="en-US"/>
        </w:rPr>
        <w:t xml:space="preserve"> carry their own meaning and further information about how they are calculated</w:t>
      </w:r>
      <w:r w:rsidR="003509B1">
        <w:rPr>
          <w:lang w:val="en-US"/>
        </w:rPr>
        <w:t xml:space="preserve">, from which data they are derived </w:t>
      </w:r>
      <w:r>
        <w:rPr>
          <w:lang w:val="en-US"/>
        </w:rPr>
        <w:t xml:space="preserve">can be found on the website. </w:t>
      </w:r>
    </w:p>
    <w:p w:rsidR="001645B8" w:rsidRDefault="003509B1" w:rsidP="00CD428C">
      <w:pPr>
        <w:jc w:val="both"/>
        <w:rPr>
          <w:lang w:val="en-US"/>
        </w:rPr>
      </w:pPr>
      <w:r>
        <w:rPr>
          <w:lang w:val="en-US"/>
        </w:rPr>
        <w:t xml:space="preserve">For our analysis we have taken </w:t>
      </w:r>
      <w:r w:rsidR="0061080F">
        <w:rPr>
          <w:lang w:val="en-US"/>
        </w:rPr>
        <w:t xml:space="preserve">9 </w:t>
      </w:r>
      <w:r>
        <w:rPr>
          <w:lang w:val="en-US"/>
        </w:rPr>
        <w:t>indicator</w:t>
      </w:r>
      <w:r w:rsidR="0061080F">
        <w:rPr>
          <w:lang w:val="en-US"/>
        </w:rPr>
        <w:t>s</w:t>
      </w:r>
      <w:r>
        <w:rPr>
          <w:lang w:val="en-US"/>
        </w:rPr>
        <w:t xml:space="preserve"> from year 2015 and built a dataset.</w:t>
      </w:r>
      <w:r w:rsidR="00F9687B">
        <w:rPr>
          <w:lang w:val="en-US"/>
        </w:rPr>
        <w:t xml:space="preserve"> One of them is life expectancy at birth and few indicators which can be contributing in overall life expectancy. </w:t>
      </w:r>
      <w:r w:rsidR="000A2DD3">
        <w:rPr>
          <w:lang w:val="en-US"/>
        </w:rPr>
        <w:t>So,</w:t>
      </w:r>
      <w:r w:rsidR="00F9687B">
        <w:rPr>
          <w:lang w:val="en-US"/>
        </w:rPr>
        <w:t xml:space="preserve"> idea is to explore underlying mathematical linear pattern between life expectancy and other indicators.  </w:t>
      </w:r>
    </w:p>
    <w:p w:rsidR="007D1B9A" w:rsidRDefault="003F1505" w:rsidP="007D1B9A">
      <w:pPr>
        <w:pStyle w:val="Heading3"/>
        <w:rPr>
          <w:lang w:val="en-US"/>
        </w:rPr>
      </w:pPr>
      <w:r w:rsidRPr="007D1B9A">
        <w:rPr>
          <w:rStyle w:val="Heading3Char"/>
        </w:rPr>
        <w:t>Dataset</w:t>
      </w:r>
      <w:r w:rsidR="00BE721C" w:rsidRPr="007D1B9A">
        <w:rPr>
          <w:rStyle w:val="Heading3Char"/>
        </w:rPr>
        <w:t>:</w:t>
      </w:r>
      <w:r w:rsidR="00BE721C">
        <w:rPr>
          <w:lang w:val="en-US"/>
        </w:rPr>
        <w:t xml:space="preserve"> </w:t>
      </w:r>
    </w:p>
    <w:p w:rsidR="00BE721C" w:rsidRDefault="00BE721C" w:rsidP="00CD428C">
      <w:pPr>
        <w:jc w:val="both"/>
        <w:rPr>
          <w:lang w:val="en-US"/>
        </w:rPr>
      </w:pPr>
      <w:r>
        <w:rPr>
          <w:lang w:val="en-US"/>
        </w:rPr>
        <w:t>Dataset has 80 entry for 9 Variable</w:t>
      </w:r>
      <w:r w:rsidR="00D67FE6">
        <w:rPr>
          <w:lang w:val="en-US"/>
        </w:rPr>
        <w:t>(each)</w:t>
      </w:r>
      <w:r>
        <w:rPr>
          <w:lang w:val="en-US"/>
        </w:rPr>
        <w:t xml:space="preserve">. Each row is depicting health related indicators for some country. Below table gives the detailed description of </w:t>
      </w:r>
      <w:r w:rsidR="006C4C2B">
        <w:rPr>
          <w:lang w:val="en-US"/>
        </w:rPr>
        <w:t>variables</w:t>
      </w:r>
      <w:r>
        <w:rPr>
          <w:lang w:val="en-US"/>
        </w:rPr>
        <w:t>.</w:t>
      </w:r>
    </w:p>
    <w:tbl>
      <w:tblPr>
        <w:tblW w:w="9940" w:type="dxa"/>
        <w:tblLook w:val="04A0" w:firstRow="1" w:lastRow="0" w:firstColumn="1" w:lastColumn="0" w:noHBand="0" w:noVBand="1"/>
      </w:tblPr>
      <w:tblGrid>
        <w:gridCol w:w="2199"/>
        <w:gridCol w:w="5241"/>
        <w:gridCol w:w="2500"/>
      </w:tblGrid>
      <w:tr w:rsidR="009545C9" w:rsidRPr="009545C9" w:rsidTr="00F97EA4">
        <w:trPr>
          <w:trHeight w:val="242"/>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b/>
                <w:bCs/>
                <w:color w:val="000000"/>
                <w:lang w:eastAsia="en-IN"/>
              </w:rPr>
            </w:pPr>
            <w:r w:rsidRPr="009545C9">
              <w:rPr>
                <w:rFonts w:ascii="Calibri" w:eastAsia="Times New Roman" w:hAnsi="Calibri" w:cs="Calibri"/>
                <w:b/>
                <w:bCs/>
                <w:color w:val="000000"/>
                <w:lang w:eastAsia="en-IN"/>
              </w:rPr>
              <w:t>Variable Name</w:t>
            </w:r>
          </w:p>
        </w:tc>
        <w:tc>
          <w:tcPr>
            <w:tcW w:w="5241" w:type="dxa"/>
            <w:tcBorders>
              <w:top w:val="single" w:sz="4" w:space="0" w:color="auto"/>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b/>
                <w:bCs/>
                <w:color w:val="000000"/>
                <w:lang w:eastAsia="en-IN"/>
              </w:rPr>
            </w:pPr>
            <w:r w:rsidRPr="009545C9">
              <w:rPr>
                <w:rFonts w:ascii="Calibri" w:eastAsia="Times New Roman" w:hAnsi="Calibri" w:cs="Calibri"/>
                <w:b/>
                <w:bCs/>
                <w:color w:val="000000"/>
                <w:lang w:eastAsia="en-IN"/>
              </w:rPr>
              <w:t>Descriptions</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b/>
                <w:bCs/>
                <w:color w:val="000000"/>
                <w:lang w:eastAsia="en-IN"/>
              </w:rPr>
            </w:pPr>
            <w:r w:rsidRPr="009545C9">
              <w:rPr>
                <w:rFonts w:ascii="Calibri" w:eastAsia="Times New Roman" w:hAnsi="Calibri" w:cs="Calibri"/>
                <w:b/>
                <w:bCs/>
                <w:color w:val="000000"/>
                <w:lang w:eastAsia="en-IN"/>
              </w:rPr>
              <w:t>Measure Type</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Total_Sanitation</w:t>
            </w:r>
            <w:proofErr w:type="spellEnd"/>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Population using at least basic</w:t>
            </w:r>
            <w:r w:rsidRPr="009545C9">
              <w:rPr>
                <w:rFonts w:ascii="Calibri" w:eastAsia="Times New Roman" w:hAnsi="Calibri" w:cs="Calibri"/>
                <w:color w:val="000000"/>
                <w:lang w:eastAsia="en-IN"/>
              </w:rPr>
              <w:br/>
              <w:t>sanitation services</w:t>
            </w:r>
            <w:r w:rsidR="00DD5E17">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{"citationItems":[{"id":"ITEM-1","itemData":{"author":[{"dropping-particle":"","family":"GHO","given":"","non-dropping-particle":"","parse-names":false,"suffix":""}],"container-title":"WHO","id":"ITEM-1","issued":{"date-parts":[["0"]]},"publisher":"World Health Organization","title":"Basic and safely managed sanitation services. Data by country","type":"article"},"uris":["http://www.mendeley.com/documents/?uuid=d24d277a-8067-3b85-a839-f197643194b3"]}],"mendeley":{"formattedCitation":"(GHO, no date)","plainTextFormattedCitation":"(GHO, no date)","previouslyFormattedCitation":"(GHO, no date)"},"properties":{"noteIndex":0},"schema":"https://github.com/citation-style-language/schema/raw/master/csl-citation.json"}</w:instrText>
            </w:r>
            <w:r w:rsidR="00DD5E17">
              <w:rPr>
                <w:rFonts w:ascii="Calibri" w:eastAsia="Times New Roman" w:hAnsi="Calibri" w:cs="Calibri"/>
                <w:color w:val="000000"/>
                <w:lang w:eastAsia="en-IN"/>
              </w:rPr>
              <w:fldChar w:fldCharType="separate"/>
            </w:r>
            <w:r w:rsidR="00DD5E17" w:rsidRPr="00DD5E17">
              <w:rPr>
                <w:rFonts w:ascii="Calibri" w:eastAsia="Times New Roman" w:hAnsi="Calibri" w:cs="Calibri"/>
                <w:noProof/>
                <w:color w:val="000000"/>
                <w:lang w:eastAsia="en-IN"/>
              </w:rPr>
              <w:t>(GHO, no date)</w:t>
            </w:r>
            <w:r w:rsidR="00DD5E17">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of Total Population</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Basic_Drinking_Water</w:t>
            </w:r>
            <w:proofErr w:type="spellEnd"/>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Population Using at least basic</w:t>
            </w:r>
            <w:r w:rsidRPr="009545C9">
              <w:rPr>
                <w:rFonts w:ascii="Calibri" w:eastAsia="Times New Roman" w:hAnsi="Calibri" w:cs="Calibri"/>
                <w:color w:val="000000"/>
                <w:lang w:eastAsia="en-IN"/>
              </w:rPr>
              <w:br/>
              <w:t>Drinking Water Services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{"citationItems":[{"id":"ITEM-1","itemData":{"URL":"http://apps.who.int/gho/data/node.main.WSHSANITATION?lang=en","accessed":{"date-parts":[["2019","11","28"]]},"author":[{"dropping-particle":"","family":"Global Health Observatory","given":"","non-dropping-particle":"","parse-names":false,"suffix":""}],"container-title":"WHO Statistics","id":"ITEM-1","issued":{"date-parts":[["2015"]]},"title":"Basic and safely managed drinking water services - Data by country","type":"webpage"},"uris":["http://www.mendeley.com/documents/?uuid=facedb91-2c2f-31c3-996d-96e7e4c14994"]}],"mendeley":{"formattedCitation":"(Global Health Observatory, 2015)","plainTextFormattedCitation":"(Global Health Observatory, 2015)","previouslyFormattedCitation":"(Global Health Observatory, 2015)"},"properties":{"noteIndex":0},"schema":"https://github.com/citation-style-language/schema/raw/master/csl-citation.json"}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(Global Health Observatory, 2015)</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of Total Population</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Diarrhoeal_Diseases</w:t>
            </w:r>
            <w:proofErr w:type="spellEnd"/>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Number of Death by Diarrhoeal Diseases</w:t>
            </w:r>
            <w:r w:rsidRPr="009545C9">
              <w:rPr>
                <w:rFonts w:ascii="Calibri" w:eastAsia="Times New Roman" w:hAnsi="Calibri" w:cs="Calibri"/>
                <w:color w:val="000000"/>
                <w:lang w:eastAsia="en-IN"/>
              </w:rPr>
              <w:br/>
              <w:t>in age 1 to 59 months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{"citationItems":[{"id":"ITEM-1","itemData":{"author":[{"dropping-particle":"","family":"WHO","given":"","non-dropping-particle":"","parse-names":false,"suffix":""}],"container-title":"Who","id":"ITEM-1","issued":{"date-parts":[["2016"]]},"title":"GHO | By category | Number of deaths by cause","type":"article"},"uris":["http://www.mendeley.com/documents/?uuid=a63b74c6-97d2-3994-bd0a-b99b93c629b6"]}],"mendeley":{"formattedCitation":"(WHO, 2016)","plainTextFormattedCitation":"(WHO, 2016)","previouslyFormattedCitation":"(WHO, 2016)"},"properties":{"noteIndex":0},"schema":"https://github.com/citation-style-language/schema/raw/master/csl-citation.json"}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(WHO, 2016)</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CHE</w:t>
            </w:r>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xml:space="preserve">Current Health Expenditure (CHE) as percentage of </w:t>
            </w:r>
            <w:r w:rsidRPr="009545C9">
              <w:rPr>
                <w:rFonts w:ascii="Calibri" w:eastAsia="Times New Roman" w:hAnsi="Calibri" w:cs="Calibri"/>
                <w:color w:val="000000"/>
                <w:lang w:eastAsia="en-IN"/>
              </w:rPr>
              <w:br/>
              <w:t xml:space="preserve">Gross Domestic Product (GDP </w:t>
            </w:r>
            <w:r w:rsidR="00A55DBF">
              <w:rPr>
                <w:rFonts w:ascii="Calibri" w:eastAsia="Times New Roman" w:hAnsi="Calibri" w:cs="Calibri"/>
                <w:color w:val="000000"/>
                <w:lang w:eastAsia="en-IN"/>
              </w:rPr>
              <w:t xml:space="preserve">) </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{"citationItems":[{"id":"ITEM-1","itemData":{"author":[{"dropping-particle":"","family":"WHO","given":"","non-dropping-particle":"","parse-names":false,"suffix":""}],"container-title":"WHO","id":"ITEM-1","issued":{"date-parts":[["2015"]]},"title":"GHO | By category | Current health expenditure (CHE) as percentage of gross domestic product (GDP) (%) - Data by country","type":"article-journal"},"uris":["http://www.mendeley.com/documents/?uuid=2f0cb696-f852-3c93-8b62-2caca9b3ffe5"]}],"mendeley":{"formattedCitation":"(WHO, 2015)","plainTextFormattedCitation":"(WHO, 2015)","previouslyFormattedCitation":"(WHO, 2015)"},"properties":{"noteIndex":0},"schema":"https://github.com/citation-style-language/schema/raw/master/csl-citation.json"}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(WHO, 2015)</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of GDP</w:t>
            </w:r>
          </w:p>
        </w:tc>
      </w:tr>
      <w:tr w:rsidR="009545C9" w:rsidRPr="009545C9" w:rsidTr="00F97EA4">
        <w:trPr>
          <w:trHeight w:val="242"/>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Medical_Doctor</w:t>
            </w:r>
            <w:proofErr w:type="spellEnd"/>
          </w:p>
        </w:tc>
        <w:tc>
          <w:tcPr>
            <w:tcW w:w="5241"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Medical Doctors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URL":"http://apps.who.int/gho/data/node.main.HWFGRP_0020?lang=en","accessed":{"date-parts":[["2019","11","28"]]},"author":[{"dropping-particle":"","family":"WHO","given":"","non-dropping-particle":"","parse-names":false,"suffix":""}],"container-title":"World Health Organization","id":"ITEM-1","issued":{"date-parts":[["2018"]]},"title":"GHO | By category | Medical doctors","type":"webpage"},"uris":["http://www.mendeley.com/documents/?uuid=14651dab-6415-3add-9eca-df084c0992cb"]}],"mendeley":{"formattedCitation":"(WHO, 2018)","plainTextFormattedCitation":"(WHO, 2018)","previouslyFormattedCitation":"(WHO, 2018)"},"properties":{"noteIndex":0},"schema":"https://github.com/citation-style-language/schema/raw/master/csl-citation.json"}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(WHO, 2018)</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242"/>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Maternal_Deaths</w:t>
            </w:r>
            <w:proofErr w:type="spellEnd"/>
          </w:p>
        </w:tc>
        <w:tc>
          <w:tcPr>
            <w:tcW w:w="5241"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Number of Maternal Deaths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{"citationItems":[{"id":"ITEM-1","itemData":{"author":[{"dropping-particle":"","family":"World Health Organisation","given":"","non-dropping-particle":"","parse-names":false,"suffix":""}],"container-title":"WHO","id":"ITEM-1","issued":{"date-parts":[["2015"]]},"title":"GHO | By category | Maternal mortality - Data by country","type":"report"},"uris":["http://www.mendeley.com/documents/?uuid=6f561e56-b179-373f-94f5-bf12d3bc649a"]}],"mendeley":{"formattedCitation":"(World Health Organisation, 2015)","plainTextFormattedCitation":"(World Health Organisation, 2015)","previouslyFormattedCitation":"(World Health Organisation, 2015)"},"properties":{"noteIndex":0},"schema":"https://github.com/citation-style-language/schema/raw/master/csl-citation.json"}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(World Health Organisation, 2015)</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DTP3_Immunization</w:t>
            </w:r>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61080F"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Diphtheria</w:t>
            </w:r>
            <w:r w:rsidR="009545C9" w:rsidRPr="009545C9">
              <w:rPr>
                <w:rFonts w:ascii="Calibri" w:eastAsia="Times New Roman" w:hAnsi="Calibri" w:cs="Calibri"/>
                <w:color w:val="000000"/>
                <w:lang w:eastAsia="en-IN"/>
              </w:rPr>
              <w:t xml:space="preserve"> Tetanus Toxoid and Pertussis</w:t>
            </w:r>
            <w:r w:rsidR="009545C9" w:rsidRPr="009545C9">
              <w:rPr>
                <w:rFonts w:ascii="Calibri" w:eastAsia="Times New Roman" w:hAnsi="Calibri" w:cs="Calibri"/>
                <w:color w:val="000000"/>
                <w:lang w:eastAsia="en-IN"/>
              </w:rPr>
              <w:br/>
              <w:t>Immunization Coverage Estimates</w:t>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BMI</w:t>
            </w:r>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Mean body mass index (BMI) of defined population among Children aged between 5 to 19 years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{"citationItems":[{"id":"ITEM-1","itemData":{"author":[{"dropping-particle":"","family":"World Health Organization","given":"","non-dropping-particle":"","parse-names":false,"suffix":""}],"container-title":"Global Health Observatory","id":"ITEM-1","issued":{"date-parts":[["0"]]},"title":"GHO | By category | Mean body mass index trends, age-standardized (kg/m²) - Estimates by country","type":"article-journal"},"uris":["http://www.mendeley.com/documents/?uuid=eed216ae-5e59-33be-832b-31a30fb1bd4f"]}],"mendeley":{"formattedCitation":"(World Health Organization, no date)","plainTextFormattedCitation":"(World Health Organization, no date)","previouslyFormattedCitation":"(World Health Organization, no date)"},"properties":{"noteIndex":0},"schema":"https://github.com/citation-style-language/schema/raw/master/csl-citation.json"}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(World Health Organization, no date)</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kg/m2</w:t>
            </w:r>
          </w:p>
        </w:tc>
      </w:tr>
      <w:tr w:rsidR="009545C9" w:rsidRPr="009545C9" w:rsidTr="00F97EA4">
        <w:trPr>
          <w:trHeight w:val="242"/>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Life_Expectancy</w:t>
            </w:r>
            <w:proofErr w:type="spellEnd"/>
          </w:p>
        </w:tc>
        <w:tc>
          <w:tcPr>
            <w:tcW w:w="5241"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Life Expectancy at birth</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{"citationItems":[{"id":"ITEM-1","itemData":{"container-title":"WHO","id":"ITEM-1","issued":{"date-parts":[["0"]]},"title":"GHO | By category | Life expectancy and Healthy life expecancy - Data by WHO region","type":"article-journal"},"uris":["http://www.mendeley.com/documents/?uuid=9f55762b-c8cb-3b94-8596-4b2ba30ffb8c"]}],"mendeley":{"formattedCitation":"(‘GHO | By category | Life expectancy and Healthy life expecancy - Data by WHO region’, no date)","plainTextFormattedCitation":"(‘GHO | By category | Life expectancy and Healthy life expecancy - Data by WHO region’, no date)","previouslyFormattedCitation":"(‘GHO | By category | Life expectancy and Healthy life expecancy - Data by WHO region’, no date)"},"properties":{"noteIndex":0},"schema":"https://github.com/citation-style-language/schema/raw/master/csl-citation.json"}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(‘GHO | By category | Life expectancy and Healthy life expecancy - Data by WHO region’, no date)</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Years</w:t>
            </w:r>
          </w:p>
        </w:tc>
      </w:tr>
    </w:tbl>
    <w:p w:rsidR="009545C9" w:rsidRPr="00507905" w:rsidRDefault="00507905" w:rsidP="00507905">
      <w:pPr>
        <w:jc w:val="center"/>
        <w:rPr>
          <w:sz w:val="18"/>
          <w:szCs w:val="18"/>
          <w:lang w:val="en-US"/>
        </w:rPr>
      </w:pPr>
      <w:r w:rsidRPr="00507905">
        <w:rPr>
          <w:sz w:val="18"/>
          <w:szCs w:val="18"/>
          <w:lang w:val="en-US"/>
        </w:rPr>
        <w:t>Table-1</w:t>
      </w:r>
      <w:r w:rsidR="00AC3AE0">
        <w:rPr>
          <w:sz w:val="18"/>
          <w:szCs w:val="18"/>
          <w:lang w:val="en-US"/>
        </w:rPr>
        <w:t>.1</w:t>
      </w:r>
    </w:p>
    <w:p w:rsidR="002F1613" w:rsidRDefault="002F1613" w:rsidP="00CD428C">
      <w:pPr>
        <w:jc w:val="both"/>
        <w:rPr>
          <w:lang w:val="en-US"/>
        </w:rPr>
      </w:pPr>
      <w:r>
        <w:rPr>
          <w:lang w:val="en-US"/>
        </w:rPr>
        <w:t>All variables are continuous in nature.</w:t>
      </w:r>
    </w:p>
    <w:p w:rsidR="00AA0B4B" w:rsidRDefault="00AA0B4B" w:rsidP="00CD428C">
      <w:pPr>
        <w:jc w:val="both"/>
        <w:rPr>
          <w:lang w:val="en-US"/>
        </w:rPr>
      </w:pPr>
      <w:proofErr w:type="spellStart"/>
      <w:r>
        <w:rPr>
          <w:lang w:val="en-US"/>
        </w:rPr>
        <w:lastRenderedPageBreak/>
        <w:t>Life_Expectancy</w:t>
      </w:r>
      <w:proofErr w:type="spellEnd"/>
      <w:r>
        <w:rPr>
          <w:lang w:val="en-US"/>
        </w:rPr>
        <w:t xml:space="preserve"> is our dependent variable; all other variables are independent variable.</w:t>
      </w:r>
    </w:p>
    <w:p w:rsidR="00F416E0" w:rsidRDefault="00F416E0" w:rsidP="00CD428C">
      <w:pPr>
        <w:jc w:val="both"/>
        <w:rPr>
          <w:lang w:val="en-US"/>
        </w:rPr>
      </w:pPr>
      <w:r>
        <w:rPr>
          <w:lang w:val="en-US"/>
        </w:rPr>
        <w:t>In initial analysis all other variables are taken as independent variable going forward that can change in final model depending on significance of variables.</w:t>
      </w:r>
    </w:p>
    <w:p w:rsidR="0063022B" w:rsidRDefault="00A64537" w:rsidP="007D1B9A">
      <w:pPr>
        <w:pStyle w:val="Heading3"/>
        <w:rPr>
          <w:lang w:val="en-US"/>
        </w:rPr>
      </w:pPr>
      <w:r>
        <w:rPr>
          <w:lang w:val="en-US"/>
        </w:rPr>
        <w:t>Hypothesis:</w:t>
      </w:r>
    </w:p>
    <w:p w:rsidR="00A64537" w:rsidRDefault="00A64537" w:rsidP="00CD428C">
      <w:pPr>
        <w:jc w:val="both"/>
        <w:rPr>
          <w:lang w:val="en-US"/>
        </w:rPr>
      </w:pPr>
      <w:r>
        <w:rPr>
          <w:lang w:val="en-US"/>
        </w:rPr>
        <w:t>H0= There is no</w:t>
      </w:r>
      <w:r w:rsidR="002F1613">
        <w:rPr>
          <w:lang w:val="en-US"/>
        </w:rPr>
        <w:t xml:space="preserve"> significant</w:t>
      </w:r>
      <w:r>
        <w:rPr>
          <w:lang w:val="en-US"/>
        </w:rPr>
        <w:t xml:space="preserve"> </w:t>
      </w:r>
      <w:r w:rsidR="00FB661D">
        <w:rPr>
          <w:lang w:val="en-US"/>
        </w:rPr>
        <w:t>correlation</w:t>
      </w:r>
      <w:r>
        <w:rPr>
          <w:lang w:val="en-US"/>
        </w:rPr>
        <w:t xml:space="preserve"> between our chosen Dependent and independent variable.</w:t>
      </w:r>
    </w:p>
    <w:p w:rsidR="00A64537" w:rsidRDefault="00A64537" w:rsidP="00CD428C">
      <w:pPr>
        <w:jc w:val="both"/>
        <w:rPr>
          <w:lang w:val="en-US"/>
        </w:rPr>
      </w:pPr>
      <w:r>
        <w:rPr>
          <w:lang w:val="en-US"/>
        </w:rPr>
        <w:t>H1=</w:t>
      </w:r>
      <w:r w:rsidR="0063022B">
        <w:rPr>
          <w:lang w:val="en-US"/>
        </w:rPr>
        <w:t xml:space="preserve">There is </w:t>
      </w:r>
      <w:r w:rsidR="002F1613">
        <w:rPr>
          <w:lang w:val="en-US"/>
        </w:rPr>
        <w:t>significant</w:t>
      </w:r>
      <w:r w:rsidR="0063022B">
        <w:rPr>
          <w:lang w:val="en-US"/>
        </w:rPr>
        <w:t xml:space="preserve"> </w:t>
      </w:r>
      <w:r w:rsidR="00FB661D">
        <w:rPr>
          <w:lang w:val="en-US"/>
        </w:rPr>
        <w:t>correlation</w:t>
      </w:r>
      <w:r w:rsidR="0063022B">
        <w:rPr>
          <w:lang w:val="en-US"/>
        </w:rPr>
        <w:t xml:space="preserve"> between our selected dependent variable and independent variables.</w:t>
      </w:r>
    </w:p>
    <w:p w:rsidR="004A4D1D" w:rsidRDefault="004A4D1D" w:rsidP="00CD428C">
      <w:pPr>
        <w:jc w:val="both"/>
        <w:rPr>
          <w:lang w:val="en-US"/>
        </w:rPr>
      </w:pPr>
      <w:r>
        <w:rPr>
          <w:lang w:val="en-US"/>
        </w:rPr>
        <w:t>At confidence level of 95%.</w:t>
      </w:r>
    </w:p>
    <w:p w:rsidR="00FB661D" w:rsidRPr="004A115C" w:rsidRDefault="00332585" w:rsidP="004A115C">
      <w:pPr>
        <w:pStyle w:val="Heading3"/>
      </w:pPr>
      <w:r w:rsidRPr="004A115C">
        <w:t>Exploratory Data Analysis</w:t>
      </w:r>
      <w:r w:rsidR="007D1B9A" w:rsidRPr="004A115C">
        <w:t>:</w:t>
      </w:r>
    </w:p>
    <w:p w:rsidR="00F23C3F" w:rsidRPr="00DC0976" w:rsidRDefault="000A4B60" w:rsidP="00794837">
      <w:pPr>
        <w:pStyle w:val="Heading4"/>
        <w:rPr>
          <w:lang w:val="en-US"/>
        </w:rPr>
      </w:pPr>
      <w:r>
        <w:rPr>
          <w:lang w:val="en-US"/>
        </w:rPr>
        <w:t>M</w:t>
      </w:r>
      <w:r w:rsidR="00332585" w:rsidRPr="00DC0976">
        <w:rPr>
          <w:lang w:val="en-US"/>
        </w:rPr>
        <w:t xml:space="preserve">issing </w:t>
      </w:r>
      <w:r>
        <w:rPr>
          <w:lang w:val="en-US"/>
        </w:rPr>
        <w:t>V</w:t>
      </w:r>
      <w:r w:rsidR="00332585" w:rsidRPr="00DC0976">
        <w:rPr>
          <w:lang w:val="en-US"/>
        </w:rPr>
        <w:t>alues</w:t>
      </w:r>
      <w:r w:rsidR="00CF0A06" w:rsidRPr="00DC0976">
        <w:rPr>
          <w:lang w:val="en-US"/>
        </w:rPr>
        <w:t xml:space="preserve"> and </w:t>
      </w:r>
      <w:r>
        <w:rPr>
          <w:lang w:val="en-US"/>
        </w:rPr>
        <w:t>D</w:t>
      </w:r>
      <w:r w:rsidR="00CF0A06" w:rsidRPr="00DC0976">
        <w:rPr>
          <w:lang w:val="en-US"/>
        </w:rPr>
        <w:t xml:space="preserve">escriptive </w:t>
      </w:r>
      <w:r>
        <w:rPr>
          <w:lang w:val="en-US"/>
        </w:rPr>
        <w:t>S</w:t>
      </w:r>
      <w:r w:rsidR="00CF0A06" w:rsidRPr="00DC0976">
        <w:rPr>
          <w:lang w:val="en-US"/>
        </w:rPr>
        <w:t>tatistics</w:t>
      </w:r>
      <w:r w:rsidR="00007223" w:rsidRPr="00DC0976">
        <w:rPr>
          <w:lang w:val="en-US"/>
        </w:rPr>
        <w:t>:</w:t>
      </w:r>
    </w:p>
    <w:p w:rsidR="00332585" w:rsidRDefault="00CF0A06" w:rsidP="00CD428C">
      <w:pPr>
        <w:jc w:val="both"/>
        <w:rPr>
          <w:lang w:val="en-US"/>
        </w:rPr>
      </w:pPr>
      <w:r w:rsidRPr="00CF0A06">
        <w:rPr>
          <w:noProof/>
          <w:lang w:val="en-US"/>
        </w:rPr>
        <w:drawing>
          <wp:inline distT="0" distB="0" distL="0" distR="0" wp14:anchorId="38500EA4" wp14:editId="75D1D0AB">
            <wp:extent cx="5731510" cy="1559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9560"/>
                    </a:xfrm>
                    <a:prstGeom prst="rect">
                      <a:avLst/>
                    </a:prstGeom>
                  </pic:spPr>
                </pic:pic>
              </a:graphicData>
            </a:graphic>
          </wp:inline>
        </w:drawing>
      </w:r>
    </w:p>
    <w:p w:rsidR="00241622" w:rsidRPr="000C466E" w:rsidRDefault="00241622" w:rsidP="00241622">
      <w:pPr>
        <w:jc w:val="center"/>
        <w:rPr>
          <w:sz w:val="18"/>
          <w:szCs w:val="18"/>
          <w:lang w:val="en-US"/>
        </w:rPr>
      </w:pPr>
      <w:r w:rsidRPr="000C466E">
        <w:rPr>
          <w:sz w:val="18"/>
          <w:szCs w:val="18"/>
          <w:lang w:val="en-US"/>
        </w:rPr>
        <w:t>Figure-1</w:t>
      </w:r>
      <w:r w:rsidR="00AC3AE0">
        <w:rPr>
          <w:sz w:val="18"/>
          <w:szCs w:val="18"/>
          <w:lang w:val="en-US"/>
        </w:rPr>
        <w:t>.1</w:t>
      </w:r>
    </w:p>
    <w:p w:rsidR="007D1B9A" w:rsidRPr="00DC0976" w:rsidRDefault="007D1B9A" w:rsidP="0095420A">
      <w:pPr>
        <w:pStyle w:val="Heading4"/>
        <w:rPr>
          <w:lang w:val="en-US"/>
        </w:rPr>
      </w:pPr>
      <w:r w:rsidRPr="00DC0976">
        <w:rPr>
          <w:lang w:val="en-US"/>
        </w:rPr>
        <w:t>Missing Value Treatment:</w:t>
      </w:r>
    </w:p>
    <w:p w:rsidR="00CF0A06" w:rsidRDefault="00CF0A06" w:rsidP="00CD428C">
      <w:pPr>
        <w:jc w:val="both"/>
        <w:rPr>
          <w:lang w:val="en-US"/>
        </w:rPr>
      </w:pPr>
      <w:r>
        <w:rPr>
          <w:lang w:val="en-US"/>
        </w:rPr>
        <w:t xml:space="preserve">Missing values of CHE and BMI are replaced by their respective mean since </w:t>
      </w:r>
      <w:r w:rsidR="003F4ADF">
        <w:rPr>
          <w:lang w:val="en-US"/>
        </w:rPr>
        <w:t>these variables</w:t>
      </w:r>
      <w:r>
        <w:rPr>
          <w:lang w:val="en-US"/>
        </w:rPr>
        <w:t xml:space="preserve"> are </w:t>
      </w:r>
      <w:r w:rsidR="003F4ADF">
        <w:rPr>
          <w:lang w:val="en-US"/>
        </w:rPr>
        <w:t>continuous,</w:t>
      </w:r>
      <w:r>
        <w:rPr>
          <w:lang w:val="en-US"/>
        </w:rPr>
        <w:t xml:space="preserve"> and their minimum</w:t>
      </w:r>
      <w:r w:rsidR="003F4ADF">
        <w:rPr>
          <w:lang w:val="en-US"/>
        </w:rPr>
        <w:t xml:space="preserve"> </w:t>
      </w:r>
      <w:r>
        <w:rPr>
          <w:lang w:val="en-US"/>
        </w:rPr>
        <w:t xml:space="preserve">value and </w:t>
      </w:r>
      <w:r w:rsidR="003F4ADF">
        <w:rPr>
          <w:lang w:val="en-US"/>
        </w:rPr>
        <w:t>maximum value are not drastically different.</w:t>
      </w:r>
    </w:p>
    <w:p w:rsidR="007968DB" w:rsidRDefault="00CF0A06" w:rsidP="00CD428C">
      <w:pPr>
        <w:jc w:val="both"/>
        <w:rPr>
          <w:lang w:val="en-US"/>
        </w:rPr>
      </w:pPr>
      <w:r>
        <w:rPr>
          <w:lang w:val="en-US"/>
        </w:rPr>
        <w:t>While</w:t>
      </w:r>
      <w:r w:rsidR="003F4ADF">
        <w:rPr>
          <w:lang w:val="en-US"/>
        </w:rPr>
        <w:t xml:space="preserve"> in </w:t>
      </w:r>
      <w:proofErr w:type="spellStart"/>
      <w:r w:rsidR="003F4ADF">
        <w:rPr>
          <w:lang w:val="en-US"/>
        </w:rPr>
        <w:t>Maternal_Death</w:t>
      </w:r>
      <w:proofErr w:type="spellEnd"/>
      <w:r w:rsidR="003F4ADF">
        <w:rPr>
          <w:lang w:val="en-US"/>
        </w:rPr>
        <w:t xml:space="preserve"> range is quite spread out but </w:t>
      </w:r>
      <w:r w:rsidR="00261E44">
        <w:rPr>
          <w:lang w:val="en-US"/>
        </w:rPr>
        <w:t>approx. 70% observation are between 1 to 110. So missing value are replaced by mean of these 70% observation which comes out to be 22.</w:t>
      </w:r>
    </w:p>
    <w:p w:rsidR="007968DB" w:rsidRPr="00DC0976" w:rsidRDefault="00DC0976" w:rsidP="0095420A">
      <w:pPr>
        <w:pStyle w:val="Heading4"/>
        <w:rPr>
          <w:lang w:val="en-US"/>
        </w:rPr>
      </w:pPr>
      <w:r w:rsidRPr="00DC0976">
        <w:rPr>
          <w:lang w:val="en-US"/>
        </w:rPr>
        <w:t>Checking Correlation between Variables:</w:t>
      </w:r>
    </w:p>
    <w:p w:rsidR="00B14473" w:rsidRDefault="00B14473" w:rsidP="00CD428C">
      <w:pPr>
        <w:jc w:val="both"/>
        <w:rPr>
          <w:lang w:val="en-US"/>
        </w:rPr>
      </w:pPr>
      <w:r>
        <w:rPr>
          <w:lang w:val="en-US"/>
        </w:rPr>
        <w:t xml:space="preserve">Before proceeding </w:t>
      </w:r>
      <w:r w:rsidR="00F23C3F">
        <w:rPr>
          <w:lang w:val="en-US"/>
        </w:rPr>
        <w:t>with</w:t>
      </w:r>
      <w:r>
        <w:rPr>
          <w:lang w:val="en-US"/>
        </w:rPr>
        <w:t xml:space="preserve"> </w:t>
      </w:r>
      <w:r w:rsidR="00D37EF3">
        <w:rPr>
          <w:lang w:val="en-US"/>
        </w:rPr>
        <w:t>model,</w:t>
      </w:r>
      <w:r>
        <w:rPr>
          <w:lang w:val="en-US"/>
        </w:rPr>
        <w:t xml:space="preserve"> we </w:t>
      </w:r>
      <w:r w:rsidR="00F23C3F">
        <w:rPr>
          <w:lang w:val="en-US"/>
        </w:rPr>
        <w:t xml:space="preserve">are </w:t>
      </w:r>
      <w:r>
        <w:rPr>
          <w:lang w:val="en-US"/>
        </w:rPr>
        <w:t>check</w:t>
      </w:r>
      <w:r w:rsidR="00F23C3F">
        <w:rPr>
          <w:lang w:val="en-US"/>
        </w:rPr>
        <w:t>ing</w:t>
      </w:r>
      <w:r>
        <w:rPr>
          <w:lang w:val="en-US"/>
        </w:rPr>
        <w:t xml:space="preserve"> correlation</w:t>
      </w:r>
      <w:r w:rsidR="00F23C3F">
        <w:rPr>
          <w:lang w:val="en-US"/>
        </w:rPr>
        <w:t xml:space="preserve"> to minimize the effect of multicollinearity and to ensure that our selected </w:t>
      </w:r>
      <w:r w:rsidR="0054603B">
        <w:rPr>
          <w:lang w:val="en-US"/>
        </w:rPr>
        <w:t xml:space="preserve">independent and dependent </w:t>
      </w:r>
      <w:r w:rsidR="00F23C3F">
        <w:rPr>
          <w:lang w:val="en-US"/>
        </w:rPr>
        <w:t xml:space="preserve">variable have </w:t>
      </w:r>
      <w:r w:rsidR="0054603B">
        <w:rPr>
          <w:lang w:val="en-US"/>
        </w:rPr>
        <w:t xml:space="preserve">considerable correlation.  </w:t>
      </w:r>
      <w:r w:rsidR="00F23C3F">
        <w:rPr>
          <w:lang w:val="en-US"/>
        </w:rPr>
        <w:t xml:space="preserve"> </w:t>
      </w:r>
    </w:p>
    <w:p w:rsidR="0063022B" w:rsidRDefault="00E34E6B" w:rsidP="00CD428C">
      <w:pPr>
        <w:jc w:val="both"/>
        <w:rPr>
          <w:lang w:val="en-US"/>
        </w:rPr>
      </w:pPr>
      <w:r w:rsidRPr="00E34E6B">
        <w:rPr>
          <w:noProof/>
          <w:lang w:val="en-US"/>
        </w:rPr>
        <w:drawing>
          <wp:inline distT="0" distB="0" distL="0" distR="0" wp14:anchorId="3B95A556" wp14:editId="1A17A72D">
            <wp:extent cx="5731510" cy="2143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3125"/>
                    </a:xfrm>
                    <a:prstGeom prst="rect">
                      <a:avLst/>
                    </a:prstGeom>
                  </pic:spPr>
                </pic:pic>
              </a:graphicData>
            </a:graphic>
          </wp:inline>
        </w:drawing>
      </w:r>
      <w:r w:rsidR="003F4ADF">
        <w:rPr>
          <w:lang w:val="en-US"/>
        </w:rPr>
        <w:t xml:space="preserve">  </w:t>
      </w:r>
      <w:r w:rsidR="00CF0A06">
        <w:rPr>
          <w:lang w:val="en-US"/>
        </w:rPr>
        <w:t xml:space="preserve">  </w:t>
      </w:r>
    </w:p>
    <w:p w:rsidR="00241622" w:rsidRPr="000C466E" w:rsidRDefault="00241622" w:rsidP="000C466E">
      <w:pPr>
        <w:jc w:val="cente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2</w:t>
      </w:r>
    </w:p>
    <w:p w:rsidR="00B14473" w:rsidRDefault="00B14473" w:rsidP="00CD428C">
      <w:pPr>
        <w:jc w:val="both"/>
        <w:rPr>
          <w:lang w:val="en-US"/>
        </w:rPr>
      </w:pPr>
      <w:r>
        <w:rPr>
          <w:lang w:val="en-US"/>
        </w:rPr>
        <w:lastRenderedPageBreak/>
        <w:t xml:space="preserve">From above image we see </w:t>
      </w:r>
      <w:proofErr w:type="spellStart"/>
      <w:r>
        <w:rPr>
          <w:lang w:val="en-US"/>
        </w:rPr>
        <w:t>Total_Sanitation</w:t>
      </w:r>
      <w:proofErr w:type="spellEnd"/>
      <w:r>
        <w:rPr>
          <w:lang w:val="en-US"/>
        </w:rPr>
        <w:t xml:space="preserve"> and </w:t>
      </w:r>
      <w:proofErr w:type="spellStart"/>
      <w:r w:rsidRPr="009545C9">
        <w:rPr>
          <w:rFonts w:ascii="Calibri" w:eastAsia="Times New Roman" w:hAnsi="Calibri" w:cs="Calibri"/>
          <w:color w:val="000000"/>
          <w:lang w:eastAsia="en-IN"/>
        </w:rPr>
        <w:t>Basic_Drinking_Water</w:t>
      </w:r>
      <w:proofErr w:type="spellEnd"/>
      <w:r>
        <w:rPr>
          <w:lang w:val="en-US"/>
        </w:rPr>
        <w:t xml:space="preserve"> are highly correlated to each other </w:t>
      </w:r>
      <w:r w:rsidR="00E34E6B">
        <w:rPr>
          <w:lang w:val="en-US"/>
        </w:rPr>
        <w:t xml:space="preserve">and, to </w:t>
      </w:r>
      <w:r w:rsidR="00E34E6B" w:rsidRPr="009545C9">
        <w:rPr>
          <w:rFonts w:ascii="Calibri" w:eastAsia="Times New Roman" w:hAnsi="Calibri" w:cs="Calibri"/>
          <w:color w:val="000000"/>
          <w:lang w:eastAsia="en-IN"/>
        </w:rPr>
        <w:t>DTP3_Immunization</w:t>
      </w:r>
      <w:r w:rsidR="00E34E6B">
        <w:rPr>
          <w:lang w:val="en-US"/>
        </w:rPr>
        <w:t xml:space="preserve"> and BMI Variable </w:t>
      </w:r>
      <w:r>
        <w:rPr>
          <w:lang w:val="en-US"/>
        </w:rPr>
        <w:t xml:space="preserve">so </w:t>
      </w:r>
      <w:r w:rsidR="00745F66">
        <w:rPr>
          <w:lang w:val="en-US"/>
        </w:rPr>
        <w:t>to prevent our model from violating multicollinearity assumption of Linear Multiple Regression,</w:t>
      </w:r>
      <w:r>
        <w:rPr>
          <w:lang w:val="en-US"/>
        </w:rPr>
        <w:t xml:space="preserve"> we are dropping </w:t>
      </w:r>
      <w:proofErr w:type="spellStart"/>
      <w:r w:rsidRPr="009545C9">
        <w:rPr>
          <w:rFonts w:ascii="Calibri" w:eastAsia="Times New Roman" w:hAnsi="Calibri" w:cs="Calibri"/>
          <w:color w:val="000000"/>
          <w:lang w:eastAsia="en-IN"/>
        </w:rPr>
        <w:t>Basic_Drinking_Water</w:t>
      </w:r>
      <w:proofErr w:type="spellEnd"/>
      <w:r w:rsidR="00E34E6B">
        <w:rPr>
          <w:rFonts w:ascii="Calibri" w:eastAsia="Times New Roman" w:hAnsi="Calibri" w:cs="Calibri"/>
          <w:color w:val="000000"/>
          <w:lang w:eastAsia="en-IN"/>
        </w:rPr>
        <w:t>,</w:t>
      </w:r>
      <w:r w:rsidR="00745F66">
        <w:rPr>
          <w:rFonts w:ascii="Calibri" w:eastAsia="Times New Roman" w:hAnsi="Calibri" w:cs="Calibri"/>
          <w:color w:val="000000"/>
          <w:lang w:eastAsia="en-IN"/>
        </w:rPr>
        <w:t xml:space="preserve"> </w:t>
      </w:r>
      <w:r w:rsidR="00E34E6B">
        <w:rPr>
          <w:rFonts w:ascii="Calibri" w:eastAsia="Times New Roman" w:hAnsi="Calibri" w:cs="Calibri"/>
          <w:color w:val="000000"/>
          <w:lang w:eastAsia="en-IN"/>
        </w:rPr>
        <w:t>BMI,</w:t>
      </w:r>
      <w:r w:rsidR="00E34E6B" w:rsidRPr="00E34E6B">
        <w:rPr>
          <w:rFonts w:ascii="Calibri" w:eastAsia="Times New Roman" w:hAnsi="Calibri" w:cs="Calibri"/>
          <w:color w:val="000000"/>
          <w:lang w:eastAsia="en-IN"/>
        </w:rPr>
        <w:t xml:space="preserve"> </w:t>
      </w:r>
      <w:r w:rsidR="00E34E6B" w:rsidRPr="009545C9">
        <w:rPr>
          <w:rFonts w:ascii="Calibri" w:eastAsia="Times New Roman" w:hAnsi="Calibri" w:cs="Calibri"/>
          <w:color w:val="000000"/>
          <w:lang w:eastAsia="en-IN"/>
        </w:rPr>
        <w:t>DTP3_Immunization</w:t>
      </w:r>
      <w:r>
        <w:rPr>
          <w:rFonts w:ascii="Calibri" w:eastAsia="Times New Roman" w:hAnsi="Calibri" w:cs="Calibri"/>
          <w:color w:val="000000"/>
          <w:lang w:eastAsia="en-IN"/>
        </w:rPr>
        <w:t xml:space="preserve"> </w:t>
      </w:r>
      <w:r w:rsidR="00745F66">
        <w:rPr>
          <w:rFonts w:ascii="Calibri" w:eastAsia="Times New Roman" w:hAnsi="Calibri" w:cs="Calibri"/>
          <w:color w:val="000000"/>
          <w:lang w:eastAsia="en-IN"/>
        </w:rPr>
        <w:t xml:space="preserve">variables </w:t>
      </w:r>
      <w:r>
        <w:rPr>
          <w:rFonts w:ascii="Calibri" w:eastAsia="Times New Roman" w:hAnsi="Calibri" w:cs="Calibri"/>
          <w:color w:val="000000"/>
          <w:lang w:eastAsia="en-IN"/>
        </w:rPr>
        <w:t xml:space="preserve">from the analysis. </w:t>
      </w:r>
      <w:r w:rsidR="00EF6A5E">
        <w:rPr>
          <w:rFonts w:ascii="Calibri" w:eastAsia="Times New Roman" w:hAnsi="Calibri" w:cs="Calibri"/>
          <w:color w:val="000000"/>
          <w:lang w:eastAsia="en-IN"/>
        </w:rPr>
        <w:t xml:space="preserve">Remaining variables have moderate to high correlation with our dependent variable. </w:t>
      </w:r>
    </w:p>
    <w:p w:rsidR="009545C9" w:rsidRPr="00DC0976" w:rsidRDefault="00605C82" w:rsidP="0095420A">
      <w:pPr>
        <w:pStyle w:val="Heading4"/>
        <w:rPr>
          <w:lang w:val="en-US"/>
        </w:rPr>
      </w:pPr>
      <w:r w:rsidRPr="00DC0976">
        <w:rPr>
          <w:lang w:val="en-US"/>
        </w:rPr>
        <w:t xml:space="preserve">Checking for </w:t>
      </w:r>
      <w:r w:rsidR="00D64691" w:rsidRPr="00DC0976">
        <w:rPr>
          <w:lang w:val="en-US"/>
        </w:rPr>
        <w:t>O</w:t>
      </w:r>
      <w:r w:rsidRPr="00DC0976">
        <w:rPr>
          <w:lang w:val="en-US"/>
        </w:rPr>
        <w:t>utliers</w:t>
      </w:r>
      <w:r w:rsidR="00DC0976">
        <w:rPr>
          <w:lang w:val="en-US"/>
        </w:rPr>
        <w:t>:</w:t>
      </w:r>
    </w:p>
    <w:p w:rsidR="00D64691" w:rsidRDefault="00D64691" w:rsidP="00CD428C">
      <w:pPr>
        <w:jc w:val="both"/>
        <w:rPr>
          <w:lang w:val="en-US"/>
        </w:rPr>
      </w:pPr>
      <w:r>
        <w:rPr>
          <w:lang w:val="en-US"/>
        </w:rPr>
        <w:t xml:space="preserve">We plotted boxplot for </w:t>
      </w:r>
      <w:r w:rsidR="00201CAB">
        <w:rPr>
          <w:lang w:val="en-US"/>
        </w:rPr>
        <w:t xml:space="preserve">remaining </w:t>
      </w:r>
      <w:r>
        <w:rPr>
          <w:lang w:val="en-US"/>
        </w:rPr>
        <w:t>variable</w:t>
      </w:r>
      <w:r w:rsidR="00E5635D">
        <w:rPr>
          <w:lang w:val="en-US"/>
        </w:rPr>
        <w:t>s</w:t>
      </w:r>
    </w:p>
    <w:p w:rsidR="00A34D02" w:rsidRDefault="00A34D02" w:rsidP="00CD428C">
      <w:pPr>
        <w:autoSpaceDE w:val="0"/>
        <w:autoSpaceDN w:val="0"/>
        <w:adjustRightInd w:val="0"/>
        <w:spacing w:after="0" w:line="400" w:lineRule="atLeast"/>
        <w:jc w:val="both"/>
        <w:rPr>
          <w:rFonts w:ascii="Times New Roman" w:hAnsi="Times New Roman" w:cs="Times New Roman"/>
          <w:sz w:val="24"/>
          <w:szCs w:val="24"/>
        </w:rPr>
      </w:pPr>
      <w:r w:rsidRPr="00711AA9">
        <w:rPr>
          <w:rFonts w:ascii="Times New Roman" w:hAnsi="Times New Roman" w:cs="Times New Roman"/>
          <w:noProof/>
          <w:sz w:val="24"/>
          <w:szCs w:val="24"/>
        </w:rPr>
        <w:drawing>
          <wp:inline distT="0" distB="0" distL="0" distR="0" wp14:anchorId="1CA8AE7A" wp14:editId="0E3A3758">
            <wp:extent cx="1767840" cy="1661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096" cy="1721538"/>
                    </a:xfrm>
                    <a:prstGeom prst="rect">
                      <a:avLst/>
                    </a:prstGeom>
                  </pic:spPr>
                </pic:pic>
              </a:graphicData>
            </a:graphic>
          </wp:inline>
        </w:drawing>
      </w:r>
      <w:r>
        <w:rPr>
          <w:rFonts w:ascii="Times New Roman" w:hAnsi="Times New Roman" w:cs="Times New Roman"/>
          <w:noProof/>
          <w:sz w:val="24"/>
          <w:szCs w:val="24"/>
        </w:rPr>
        <w:drawing>
          <wp:inline distT="0" distB="0" distL="0" distR="0" wp14:anchorId="6A69E735" wp14:editId="7BD7DDF4">
            <wp:extent cx="2285365" cy="1630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9750" cy="1747974"/>
                    </a:xfrm>
                    <a:prstGeom prst="rect">
                      <a:avLst/>
                    </a:prstGeom>
                    <a:noFill/>
                    <a:ln>
                      <a:noFill/>
                    </a:ln>
                  </pic:spPr>
                </pic:pic>
              </a:graphicData>
            </a:graphic>
          </wp:inline>
        </w:drawing>
      </w:r>
      <w:r w:rsidRPr="00122494">
        <w:rPr>
          <w:noProof/>
        </w:rPr>
        <w:drawing>
          <wp:inline distT="0" distB="0" distL="0" distR="0" wp14:anchorId="236AC397" wp14:editId="51DE4BB3">
            <wp:extent cx="1653540" cy="1653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9325" cy="1669325"/>
                    </a:xfrm>
                    <a:prstGeom prst="rect">
                      <a:avLst/>
                    </a:prstGeom>
                  </pic:spPr>
                </pic:pic>
              </a:graphicData>
            </a:graphic>
          </wp:inline>
        </w:drawing>
      </w:r>
    </w:p>
    <w:p w:rsidR="00A34D02" w:rsidRDefault="00A34D02" w:rsidP="00CD428C">
      <w:pPr>
        <w:jc w:val="both"/>
      </w:pPr>
    </w:p>
    <w:p w:rsidR="00A34D02" w:rsidRDefault="00A34D02" w:rsidP="00CD428C">
      <w:pPr>
        <w:autoSpaceDE w:val="0"/>
        <w:autoSpaceDN w:val="0"/>
        <w:adjustRightInd w:val="0"/>
        <w:spacing w:after="0" w:line="240" w:lineRule="auto"/>
        <w:jc w:val="both"/>
        <w:rPr>
          <w:rFonts w:ascii="Times New Roman" w:hAnsi="Times New Roman" w:cs="Times New Roman"/>
          <w:sz w:val="24"/>
          <w:szCs w:val="24"/>
        </w:rPr>
      </w:pPr>
    </w:p>
    <w:p w:rsidR="00A34D02" w:rsidRDefault="00A34D02" w:rsidP="00CD428C">
      <w:pPr>
        <w:autoSpaceDE w:val="0"/>
        <w:autoSpaceDN w:val="0"/>
        <w:adjustRightInd w:val="0"/>
        <w:spacing w:after="0" w:line="240" w:lineRule="auto"/>
        <w:jc w:val="both"/>
        <w:rPr>
          <w:rFonts w:ascii="Times New Roman" w:hAnsi="Times New Roman" w:cs="Times New Roman"/>
          <w:sz w:val="24"/>
          <w:szCs w:val="24"/>
        </w:rPr>
      </w:pPr>
      <w:r w:rsidRPr="00122494">
        <w:rPr>
          <w:rFonts w:ascii="Times New Roman" w:hAnsi="Times New Roman" w:cs="Times New Roman"/>
          <w:noProof/>
          <w:sz w:val="24"/>
          <w:szCs w:val="24"/>
        </w:rPr>
        <w:drawing>
          <wp:inline distT="0" distB="0" distL="0" distR="0" wp14:anchorId="580AF5AE" wp14:editId="37800461">
            <wp:extent cx="1781175" cy="15925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301" cy="1639187"/>
                    </a:xfrm>
                    <a:prstGeom prst="rect">
                      <a:avLst/>
                    </a:prstGeom>
                  </pic:spPr>
                </pic:pic>
              </a:graphicData>
            </a:graphic>
          </wp:inline>
        </w:drawing>
      </w:r>
      <w:r w:rsidRPr="00122494">
        <w:rPr>
          <w:noProof/>
        </w:rPr>
        <w:drawing>
          <wp:inline distT="0" distB="0" distL="0" distR="0" wp14:anchorId="4534D3DB" wp14:editId="16B05180">
            <wp:extent cx="221742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5631" cy="1627206"/>
                    </a:xfrm>
                    <a:prstGeom prst="rect">
                      <a:avLst/>
                    </a:prstGeom>
                  </pic:spPr>
                </pic:pic>
              </a:graphicData>
            </a:graphic>
          </wp:inline>
        </w:drawing>
      </w:r>
      <w:r w:rsidRPr="00122494">
        <w:rPr>
          <w:noProof/>
        </w:rPr>
        <w:drawing>
          <wp:inline distT="0" distB="0" distL="0" distR="0" wp14:anchorId="05336648" wp14:editId="1FE79646">
            <wp:extent cx="1722120" cy="151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7618" cy="1530026"/>
                    </a:xfrm>
                    <a:prstGeom prst="rect">
                      <a:avLst/>
                    </a:prstGeom>
                  </pic:spPr>
                </pic:pic>
              </a:graphicData>
            </a:graphic>
          </wp:inline>
        </w:drawing>
      </w:r>
    </w:p>
    <w:p w:rsidR="00D67FE6" w:rsidRPr="000C466E" w:rsidRDefault="00497C9D" w:rsidP="00497C9D">
      <w:pPr>
        <w:jc w:val="cente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3</w:t>
      </w:r>
    </w:p>
    <w:p w:rsidR="00536C76" w:rsidRDefault="00536C76" w:rsidP="00CD428C">
      <w:pPr>
        <w:jc w:val="both"/>
        <w:rPr>
          <w:rFonts w:ascii="Calibri" w:eastAsia="Times New Roman" w:hAnsi="Calibri" w:cs="Calibri"/>
          <w:color w:val="000000"/>
          <w:lang w:eastAsia="en-IN"/>
        </w:rPr>
      </w:pPr>
      <w:r>
        <w:rPr>
          <w:lang w:val="en-US"/>
        </w:rPr>
        <w:t xml:space="preserve">From above plots we see that </w:t>
      </w:r>
      <w:proofErr w:type="spellStart"/>
      <w:r w:rsidRPr="009545C9">
        <w:rPr>
          <w:rFonts w:ascii="Calibri" w:eastAsia="Times New Roman" w:hAnsi="Calibri" w:cs="Calibri"/>
          <w:color w:val="000000"/>
          <w:lang w:eastAsia="en-IN"/>
        </w:rPr>
        <w:t>Diarrhoeal_Diseases</w:t>
      </w:r>
      <w:proofErr w:type="spellEnd"/>
      <w:r>
        <w:rPr>
          <w:lang w:val="en-US"/>
        </w:rPr>
        <w:t xml:space="preserve">, </w:t>
      </w:r>
      <w:proofErr w:type="spellStart"/>
      <w:r w:rsidRPr="009545C9">
        <w:rPr>
          <w:rFonts w:ascii="Calibri" w:eastAsia="Times New Roman" w:hAnsi="Calibri" w:cs="Calibri"/>
          <w:color w:val="000000"/>
          <w:lang w:eastAsia="en-IN"/>
        </w:rPr>
        <w:t>Medical_Doctor</w:t>
      </w:r>
      <w:proofErr w:type="spellEnd"/>
      <w:r>
        <w:rPr>
          <w:rFonts w:ascii="Calibri" w:eastAsia="Times New Roman" w:hAnsi="Calibri" w:cs="Calibri"/>
          <w:color w:val="000000"/>
          <w:lang w:eastAsia="en-IN"/>
        </w:rPr>
        <w:t xml:space="preserve">, </w:t>
      </w:r>
      <w:proofErr w:type="spellStart"/>
      <w:r w:rsidRPr="009545C9">
        <w:rPr>
          <w:rFonts w:ascii="Calibri" w:eastAsia="Times New Roman" w:hAnsi="Calibri" w:cs="Calibri"/>
          <w:color w:val="000000"/>
          <w:lang w:eastAsia="en-IN"/>
        </w:rPr>
        <w:t>Maternal_Deaths</w:t>
      </w:r>
      <w:proofErr w:type="spellEnd"/>
      <w:r>
        <w:rPr>
          <w:rFonts w:ascii="Calibri" w:eastAsia="Times New Roman" w:hAnsi="Calibri" w:cs="Calibri"/>
          <w:color w:val="000000"/>
          <w:lang w:eastAsia="en-IN"/>
        </w:rPr>
        <w:t xml:space="preserve"> have many outliers, so we have used log transformation for </w:t>
      </w:r>
      <w:proofErr w:type="spellStart"/>
      <w:r>
        <w:rPr>
          <w:rFonts w:ascii="Calibri" w:eastAsia="Times New Roman" w:hAnsi="Calibri" w:cs="Calibri"/>
          <w:color w:val="000000"/>
          <w:lang w:eastAsia="en-IN"/>
        </w:rPr>
        <w:t>Medical_Doctor</w:t>
      </w:r>
      <w:proofErr w:type="spellEnd"/>
      <w:r>
        <w:rPr>
          <w:rFonts w:ascii="Calibri" w:eastAsia="Times New Roman" w:hAnsi="Calibri" w:cs="Calibri"/>
          <w:color w:val="000000"/>
          <w:lang w:eastAsia="en-IN"/>
        </w:rPr>
        <w:t xml:space="preserve"> and </w:t>
      </w:r>
      <w:proofErr w:type="spellStart"/>
      <w:r>
        <w:rPr>
          <w:rFonts w:ascii="Calibri" w:eastAsia="Times New Roman" w:hAnsi="Calibri" w:cs="Calibri"/>
          <w:color w:val="000000"/>
          <w:lang w:eastAsia="en-IN"/>
        </w:rPr>
        <w:t>Maternal_Deaths</w:t>
      </w:r>
      <w:proofErr w:type="spellEnd"/>
      <w:r>
        <w:rPr>
          <w:rFonts w:ascii="Calibri" w:eastAsia="Times New Roman" w:hAnsi="Calibri" w:cs="Calibri"/>
          <w:color w:val="000000"/>
          <w:lang w:eastAsia="en-IN"/>
        </w:rPr>
        <w:t xml:space="preserve"> while square root transformation for </w:t>
      </w:r>
      <w:proofErr w:type="spellStart"/>
      <w:r w:rsidRPr="009545C9">
        <w:rPr>
          <w:rFonts w:ascii="Calibri" w:eastAsia="Times New Roman" w:hAnsi="Calibri" w:cs="Calibri"/>
          <w:color w:val="000000"/>
          <w:lang w:eastAsia="en-IN"/>
        </w:rPr>
        <w:t>Diarrhoeal_Disease</w:t>
      </w:r>
      <w:proofErr w:type="spellEnd"/>
      <w:r>
        <w:rPr>
          <w:rFonts w:ascii="Calibri" w:eastAsia="Times New Roman" w:hAnsi="Calibri" w:cs="Calibri"/>
          <w:color w:val="000000"/>
          <w:lang w:eastAsia="en-IN"/>
        </w:rPr>
        <w:t xml:space="preserve">, </w:t>
      </w:r>
      <w:r w:rsidRPr="009545C9">
        <w:rPr>
          <w:rFonts w:ascii="Calibri" w:eastAsia="Times New Roman" w:hAnsi="Calibri" w:cs="Calibri"/>
          <w:color w:val="000000"/>
          <w:lang w:eastAsia="en-IN"/>
        </w:rPr>
        <w:t>s</w:t>
      </w:r>
      <w:r>
        <w:rPr>
          <w:rFonts w:ascii="Calibri" w:eastAsia="Times New Roman" w:hAnsi="Calibri" w:cs="Calibri"/>
          <w:color w:val="000000"/>
          <w:lang w:eastAsia="en-IN"/>
        </w:rPr>
        <w:t>ince it ha</w:t>
      </w:r>
      <w:r w:rsidR="005C5A5D">
        <w:rPr>
          <w:rFonts w:ascii="Calibri" w:eastAsia="Times New Roman" w:hAnsi="Calibri" w:cs="Calibri"/>
          <w:color w:val="000000"/>
          <w:lang w:eastAsia="en-IN"/>
        </w:rPr>
        <w:t>s</w:t>
      </w:r>
      <w:r>
        <w:rPr>
          <w:rFonts w:ascii="Calibri" w:eastAsia="Times New Roman" w:hAnsi="Calibri" w:cs="Calibri"/>
          <w:color w:val="000000"/>
          <w:lang w:eastAsia="en-IN"/>
        </w:rPr>
        <w:t xml:space="preserve"> many observation</w:t>
      </w:r>
      <w:r w:rsidR="005C5A5D">
        <w:rPr>
          <w:rFonts w:ascii="Calibri" w:eastAsia="Times New Roman" w:hAnsi="Calibri" w:cs="Calibri"/>
          <w:color w:val="000000"/>
          <w:lang w:eastAsia="en-IN"/>
        </w:rPr>
        <w:t>s</w:t>
      </w:r>
      <w:r>
        <w:rPr>
          <w:rFonts w:ascii="Calibri" w:eastAsia="Times New Roman" w:hAnsi="Calibri" w:cs="Calibri"/>
          <w:color w:val="000000"/>
          <w:lang w:eastAsia="en-IN"/>
        </w:rPr>
        <w:t xml:space="preserve"> as “0” that’s why we avoided log transformation.</w:t>
      </w:r>
    </w:p>
    <w:p w:rsidR="00180405" w:rsidRDefault="00536C76"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After Transformation box plots are as below</w:t>
      </w:r>
    </w:p>
    <w:p w:rsidR="00340129" w:rsidRDefault="00536C76" w:rsidP="00CD428C">
      <w:pPr>
        <w:jc w:val="both"/>
        <w:rPr>
          <w:noProof/>
        </w:rPr>
      </w:pPr>
      <w:r>
        <w:rPr>
          <w:rFonts w:ascii="Calibri" w:eastAsia="Times New Roman" w:hAnsi="Calibri" w:cs="Calibri"/>
          <w:color w:val="000000"/>
          <w:lang w:eastAsia="en-IN"/>
        </w:rPr>
        <w:t xml:space="preserve"> </w:t>
      </w:r>
      <w:r w:rsidR="005C5A5D" w:rsidRPr="005C5A5D">
        <w:rPr>
          <w:noProof/>
        </w:rPr>
        <w:t xml:space="preserve"> </w:t>
      </w:r>
      <w:r w:rsidR="005C5A5D" w:rsidRPr="005C5A5D">
        <w:rPr>
          <w:rFonts w:ascii="Calibri" w:eastAsia="Times New Roman" w:hAnsi="Calibri" w:cs="Calibri"/>
          <w:noProof/>
          <w:color w:val="000000"/>
          <w:lang w:eastAsia="en-IN"/>
        </w:rPr>
        <w:drawing>
          <wp:inline distT="0" distB="0" distL="0" distR="0" wp14:anchorId="0F938854" wp14:editId="5E4C9A34">
            <wp:extent cx="245745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1607820"/>
                    </a:xfrm>
                    <a:prstGeom prst="rect">
                      <a:avLst/>
                    </a:prstGeom>
                  </pic:spPr>
                </pic:pic>
              </a:graphicData>
            </a:graphic>
          </wp:inline>
        </w:drawing>
      </w:r>
      <w:r w:rsidR="00D90E77" w:rsidRPr="00912538">
        <w:rPr>
          <w:rFonts w:ascii="Calibri" w:eastAsia="Times New Roman" w:hAnsi="Calibri" w:cs="Calibri"/>
          <w:noProof/>
          <w:color w:val="000000"/>
          <w:lang w:eastAsia="en-IN"/>
        </w:rPr>
        <w:drawing>
          <wp:inline distT="0" distB="0" distL="0" distR="0" wp14:anchorId="41804F5D" wp14:editId="72718CA8">
            <wp:extent cx="1437640"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0941" cy="1618392"/>
                    </a:xfrm>
                    <a:prstGeom prst="rect">
                      <a:avLst/>
                    </a:prstGeom>
                  </pic:spPr>
                </pic:pic>
              </a:graphicData>
            </a:graphic>
          </wp:inline>
        </w:drawing>
      </w:r>
      <w:r w:rsidR="00D90E77" w:rsidRPr="00D90E77">
        <w:rPr>
          <w:noProof/>
          <w:lang w:val="en-US"/>
        </w:rPr>
        <w:drawing>
          <wp:inline distT="0" distB="0" distL="0" distR="0" wp14:anchorId="4AF9F863" wp14:editId="72BABEBC">
            <wp:extent cx="1476375" cy="16916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6375" cy="1691640"/>
                    </a:xfrm>
                    <a:prstGeom prst="rect">
                      <a:avLst/>
                    </a:prstGeom>
                  </pic:spPr>
                </pic:pic>
              </a:graphicData>
            </a:graphic>
          </wp:inline>
        </w:drawing>
      </w:r>
    </w:p>
    <w:p w:rsidR="00497C9D" w:rsidRPr="000C466E" w:rsidRDefault="00497C9D" w:rsidP="00497C9D">
      <w:pPr>
        <w:jc w:val="center"/>
        <w:rPr>
          <w:sz w:val="18"/>
          <w:szCs w:val="18"/>
          <w:lang w:val="en-US"/>
        </w:rPr>
      </w:pPr>
      <w:r w:rsidRPr="000C466E">
        <w:rPr>
          <w:noProof/>
          <w:sz w:val="18"/>
          <w:szCs w:val="18"/>
        </w:rPr>
        <w:t>Figure-</w:t>
      </w:r>
      <w:r w:rsidR="00AC3AE0">
        <w:rPr>
          <w:noProof/>
          <w:sz w:val="18"/>
          <w:szCs w:val="18"/>
        </w:rPr>
        <w:t>1.</w:t>
      </w:r>
      <w:r w:rsidRPr="000C466E">
        <w:rPr>
          <w:noProof/>
          <w:sz w:val="18"/>
          <w:szCs w:val="18"/>
        </w:rPr>
        <w:t>4</w:t>
      </w:r>
    </w:p>
    <w:p w:rsidR="00C40449" w:rsidRDefault="00C40449" w:rsidP="00CD428C">
      <w:pPr>
        <w:jc w:val="both"/>
        <w:rPr>
          <w:rFonts w:ascii="Calibri" w:eastAsia="Times New Roman" w:hAnsi="Calibri" w:cs="Calibri"/>
          <w:color w:val="000000"/>
          <w:lang w:eastAsia="en-IN"/>
        </w:rPr>
      </w:pPr>
      <w:r>
        <w:rPr>
          <w:lang w:val="en-US"/>
        </w:rPr>
        <w:t>So,</w:t>
      </w:r>
      <w:r w:rsidR="001F0A85">
        <w:rPr>
          <w:lang w:val="en-US"/>
        </w:rPr>
        <w:t xml:space="preserve"> </w:t>
      </w:r>
      <w:r>
        <w:rPr>
          <w:lang w:val="en-US"/>
        </w:rPr>
        <w:t xml:space="preserve">after transformations only </w:t>
      </w:r>
      <w:proofErr w:type="spellStart"/>
      <w:r w:rsidRPr="009545C9">
        <w:rPr>
          <w:rFonts w:ascii="Calibri" w:eastAsia="Times New Roman" w:hAnsi="Calibri" w:cs="Calibri"/>
          <w:color w:val="000000"/>
          <w:lang w:eastAsia="en-IN"/>
        </w:rPr>
        <w:t>Diarrhoeal_Diseases</w:t>
      </w:r>
      <w:proofErr w:type="spellEnd"/>
      <w:r>
        <w:rPr>
          <w:rFonts w:ascii="Calibri" w:eastAsia="Times New Roman" w:hAnsi="Calibri" w:cs="Calibri"/>
          <w:color w:val="000000"/>
          <w:lang w:eastAsia="en-IN"/>
        </w:rPr>
        <w:t xml:space="preserve"> have </w:t>
      </w:r>
      <w:r w:rsidR="00621C7D">
        <w:rPr>
          <w:rFonts w:ascii="Calibri" w:eastAsia="Times New Roman" w:hAnsi="Calibri" w:cs="Calibri"/>
          <w:color w:val="000000"/>
          <w:lang w:eastAsia="en-IN"/>
        </w:rPr>
        <w:t xml:space="preserve">few </w:t>
      </w:r>
      <w:r>
        <w:rPr>
          <w:rFonts w:ascii="Calibri" w:eastAsia="Times New Roman" w:hAnsi="Calibri" w:cs="Calibri"/>
          <w:color w:val="000000"/>
          <w:lang w:eastAsia="en-IN"/>
        </w:rPr>
        <w:t>outliers.</w:t>
      </w:r>
    </w:p>
    <w:p w:rsidR="00C40449" w:rsidRDefault="00C40449"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From different boxplots it is also clear that most of the variables are </w:t>
      </w:r>
      <w:r w:rsidR="00524E2A">
        <w:rPr>
          <w:rFonts w:ascii="Calibri" w:eastAsia="Times New Roman" w:hAnsi="Calibri" w:cs="Calibri"/>
          <w:color w:val="000000"/>
          <w:lang w:eastAsia="en-IN"/>
        </w:rPr>
        <w:t xml:space="preserve">approximately </w:t>
      </w:r>
      <w:r>
        <w:rPr>
          <w:rFonts w:ascii="Calibri" w:eastAsia="Times New Roman" w:hAnsi="Calibri" w:cs="Calibri"/>
          <w:color w:val="000000"/>
          <w:lang w:eastAsia="en-IN"/>
        </w:rPr>
        <w:t>normally distributed.</w:t>
      </w:r>
    </w:p>
    <w:p w:rsidR="00C40449" w:rsidRDefault="00C40449"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We are going forward with these variables for model creation.</w:t>
      </w:r>
    </w:p>
    <w:p w:rsidR="00255684" w:rsidRDefault="00255684" w:rsidP="00CD428C">
      <w:pPr>
        <w:jc w:val="both"/>
        <w:rPr>
          <w:rFonts w:ascii="Calibri" w:eastAsia="Times New Roman" w:hAnsi="Calibri" w:cs="Calibri"/>
          <w:color w:val="000000"/>
          <w:lang w:eastAsia="en-IN"/>
        </w:rPr>
      </w:pPr>
    </w:p>
    <w:p w:rsidR="00BD5853" w:rsidRDefault="00BD5853" w:rsidP="004A115C">
      <w:pPr>
        <w:pStyle w:val="Heading3"/>
        <w:rPr>
          <w:rFonts w:eastAsia="Times New Roman"/>
          <w:lang w:eastAsia="en-IN"/>
        </w:rPr>
      </w:pPr>
      <w:r>
        <w:rPr>
          <w:rFonts w:eastAsia="Times New Roman"/>
          <w:lang w:eastAsia="en-IN"/>
        </w:rPr>
        <w:t>Model Creation:</w:t>
      </w:r>
    </w:p>
    <w:p w:rsidR="00BD5853" w:rsidRDefault="000E1BD9" w:rsidP="00CD428C">
      <w:pPr>
        <w:jc w:val="both"/>
        <w:rPr>
          <w:rFonts w:ascii="Calibri" w:eastAsia="Times New Roman" w:hAnsi="Calibri" w:cs="Calibri"/>
          <w:color w:val="000000"/>
          <w:lang w:eastAsia="en-IN"/>
        </w:rPr>
      </w:pPr>
      <w:r w:rsidRPr="004F6CD6">
        <w:rPr>
          <w:rFonts w:ascii="Calibri" w:eastAsia="Times New Roman" w:hAnsi="Calibri" w:cs="Calibri"/>
          <w:noProof/>
          <w:color w:val="000000"/>
          <w:lang w:eastAsia="en-IN"/>
        </w:rPr>
        <w:drawing>
          <wp:anchor distT="0" distB="0" distL="114300" distR="114300" simplePos="0" relativeHeight="251662336" behindDoc="0" locked="0" layoutInCell="1" allowOverlap="1" wp14:anchorId="7ECF78C4">
            <wp:simplePos x="0" y="0"/>
            <wp:positionH relativeFrom="margin">
              <wp:align>left</wp:align>
            </wp:positionH>
            <wp:positionV relativeFrom="paragraph">
              <wp:posOffset>284480</wp:posOffset>
            </wp:positionV>
            <wp:extent cx="3741420" cy="1767840"/>
            <wp:effectExtent l="0" t="0" r="0" b="3810"/>
            <wp:wrapThrough wrapText="bothSides">
              <wp:wrapPolygon edited="0">
                <wp:start x="0" y="0"/>
                <wp:lineTo x="0" y="21414"/>
                <wp:lineTo x="21446" y="21414"/>
                <wp:lineTo x="2144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1420" cy="1767840"/>
                    </a:xfrm>
                    <a:prstGeom prst="rect">
                      <a:avLst/>
                    </a:prstGeom>
                  </pic:spPr>
                </pic:pic>
              </a:graphicData>
            </a:graphic>
            <wp14:sizeRelH relativeFrom="margin">
              <wp14:pctWidth>0</wp14:pctWidth>
            </wp14:sizeRelH>
          </wp:anchor>
        </w:drawing>
      </w:r>
      <w:r w:rsidR="00BD5853">
        <w:rPr>
          <w:rFonts w:ascii="Calibri" w:eastAsia="Times New Roman" w:hAnsi="Calibri" w:cs="Calibri"/>
          <w:color w:val="000000"/>
          <w:lang w:eastAsia="en-IN"/>
        </w:rPr>
        <w:t>We have used backw</w:t>
      </w:r>
      <w:r w:rsidR="00255684">
        <w:rPr>
          <w:rFonts w:ascii="Calibri" w:eastAsia="Times New Roman" w:hAnsi="Calibri" w:cs="Calibri"/>
          <w:color w:val="000000"/>
          <w:lang w:eastAsia="en-IN"/>
        </w:rPr>
        <w:t>a</w:t>
      </w:r>
      <w:r w:rsidR="00BD5853">
        <w:rPr>
          <w:rFonts w:ascii="Calibri" w:eastAsia="Times New Roman" w:hAnsi="Calibri" w:cs="Calibri"/>
          <w:color w:val="000000"/>
          <w:lang w:eastAsia="en-IN"/>
        </w:rPr>
        <w:t>rd selection method for the model.</w:t>
      </w:r>
      <w:r w:rsidR="00255684">
        <w:rPr>
          <w:rFonts w:ascii="Calibri" w:eastAsia="Times New Roman" w:hAnsi="Calibri" w:cs="Calibri"/>
          <w:color w:val="000000"/>
          <w:lang w:eastAsia="en-IN"/>
        </w:rPr>
        <w:t xml:space="preserve"> It is one of the variable selection </w:t>
      </w:r>
      <w:r w:rsidR="004A115C">
        <w:rPr>
          <w:rFonts w:ascii="Calibri" w:eastAsia="Times New Roman" w:hAnsi="Calibri" w:cs="Calibri"/>
          <w:color w:val="000000"/>
          <w:lang w:eastAsia="en-IN"/>
        </w:rPr>
        <w:t>methods</w:t>
      </w:r>
      <w:r w:rsidR="00255684">
        <w:rPr>
          <w:rFonts w:ascii="Calibri" w:eastAsia="Times New Roman" w:hAnsi="Calibri" w:cs="Calibri"/>
          <w:color w:val="000000"/>
          <w:lang w:eastAsia="en-IN"/>
        </w:rPr>
        <w:t>.</w:t>
      </w:r>
    </w:p>
    <w:p w:rsidR="004F6CD6" w:rsidRDefault="004F6CD6" w:rsidP="00CD428C">
      <w:pPr>
        <w:jc w:val="both"/>
        <w:rPr>
          <w:rFonts w:ascii="Calibri" w:eastAsia="Times New Roman" w:hAnsi="Calibri" w:cs="Calibri"/>
          <w:color w:val="000000"/>
          <w:lang w:eastAsia="en-IN"/>
        </w:rPr>
      </w:pPr>
    </w:p>
    <w:p w:rsidR="000E1BD9" w:rsidRDefault="000E1BD9" w:rsidP="00CD428C">
      <w:pPr>
        <w:jc w:val="both"/>
        <w:rPr>
          <w:rFonts w:ascii="Calibri" w:eastAsia="Times New Roman" w:hAnsi="Calibri" w:cs="Calibri"/>
          <w:color w:val="000000"/>
          <w:lang w:eastAsia="en-IN"/>
        </w:rPr>
      </w:pPr>
    </w:p>
    <w:p w:rsidR="004F6CD6" w:rsidRDefault="004F6CD6" w:rsidP="00CD428C">
      <w:pPr>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Diarrhoeal_Diseases</w:t>
      </w:r>
      <w:proofErr w:type="spellEnd"/>
      <w:r>
        <w:rPr>
          <w:rFonts w:ascii="Calibri" w:eastAsia="Times New Roman" w:hAnsi="Calibri" w:cs="Calibri"/>
          <w:color w:val="000000"/>
          <w:lang w:eastAsia="en-IN"/>
        </w:rPr>
        <w:t xml:space="preserve"> comes out to be no</w:t>
      </w:r>
      <w:r w:rsidR="000D0E0B">
        <w:rPr>
          <w:rFonts w:ascii="Calibri" w:eastAsia="Times New Roman" w:hAnsi="Calibri" w:cs="Calibri"/>
          <w:color w:val="000000"/>
          <w:lang w:eastAsia="en-IN"/>
        </w:rPr>
        <w:t>n-</w:t>
      </w:r>
      <w:r>
        <w:rPr>
          <w:rFonts w:ascii="Calibri" w:eastAsia="Times New Roman" w:hAnsi="Calibri" w:cs="Calibri"/>
          <w:color w:val="000000"/>
          <w:lang w:eastAsia="en-IN"/>
        </w:rPr>
        <w:t>contributing</w:t>
      </w:r>
      <w:r w:rsidR="000D0E0B">
        <w:rPr>
          <w:rFonts w:ascii="Calibri" w:eastAsia="Times New Roman" w:hAnsi="Calibri" w:cs="Calibri"/>
          <w:color w:val="000000"/>
          <w:lang w:eastAsia="en-IN"/>
        </w:rPr>
        <w:t xml:space="preserve"> predictor</w:t>
      </w:r>
      <w:r>
        <w:rPr>
          <w:rFonts w:ascii="Calibri" w:eastAsia="Times New Roman" w:hAnsi="Calibri" w:cs="Calibri"/>
          <w:color w:val="000000"/>
          <w:lang w:eastAsia="en-IN"/>
        </w:rPr>
        <w:t xml:space="preserve"> in</w:t>
      </w:r>
      <w:r w:rsidR="000D0E0B">
        <w:rPr>
          <w:rFonts w:ascii="Calibri" w:eastAsia="Times New Roman" w:hAnsi="Calibri" w:cs="Calibri"/>
          <w:color w:val="000000"/>
          <w:lang w:eastAsia="en-IN"/>
        </w:rPr>
        <w:t xml:space="preserve"> the</w:t>
      </w:r>
      <w:r>
        <w:rPr>
          <w:rFonts w:ascii="Calibri" w:eastAsia="Times New Roman" w:hAnsi="Calibri" w:cs="Calibri"/>
          <w:color w:val="000000"/>
          <w:lang w:eastAsia="en-IN"/>
        </w:rPr>
        <w:t xml:space="preserve"> model.</w:t>
      </w:r>
    </w:p>
    <w:p w:rsidR="000E1BD9" w:rsidRDefault="000E1BD9" w:rsidP="00CD428C">
      <w:pPr>
        <w:jc w:val="both"/>
        <w:rPr>
          <w:rFonts w:ascii="Calibri" w:eastAsia="Times New Roman" w:hAnsi="Calibri" w:cs="Calibri"/>
          <w:color w:val="000000"/>
          <w:lang w:eastAsia="en-IN"/>
        </w:rPr>
      </w:pPr>
    </w:p>
    <w:p w:rsidR="000E1BD9" w:rsidRDefault="000E1BD9" w:rsidP="00CD428C">
      <w:pPr>
        <w:jc w:val="both"/>
        <w:rPr>
          <w:rFonts w:ascii="Calibri" w:eastAsia="Times New Roman" w:hAnsi="Calibri" w:cs="Calibri"/>
          <w:color w:val="000000"/>
          <w:lang w:eastAsia="en-IN"/>
        </w:rPr>
      </w:pPr>
    </w:p>
    <w:p w:rsidR="00497C9D" w:rsidRPr="000C466E" w:rsidRDefault="00497C9D" w:rsidP="00CD428C">
      <w:pPr>
        <w:jc w:val="both"/>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5</w:t>
      </w:r>
    </w:p>
    <w:p w:rsidR="004F6CD6" w:rsidRDefault="004F6CD6"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So, </w:t>
      </w:r>
      <w:r w:rsidR="005676F7">
        <w:rPr>
          <w:rFonts w:ascii="Calibri" w:eastAsia="Times New Roman" w:hAnsi="Calibri" w:cs="Calibri"/>
          <w:color w:val="000000"/>
          <w:lang w:eastAsia="en-IN"/>
        </w:rPr>
        <w:t xml:space="preserve">in </w:t>
      </w:r>
      <w:r>
        <w:rPr>
          <w:rFonts w:ascii="Calibri" w:eastAsia="Times New Roman" w:hAnsi="Calibri" w:cs="Calibri"/>
          <w:color w:val="000000"/>
          <w:lang w:eastAsia="en-IN"/>
        </w:rPr>
        <w:t xml:space="preserve">final model </w:t>
      </w:r>
      <w:proofErr w:type="spellStart"/>
      <w:r>
        <w:rPr>
          <w:rFonts w:ascii="Calibri" w:eastAsia="Times New Roman" w:hAnsi="Calibri" w:cs="Calibri"/>
          <w:color w:val="000000"/>
          <w:lang w:eastAsia="en-IN"/>
        </w:rPr>
        <w:t>Log_Medical_</w:t>
      </w:r>
      <w:proofErr w:type="gramStart"/>
      <w:r>
        <w:rPr>
          <w:rFonts w:ascii="Calibri" w:eastAsia="Times New Roman" w:hAnsi="Calibri" w:cs="Calibri"/>
          <w:color w:val="000000"/>
          <w:lang w:eastAsia="en-IN"/>
        </w:rPr>
        <w:t>Doctor,CHE</w:t>
      </w:r>
      <w:proofErr w:type="gramEnd"/>
      <w:r>
        <w:rPr>
          <w:rFonts w:ascii="Calibri" w:eastAsia="Times New Roman" w:hAnsi="Calibri" w:cs="Calibri"/>
          <w:color w:val="000000"/>
          <w:lang w:eastAsia="en-IN"/>
        </w:rPr>
        <w:t>,Log_Maternal_Death</w:t>
      </w:r>
      <w:proofErr w:type="spellEnd"/>
      <w:r>
        <w:rPr>
          <w:rFonts w:ascii="Calibri" w:eastAsia="Times New Roman" w:hAnsi="Calibri" w:cs="Calibri"/>
          <w:color w:val="000000"/>
          <w:lang w:eastAsia="en-IN"/>
        </w:rPr>
        <w:t xml:space="preserve"> and </w:t>
      </w:r>
      <w:proofErr w:type="spellStart"/>
      <w:r>
        <w:rPr>
          <w:rFonts w:ascii="Calibri" w:eastAsia="Times New Roman" w:hAnsi="Calibri" w:cs="Calibri"/>
          <w:color w:val="000000"/>
          <w:lang w:eastAsia="en-IN"/>
        </w:rPr>
        <w:t>Total_Sanitation</w:t>
      </w:r>
      <w:proofErr w:type="spellEnd"/>
      <w:r>
        <w:rPr>
          <w:rFonts w:ascii="Calibri" w:eastAsia="Times New Roman" w:hAnsi="Calibri" w:cs="Calibri"/>
          <w:color w:val="000000"/>
          <w:lang w:eastAsia="en-IN"/>
        </w:rPr>
        <w:t xml:space="preserve"> are our predictor for response </w:t>
      </w:r>
      <w:proofErr w:type="spellStart"/>
      <w:r>
        <w:rPr>
          <w:rFonts w:ascii="Calibri" w:eastAsia="Times New Roman" w:hAnsi="Calibri" w:cs="Calibri"/>
          <w:color w:val="000000"/>
          <w:lang w:eastAsia="en-IN"/>
        </w:rPr>
        <w:t>Life_Expectancy</w:t>
      </w:r>
      <w:proofErr w:type="spellEnd"/>
      <w:r>
        <w:rPr>
          <w:rFonts w:ascii="Calibri" w:eastAsia="Times New Roman" w:hAnsi="Calibri" w:cs="Calibri"/>
          <w:color w:val="000000"/>
          <w:lang w:eastAsia="en-IN"/>
        </w:rPr>
        <w:t xml:space="preserve"> </w:t>
      </w:r>
    </w:p>
    <w:p w:rsidR="004F6CD6" w:rsidRDefault="004F6CD6" w:rsidP="00CD428C">
      <w:pPr>
        <w:jc w:val="both"/>
        <w:rPr>
          <w:rFonts w:ascii="Calibri" w:eastAsia="Times New Roman" w:hAnsi="Calibri" w:cs="Calibri"/>
          <w:color w:val="000000"/>
          <w:lang w:eastAsia="en-IN"/>
        </w:rPr>
      </w:pPr>
    </w:p>
    <w:p w:rsidR="00255684" w:rsidRPr="004A115C" w:rsidRDefault="008C0F39" w:rsidP="0095420A">
      <w:pPr>
        <w:pStyle w:val="Heading4"/>
        <w:rPr>
          <w:rFonts w:eastAsia="Times New Roman"/>
          <w:lang w:eastAsia="en-IN"/>
        </w:rPr>
      </w:pPr>
      <w:r w:rsidRPr="004A115C">
        <w:rPr>
          <w:rFonts w:eastAsia="Times New Roman"/>
          <w:noProof/>
          <w:lang w:eastAsia="en-IN"/>
        </w:rPr>
        <w:drawing>
          <wp:anchor distT="0" distB="0" distL="114300" distR="114300" simplePos="0" relativeHeight="251659264" behindDoc="0" locked="0" layoutInCell="1" allowOverlap="1" wp14:anchorId="13F2072F">
            <wp:simplePos x="0" y="0"/>
            <wp:positionH relativeFrom="margin">
              <wp:posOffset>0</wp:posOffset>
            </wp:positionH>
            <wp:positionV relativeFrom="paragraph">
              <wp:posOffset>175260</wp:posOffset>
            </wp:positionV>
            <wp:extent cx="4404360" cy="1219200"/>
            <wp:effectExtent l="0" t="0" r="0" b="0"/>
            <wp:wrapThrough wrapText="bothSides">
              <wp:wrapPolygon edited="0">
                <wp:start x="0" y="0"/>
                <wp:lineTo x="0" y="21263"/>
                <wp:lineTo x="21488" y="21263"/>
                <wp:lineTo x="2148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4360" cy="1219200"/>
                    </a:xfrm>
                    <a:prstGeom prst="rect">
                      <a:avLst/>
                    </a:prstGeom>
                  </pic:spPr>
                </pic:pic>
              </a:graphicData>
            </a:graphic>
            <wp14:sizeRelV relativeFrom="margin">
              <wp14:pctHeight>0</wp14:pctHeight>
            </wp14:sizeRelV>
          </wp:anchor>
        </w:drawing>
      </w:r>
      <w:r w:rsidR="00D90E77" w:rsidRPr="004A115C">
        <w:rPr>
          <w:rFonts w:eastAsia="Times New Roman"/>
          <w:lang w:eastAsia="en-IN"/>
        </w:rPr>
        <w:t>F-Statistics:</w:t>
      </w:r>
    </w:p>
    <w:p w:rsidR="00255684" w:rsidRDefault="00255684" w:rsidP="00CD428C">
      <w:pPr>
        <w:jc w:val="both"/>
        <w:rPr>
          <w:rFonts w:ascii="Calibri" w:eastAsia="Times New Roman" w:hAnsi="Calibri" w:cs="Calibri"/>
          <w:color w:val="000000"/>
          <w:lang w:eastAsia="en-IN"/>
        </w:rPr>
      </w:pPr>
    </w:p>
    <w:p w:rsidR="00595B2A" w:rsidRDefault="00DD298B"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This means that at least one</w:t>
      </w:r>
      <w:r w:rsidR="00255684">
        <w:rPr>
          <w:rFonts w:ascii="Calibri" w:eastAsia="Times New Roman" w:hAnsi="Calibri" w:cs="Calibri"/>
          <w:color w:val="000000"/>
          <w:lang w:eastAsia="en-IN"/>
        </w:rPr>
        <w:t xml:space="preserve"> or more</w:t>
      </w:r>
      <w:r>
        <w:rPr>
          <w:rFonts w:ascii="Calibri" w:eastAsia="Times New Roman" w:hAnsi="Calibri" w:cs="Calibri"/>
          <w:color w:val="000000"/>
          <w:lang w:eastAsia="en-IN"/>
        </w:rPr>
        <w:t xml:space="preserve"> </w:t>
      </w:r>
      <w:r w:rsidR="002657B6">
        <w:rPr>
          <w:rFonts w:ascii="Calibri" w:eastAsia="Times New Roman" w:hAnsi="Calibri" w:cs="Calibri"/>
          <w:color w:val="000000"/>
          <w:lang w:eastAsia="en-IN"/>
        </w:rPr>
        <w:t>coefficients</w:t>
      </w:r>
      <w:r>
        <w:rPr>
          <w:rFonts w:ascii="Calibri" w:eastAsia="Times New Roman" w:hAnsi="Calibri" w:cs="Calibri"/>
          <w:color w:val="000000"/>
          <w:lang w:eastAsia="en-IN"/>
        </w:rPr>
        <w:t xml:space="preserve"> in the model are non-zero</w:t>
      </w:r>
      <w:r w:rsidR="00255684">
        <w:rPr>
          <w:rFonts w:ascii="Calibri" w:eastAsia="Times New Roman" w:hAnsi="Calibri" w:cs="Calibri"/>
          <w:color w:val="000000"/>
          <w:lang w:eastAsia="en-IN"/>
        </w:rPr>
        <w:t>.</w:t>
      </w:r>
    </w:p>
    <w:p w:rsidR="008C0F39" w:rsidRDefault="008C0F39" w:rsidP="00CD428C">
      <w:pPr>
        <w:jc w:val="both"/>
        <w:rPr>
          <w:rFonts w:ascii="Calibri" w:eastAsia="Times New Roman" w:hAnsi="Calibri" w:cs="Calibri"/>
          <w:color w:val="000000"/>
          <w:sz w:val="18"/>
          <w:szCs w:val="18"/>
          <w:lang w:eastAsia="en-IN"/>
        </w:rPr>
      </w:pPr>
    </w:p>
    <w:p w:rsidR="00497C9D" w:rsidRPr="000C466E" w:rsidRDefault="00497C9D" w:rsidP="00CD428C">
      <w:pPr>
        <w:jc w:val="both"/>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6</w:t>
      </w:r>
    </w:p>
    <w:p w:rsidR="00255684" w:rsidRDefault="00255684" w:rsidP="00CD428C">
      <w:pPr>
        <w:jc w:val="both"/>
        <w:rPr>
          <w:rFonts w:ascii="Calibri" w:eastAsia="Times New Roman" w:hAnsi="Calibri" w:cs="Calibri"/>
          <w:color w:val="000000"/>
          <w:lang w:eastAsia="en-IN"/>
        </w:rPr>
      </w:pPr>
    </w:p>
    <w:p w:rsidR="00255684" w:rsidRPr="004A115C" w:rsidRDefault="00255684" w:rsidP="0095420A">
      <w:pPr>
        <w:pStyle w:val="Heading4"/>
        <w:rPr>
          <w:rFonts w:eastAsia="Times New Roman"/>
          <w:lang w:eastAsia="en-IN"/>
        </w:rPr>
      </w:pPr>
      <w:r w:rsidRPr="004A115C">
        <w:rPr>
          <w:rFonts w:eastAsia="Times New Roman"/>
          <w:noProof/>
          <w:lang w:eastAsia="en-IN"/>
        </w:rPr>
        <w:drawing>
          <wp:anchor distT="0" distB="0" distL="114300" distR="114300" simplePos="0" relativeHeight="251661312" behindDoc="0" locked="0" layoutInCell="1" allowOverlap="1" wp14:anchorId="1A858820" wp14:editId="0FC3E455">
            <wp:simplePos x="0" y="0"/>
            <wp:positionH relativeFrom="margin">
              <wp:posOffset>0</wp:posOffset>
            </wp:positionH>
            <wp:positionV relativeFrom="paragraph">
              <wp:posOffset>289560</wp:posOffset>
            </wp:positionV>
            <wp:extent cx="4084320" cy="1162050"/>
            <wp:effectExtent l="0" t="0" r="0" b="0"/>
            <wp:wrapThrough wrapText="bothSides">
              <wp:wrapPolygon edited="0">
                <wp:start x="0" y="0"/>
                <wp:lineTo x="0" y="21246"/>
                <wp:lineTo x="21459" y="21246"/>
                <wp:lineTo x="2145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84320" cy="1162050"/>
                    </a:xfrm>
                    <a:prstGeom prst="rect">
                      <a:avLst/>
                    </a:prstGeom>
                  </pic:spPr>
                </pic:pic>
              </a:graphicData>
            </a:graphic>
            <wp14:sizeRelH relativeFrom="margin">
              <wp14:pctWidth>0</wp14:pctWidth>
            </wp14:sizeRelH>
          </wp:anchor>
        </w:drawing>
      </w:r>
      <w:r w:rsidR="004A115C" w:rsidRPr="004A115C">
        <w:rPr>
          <w:rFonts w:eastAsia="Times New Roman"/>
          <w:lang w:eastAsia="en-IN"/>
        </w:rPr>
        <w:t>Model Summary:</w:t>
      </w:r>
    </w:p>
    <w:p w:rsidR="00255684" w:rsidRDefault="00255684" w:rsidP="00255684">
      <w:pPr>
        <w:jc w:val="both"/>
        <w:rPr>
          <w:rFonts w:ascii="Calibri" w:eastAsia="Times New Roman" w:hAnsi="Calibri" w:cs="Calibri"/>
          <w:color w:val="000000"/>
          <w:lang w:eastAsia="en-IN"/>
        </w:rPr>
      </w:pPr>
    </w:p>
    <w:p w:rsidR="00255684" w:rsidRDefault="00255684" w:rsidP="00255684">
      <w:pPr>
        <w:jc w:val="both"/>
        <w:rPr>
          <w:rFonts w:ascii="Calibri" w:eastAsia="Times New Roman" w:hAnsi="Calibri" w:cs="Calibri"/>
          <w:color w:val="000000"/>
          <w:lang w:eastAsia="en-IN"/>
        </w:rPr>
      </w:pPr>
      <w:r>
        <w:rPr>
          <w:rFonts w:ascii="Calibri" w:eastAsia="Times New Roman" w:hAnsi="Calibri" w:cs="Calibri"/>
          <w:color w:val="000000"/>
          <w:lang w:eastAsia="en-IN"/>
        </w:rPr>
        <w:t>This shows that 81.4 % variance in response is explained by our model.</w:t>
      </w:r>
    </w:p>
    <w:p w:rsidR="0095420A" w:rsidRDefault="0095420A" w:rsidP="00CD428C">
      <w:pPr>
        <w:jc w:val="both"/>
        <w:rPr>
          <w:rFonts w:ascii="Calibri" w:eastAsia="Times New Roman" w:hAnsi="Calibri" w:cs="Calibri"/>
          <w:color w:val="000000"/>
          <w:lang w:eastAsia="en-IN"/>
        </w:rPr>
      </w:pPr>
    </w:p>
    <w:p w:rsidR="000C466E" w:rsidRDefault="000C466E" w:rsidP="00CD428C">
      <w:pPr>
        <w:jc w:val="both"/>
        <w:rPr>
          <w:rFonts w:ascii="Calibri" w:eastAsia="Times New Roman" w:hAnsi="Calibri" w:cs="Calibri"/>
          <w:color w:val="000000"/>
          <w:lang w:eastAsia="en-IN"/>
        </w:rPr>
      </w:pPr>
    </w:p>
    <w:p w:rsidR="00497C9D" w:rsidRPr="000C466E" w:rsidRDefault="00497C9D" w:rsidP="00CD428C">
      <w:pPr>
        <w:jc w:val="both"/>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7</w:t>
      </w:r>
    </w:p>
    <w:p w:rsidR="00497C9D" w:rsidRDefault="00497C9D" w:rsidP="00CD428C">
      <w:pPr>
        <w:jc w:val="both"/>
        <w:rPr>
          <w:rFonts w:ascii="Calibri" w:eastAsia="Times New Roman" w:hAnsi="Calibri" w:cs="Calibri"/>
          <w:color w:val="000000"/>
          <w:lang w:eastAsia="en-IN"/>
        </w:rPr>
      </w:pPr>
    </w:p>
    <w:p w:rsidR="00344967" w:rsidRPr="00F30EBF" w:rsidRDefault="004A115C" w:rsidP="0095420A">
      <w:pPr>
        <w:pStyle w:val="Heading4"/>
        <w:rPr>
          <w:rFonts w:eastAsia="Times New Roman"/>
          <w:lang w:eastAsia="en-IN"/>
        </w:rPr>
      </w:pPr>
      <w:r w:rsidRPr="00F30EBF">
        <w:rPr>
          <w:rFonts w:eastAsia="Times New Roman"/>
          <w:lang w:eastAsia="en-IN"/>
        </w:rPr>
        <w:lastRenderedPageBreak/>
        <w:t>Model Coefficient:</w:t>
      </w:r>
    </w:p>
    <w:p w:rsidR="00344967" w:rsidRDefault="00B00D50" w:rsidP="00CD428C">
      <w:pPr>
        <w:jc w:val="both"/>
        <w:rPr>
          <w:rFonts w:ascii="Calibri" w:eastAsia="Times New Roman" w:hAnsi="Calibri" w:cs="Calibri"/>
          <w:color w:val="000000"/>
          <w:lang w:eastAsia="en-IN"/>
        </w:rPr>
      </w:pPr>
      <w:r w:rsidRPr="00B00D50">
        <w:rPr>
          <w:rFonts w:ascii="Calibri" w:eastAsia="Times New Roman" w:hAnsi="Calibri" w:cs="Calibri"/>
          <w:noProof/>
          <w:color w:val="000000"/>
          <w:lang w:eastAsia="en-IN"/>
        </w:rPr>
        <w:drawing>
          <wp:inline distT="0" distB="0" distL="0" distR="0" wp14:anchorId="379CB09B" wp14:editId="74C1727F">
            <wp:extent cx="5731510" cy="12573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57300"/>
                    </a:xfrm>
                    <a:prstGeom prst="rect">
                      <a:avLst/>
                    </a:prstGeom>
                  </pic:spPr>
                </pic:pic>
              </a:graphicData>
            </a:graphic>
          </wp:inline>
        </w:drawing>
      </w:r>
    </w:p>
    <w:p w:rsidR="00497C9D" w:rsidRPr="000C466E" w:rsidRDefault="00497C9D" w:rsidP="000C466E">
      <w:pPr>
        <w:jc w:val="center"/>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8</w:t>
      </w:r>
    </w:p>
    <w:p w:rsidR="00007223" w:rsidRDefault="00DD298B"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All the variable coming to be significant.</w:t>
      </w:r>
      <w:r w:rsidR="00007223">
        <w:rPr>
          <w:rFonts w:ascii="Calibri" w:eastAsia="Times New Roman" w:hAnsi="Calibri" w:cs="Calibri"/>
          <w:color w:val="000000"/>
          <w:lang w:eastAsia="en-IN"/>
        </w:rPr>
        <w:t xml:space="preserve"> We can write equation as</w:t>
      </w:r>
    </w:p>
    <w:p w:rsidR="00007223" w:rsidRDefault="00007223"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Life_Expectancy=53.306+0.697(Total_</w:t>
      </w:r>
      <w:proofErr w:type="gramStart"/>
      <w:r w:rsidR="00AA337B">
        <w:rPr>
          <w:rFonts w:ascii="Calibri" w:eastAsia="Times New Roman" w:hAnsi="Calibri" w:cs="Calibri"/>
          <w:color w:val="000000"/>
          <w:lang w:eastAsia="en-IN"/>
        </w:rPr>
        <w:t>Sanitation)+</w:t>
      </w:r>
      <w:proofErr w:type="gramEnd"/>
      <w:r>
        <w:rPr>
          <w:rFonts w:ascii="Calibri" w:eastAsia="Times New Roman" w:hAnsi="Calibri" w:cs="Calibri"/>
          <w:color w:val="000000"/>
          <w:lang w:eastAsia="en-IN"/>
        </w:rPr>
        <w:t>0.206(CHE)+0.136(Log_Medical_Doctor)-0.163(Log_Maternal_Death)</w:t>
      </w:r>
    </w:p>
    <w:p w:rsidR="00DD298B" w:rsidRDefault="00007223"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t>
      </w:r>
    </w:p>
    <w:p w:rsidR="00BD5853" w:rsidRDefault="00BD5853" w:rsidP="00CD428C">
      <w:pPr>
        <w:jc w:val="both"/>
        <w:rPr>
          <w:lang w:val="en-US"/>
        </w:rPr>
      </w:pPr>
    </w:p>
    <w:p w:rsidR="004F6CD6" w:rsidRDefault="00435533" w:rsidP="004A115C">
      <w:pPr>
        <w:pStyle w:val="Heading3"/>
        <w:rPr>
          <w:lang w:val="en-US"/>
        </w:rPr>
      </w:pPr>
      <w:r>
        <w:rPr>
          <w:lang w:val="en-US"/>
        </w:rPr>
        <w:t>Assumptions:</w:t>
      </w:r>
    </w:p>
    <w:p w:rsidR="00435533" w:rsidRDefault="00435533" w:rsidP="00CD428C">
      <w:pPr>
        <w:jc w:val="both"/>
        <w:rPr>
          <w:lang w:val="en-US"/>
        </w:rPr>
      </w:pPr>
      <w:r w:rsidRPr="00F30EBF">
        <w:rPr>
          <w:b/>
          <w:lang w:val="en-US"/>
        </w:rPr>
        <w:t>Linearity</w:t>
      </w:r>
      <w:r w:rsidR="00D24EE4" w:rsidRPr="00F30EBF">
        <w:rPr>
          <w:b/>
          <w:lang w:val="en-US"/>
        </w:rPr>
        <w:t>:</w:t>
      </w:r>
      <w:r w:rsidR="00C36B68">
        <w:rPr>
          <w:lang w:val="en-US"/>
        </w:rPr>
        <w:t xml:space="preserve"> </w:t>
      </w:r>
      <w:r w:rsidR="00D24EE4">
        <w:rPr>
          <w:lang w:val="en-US"/>
        </w:rPr>
        <w:t xml:space="preserve">One of the </w:t>
      </w:r>
      <w:r w:rsidR="00C36B68">
        <w:rPr>
          <w:lang w:val="en-US"/>
        </w:rPr>
        <w:t>assumptions</w:t>
      </w:r>
      <w:r w:rsidR="00D24EE4">
        <w:rPr>
          <w:lang w:val="en-US"/>
        </w:rPr>
        <w:t xml:space="preserve"> is that predictor and response variable has linear relationship.</w:t>
      </w:r>
    </w:p>
    <w:p w:rsidR="00AC5C53" w:rsidRDefault="00D24EE4" w:rsidP="00CD428C">
      <w:pPr>
        <w:jc w:val="both"/>
        <w:rPr>
          <w:lang w:val="en-US"/>
        </w:rPr>
      </w:pPr>
      <w:r w:rsidRPr="00D24EE4">
        <w:rPr>
          <w:noProof/>
          <w:lang w:val="en-US"/>
        </w:rPr>
        <w:drawing>
          <wp:anchor distT="0" distB="0" distL="114300" distR="114300" simplePos="0" relativeHeight="251663360" behindDoc="0" locked="0" layoutInCell="1" allowOverlap="1" wp14:anchorId="302D74AF">
            <wp:simplePos x="0" y="0"/>
            <wp:positionH relativeFrom="column">
              <wp:posOffset>0</wp:posOffset>
            </wp:positionH>
            <wp:positionV relativeFrom="paragraph">
              <wp:posOffset>-1905</wp:posOffset>
            </wp:positionV>
            <wp:extent cx="3543300" cy="2152650"/>
            <wp:effectExtent l="0" t="0" r="0" b="0"/>
            <wp:wrapThrough wrapText="bothSides">
              <wp:wrapPolygon edited="0">
                <wp:start x="0" y="0"/>
                <wp:lineTo x="0" y="21409"/>
                <wp:lineTo x="21484" y="21409"/>
                <wp:lineTo x="2148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43300" cy="2152650"/>
                    </a:xfrm>
                    <a:prstGeom prst="rect">
                      <a:avLst/>
                    </a:prstGeom>
                  </pic:spPr>
                </pic:pic>
              </a:graphicData>
            </a:graphic>
          </wp:anchor>
        </w:drawing>
      </w:r>
      <w:r w:rsidR="00AC5C53">
        <w:rPr>
          <w:lang w:val="en-US"/>
        </w:rPr>
        <w:t>There is no pattern present that means this assumption is met.</w:t>
      </w:r>
    </w:p>
    <w:p w:rsidR="00ED4E6A" w:rsidRDefault="00ED4E6A" w:rsidP="00CD428C">
      <w:pPr>
        <w:jc w:val="both"/>
        <w:rPr>
          <w:b/>
          <w:lang w:val="en-US"/>
        </w:rPr>
      </w:pPr>
    </w:p>
    <w:p w:rsidR="00AC5C53" w:rsidRDefault="00AC5C53" w:rsidP="00CD428C">
      <w:pPr>
        <w:jc w:val="both"/>
        <w:rPr>
          <w:lang w:val="en-US"/>
        </w:rPr>
      </w:pPr>
      <w:r w:rsidRPr="00F30EBF">
        <w:rPr>
          <w:b/>
          <w:lang w:val="en-US"/>
        </w:rPr>
        <w:t>Homoscedasticity:</w:t>
      </w:r>
      <w:r>
        <w:rPr>
          <w:lang w:val="en-US"/>
        </w:rPr>
        <w:t xml:space="preserve"> </w:t>
      </w:r>
      <w:r w:rsidR="00C36B68">
        <w:rPr>
          <w:lang w:val="en-US"/>
        </w:rPr>
        <w:t>This assumption says that errors have approximately constant variance.</w:t>
      </w:r>
    </w:p>
    <w:p w:rsidR="00C36B68" w:rsidRDefault="00C36B68" w:rsidP="00CD428C">
      <w:pPr>
        <w:jc w:val="both"/>
        <w:rPr>
          <w:lang w:val="en-US"/>
        </w:rPr>
      </w:pPr>
      <w:r>
        <w:rPr>
          <w:lang w:val="en-US"/>
        </w:rPr>
        <w:t xml:space="preserve">As residual are randomly distributed around </w:t>
      </w:r>
      <w:proofErr w:type="gramStart"/>
      <w:r>
        <w:rPr>
          <w:lang w:val="en-US"/>
        </w:rPr>
        <w:t>0</w:t>
      </w:r>
      <w:proofErr w:type="gramEnd"/>
      <w:r>
        <w:rPr>
          <w:lang w:val="en-US"/>
        </w:rPr>
        <w:t xml:space="preserve"> we can say this assumption is also met.</w:t>
      </w:r>
    </w:p>
    <w:p w:rsidR="00497C9D" w:rsidRPr="000C466E" w:rsidRDefault="00497C9D" w:rsidP="000C466E">
      <w:pP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9</w:t>
      </w:r>
    </w:p>
    <w:p w:rsidR="00497C9D" w:rsidRDefault="00497C9D" w:rsidP="00CD428C">
      <w:pPr>
        <w:jc w:val="both"/>
        <w:rPr>
          <w:lang w:val="en-US"/>
        </w:rPr>
      </w:pPr>
    </w:p>
    <w:p w:rsidR="00BD060B" w:rsidRDefault="00BD060B" w:rsidP="00CD428C">
      <w:pPr>
        <w:jc w:val="both"/>
        <w:rPr>
          <w:lang w:val="en-US"/>
        </w:rPr>
      </w:pPr>
    </w:p>
    <w:p w:rsidR="00C36B68" w:rsidRDefault="00C36B68" w:rsidP="00CD428C">
      <w:pPr>
        <w:jc w:val="both"/>
        <w:rPr>
          <w:lang w:val="en-US"/>
        </w:rPr>
      </w:pPr>
      <w:r w:rsidRPr="00ED4E6A">
        <w:rPr>
          <w:b/>
          <w:lang w:val="en-US"/>
        </w:rPr>
        <w:t>Autocorrelation:</w:t>
      </w:r>
      <w:r>
        <w:rPr>
          <w:lang w:val="en-US"/>
        </w:rPr>
        <w:t xml:space="preserve"> One of the assumptions is that </w:t>
      </w:r>
      <w:r w:rsidR="0081118F">
        <w:rPr>
          <w:lang w:val="en-US"/>
        </w:rPr>
        <w:t>Variable</w:t>
      </w:r>
      <w:r w:rsidR="00406F8D">
        <w:rPr>
          <w:lang w:val="en-US"/>
        </w:rPr>
        <w:t>s</w:t>
      </w:r>
      <w:r w:rsidR="0081118F">
        <w:rPr>
          <w:lang w:val="en-US"/>
        </w:rPr>
        <w:t xml:space="preserve"> do not have any autocorrelation</w:t>
      </w:r>
      <w:r>
        <w:rPr>
          <w:lang w:val="en-US"/>
        </w:rPr>
        <w:t>.</w:t>
      </w:r>
    </w:p>
    <w:p w:rsidR="00C36B68" w:rsidRDefault="00C36B68" w:rsidP="00CD428C">
      <w:pPr>
        <w:jc w:val="both"/>
        <w:rPr>
          <w:lang w:val="en-US"/>
        </w:rPr>
      </w:pPr>
      <w:r>
        <w:rPr>
          <w:lang w:val="en-US"/>
        </w:rPr>
        <w:t>This can be tested by Durbin-Watson Test for our model it is 2.085 as value is close to 2. We can say this assumption is also met.</w:t>
      </w:r>
    </w:p>
    <w:p w:rsidR="00D37EF3" w:rsidRDefault="00D37EF3" w:rsidP="00CD428C">
      <w:pPr>
        <w:jc w:val="both"/>
        <w:rPr>
          <w:lang w:val="en-US"/>
        </w:rPr>
      </w:pPr>
      <w:r w:rsidRPr="00F30EBF">
        <w:rPr>
          <w:b/>
          <w:lang w:val="en-US"/>
        </w:rPr>
        <w:t>Normality of the Error Terms:</w:t>
      </w:r>
      <w:r>
        <w:rPr>
          <w:lang w:val="en-US"/>
        </w:rPr>
        <w:t xml:space="preserve"> Linear regression model assume that errors are normally distributed.</w:t>
      </w:r>
    </w:p>
    <w:p w:rsidR="00D37EF3" w:rsidRDefault="00D37EF3" w:rsidP="00CD428C">
      <w:pPr>
        <w:jc w:val="both"/>
        <w:rPr>
          <w:lang w:val="en-US"/>
        </w:rPr>
      </w:pPr>
      <w:r w:rsidRPr="00D37EF3">
        <w:rPr>
          <w:noProof/>
          <w:lang w:val="en-US"/>
        </w:rPr>
        <w:lastRenderedPageBreak/>
        <w:drawing>
          <wp:inline distT="0" distB="0" distL="0" distR="0" wp14:anchorId="4B5A8ACE" wp14:editId="2E3552AD">
            <wp:extent cx="5314950" cy="2066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950" cy="2066925"/>
                    </a:xfrm>
                    <a:prstGeom prst="rect">
                      <a:avLst/>
                    </a:prstGeom>
                  </pic:spPr>
                </pic:pic>
              </a:graphicData>
            </a:graphic>
          </wp:inline>
        </w:drawing>
      </w:r>
    </w:p>
    <w:p w:rsidR="00497C9D" w:rsidRPr="000C466E" w:rsidRDefault="00497C9D" w:rsidP="000C466E">
      <w:pPr>
        <w:jc w:val="cente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10</w:t>
      </w:r>
    </w:p>
    <w:p w:rsidR="004F6CD6" w:rsidRDefault="004F6CD6" w:rsidP="00CD428C">
      <w:pPr>
        <w:jc w:val="both"/>
        <w:rPr>
          <w:lang w:val="en-US"/>
        </w:rPr>
      </w:pPr>
    </w:p>
    <w:p w:rsidR="004F6CD6" w:rsidRDefault="00D37EF3" w:rsidP="00CD428C">
      <w:pPr>
        <w:jc w:val="both"/>
        <w:rPr>
          <w:lang w:val="en-US"/>
        </w:rPr>
      </w:pPr>
      <w:r>
        <w:rPr>
          <w:lang w:val="en-US"/>
        </w:rPr>
        <w:t>This shows the errors are normally distributed.</w:t>
      </w:r>
    </w:p>
    <w:p w:rsidR="00B00D50" w:rsidRDefault="00B00D50" w:rsidP="00CD428C">
      <w:pPr>
        <w:jc w:val="both"/>
        <w:rPr>
          <w:lang w:val="en-US"/>
        </w:rPr>
      </w:pPr>
      <w:r w:rsidRPr="00F30EBF">
        <w:rPr>
          <w:b/>
          <w:lang w:val="en-US"/>
        </w:rPr>
        <w:t>Multicollinearity:</w:t>
      </w:r>
      <w:r>
        <w:rPr>
          <w:lang w:val="en-US"/>
        </w:rPr>
        <w:t xml:space="preserve"> In initial phase of analysis we have dropped independent variables which had more correlations between them this same can be confirmed from VIF values. So, we can say there is no multicollinearity is present.</w:t>
      </w:r>
    </w:p>
    <w:p w:rsidR="004F6CD6" w:rsidRDefault="00513FD9" w:rsidP="00CD428C">
      <w:pPr>
        <w:jc w:val="both"/>
        <w:rPr>
          <w:lang w:val="en-US"/>
        </w:rPr>
      </w:pPr>
      <w:r>
        <w:rPr>
          <w:lang w:val="en-US"/>
        </w:rPr>
        <w:t>So, after our analysis we accept our alternative hypothesis H1.</w:t>
      </w:r>
    </w:p>
    <w:p w:rsidR="001A3470" w:rsidRDefault="001A3470" w:rsidP="00CD428C">
      <w:pPr>
        <w:jc w:val="both"/>
        <w:rPr>
          <w:lang w:val="en-US"/>
        </w:rPr>
      </w:pPr>
    </w:p>
    <w:p w:rsidR="00513FD9" w:rsidRDefault="00F30EBF" w:rsidP="00F30EBF">
      <w:pPr>
        <w:pStyle w:val="Heading3"/>
        <w:rPr>
          <w:lang w:val="en-US"/>
        </w:rPr>
      </w:pPr>
      <w:r w:rsidRPr="00F30EBF">
        <w:rPr>
          <w:lang w:val="en-US"/>
        </w:rPr>
        <w:t>Result</w:t>
      </w:r>
      <w:r w:rsidR="00EC2C07">
        <w:rPr>
          <w:lang w:val="en-US"/>
        </w:rPr>
        <w:t>:</w:t>
      </w:r>
    </w:p>
    <w:p w:rsidR="00751728" w:rsidRDefault="00000214" w:rsidP="00CD428C">
      <w:pPr>
        <w:jc w:val="both"/>
        <w:rPr>
          <w:lang w:val="en-US"/>
        </w:rPr>
      </w:pPr>
      <w:r>
        <w:rPr>
          <w:lang w:val="en-US"/>
        </w:rPr>
        <w:t xml:space="preserve">Multiple regression is applied to predict life expectancy at birth. The model used total sanitation, current health expenditure, number of medical doctors, maternal death as independent variable. </w:t>
      </w:r>
      <w:r w:rsidR="001A64B6">
        <w:rPr>
          <w:lang w:val="en-US"/>
        </w:rPr>
        <w:t xml:space="preserve">Our model does not violate any assumption of linearity, normality, homoscedasticity and multicollinearity. </w:t>
      </w:r>
      <w:r>
        <w:rPr>
          <w:lang w:val="en-US"/>
        </w:rPr>
        <w:t>Our model is statistically significant</w:t>
      </w:r>
      <w:r w:rsidR="001A64B6">
        <w:rPr>
          <w:lang w:val="en-US"/>
        </w:rPr>
        <w:t xml:space="preserve"> (</w:t>
      </w:r>
      <w:r>
        <w:rPr>
          <w:lang w:val="en-US"/>
        </w:rPr>
        <w:t>F-statistics</w:t>
      </w:r>
      <w:r w:rsidR="00D347B2">
        <w:rPr>
          <w:lang w:val="en-US"/>
        </w:rPr>
        <w:t xml:space="preserve"> significant</w:t>
      </w:r>
      <w:r w:rsidR="001A64B6">
        <w:rPr>
          <w:lang w:val="en-US"/>
        </w:rPr>
        <w:t>)</w:t>
      </w:r>
      <w:r w:rsidR="00D347B2">
        <w:rPr>
          <w:lang w:val="en-US"/>
        </w:rPr>
        <w:t>, that means model can predict Life expectancy. Our model can explain 81.4 % variance in Life expectancy</w:t>
      </w:r>
      <w:r w:rsidR="001A64B6">
        <w:rPr>
          <w:lang w:val="en-US"/>
        </w:rPr>
        <w:t xml:space="preserve"> </w:t>
      </w:r>
      <w:r w:rsidR="00D347B2">
        <w:rPr>
          <w:lang w:val="en-US"/>
        </w:rPr>
        <w:t>(Adjusted R Square =0.814).</w:t>
      </w:r>
      <w:r w:rsidR="001A64B6">
        <w:rPr>
          <w:lang w:val="en-US"/>
        </w:rPr>
        <w:t xml:space="preserve"> </w:t>
      </w:r>
      <w:r w:rsidR="00D347B2">
        <w:rPr>
          <w:lang w:val="en-US"/>
        </w:rPr>
        <w:t>As shown in ------ 4 variables are making statistically significant contribution into the model.</w:t>
      </w:r>
    </w:p>
    <w:p w:rsidR="00C42B43" w:rsidRDefault="00751728" w:rsidP="00CD428C">
      <w:pPr>
        <w:jc w:val="both"/>
        <w:rPr>
          <w:lang w:val="en-US"/>
        </w:rPr>
      </w:pPr>
      <w:r>
        <w:rPr>
          <w:lang w:val="en-US"/>
        </w:rPr>
        <w:t xml:space="preserve">As Total sanitation is increased by 1 standard deviation </w:t>
      </w:r>
      <w:r w:rsidR="00C42B43">
        <w:rPr>
          <w:lang w:val="en-US"/>
        </w:rPr>
        <w:t>life expectancy at birth increases by 0.697 std. deviation given all the other predictor are kept constant. Similarly, we can say life expectancy at birth increases by 0.206, 0.136 std. deviation by 1 std deviation change in current health expenditure and log (medical doctor) respectively given that all other predictors are kept constant.</w:t>
      </w:r>
    </w:p>
    <w:p w:rsidR="00C42B43" w:rsidRDefault="00C42B43" w:rsidP="00CD428C">
      <w:pPr>
        <w:jc w:val="both"/>
        <w:rPr>
          <w:lang w:val="en-US"/>
        </w:rPr>
      </w:pPr>
      <w:r>
        <w:rPr>
          <w:lang w:val="en-US"/>
        </w:rPr>
        <w:t>For maternal death relationship is negative that means every 1 std. deviation increase in log (maternal death) decreases life expectancy at birth by 0.163 std. deviation.</w:t>
      </w:r>
    </w:p>
    <w:p w:rsidR="00000214" w:rsidRDefault="00C42B43" w:rsidP="00CD428C">
      <w:pPr>
        <w:jc w:val="both"/>
        <w:rPr>
          <w:lang w:val="en-US"/>
        </w:rPr>
      </w:pPr>
      <w:r>
        <w:rPr>
          <w:lang w:val="en-US"/>
        </w:rPr>
        <w:t xml:space="preserve">  </w:t>
      </w:r>
      <w:r w:rsidR="00D347B2">
        <w:rPr>
          <w:lang w:val="en-US"/>
        </w:rPr>
        <w:t xml:space="preserve">  </w:t>
      </w:r>
      <w:r w:rsidR="00000214">
        <w:rPr>
          <w:lang w:val="en-US"/>
        </w:rPr>
        <w:t xml:space="preserve">    </w:t>
      </w:r>
    </w:p>
    <w:p w:rsidR="00EC2C07" w:rsidRDefault="00EC2C07" w:rsidP="00CD428C">
      <w:pPr>
        <w:jc w:val="both"/>
        <w:rPr>
          <w:lang w:val="en-US"/>
        </w:rPr>
      </w:pPr>
    </w:p>
    <w:p w:rsidR="004F6CD6" w:rsidRDefault="004F6CD6" w:rsidP="00CD428C">
      <w:pPr>
        <w:jc w:val="both"/>
        <w:rPr>
          <w:lang w:val="en-US"/>
        </w:rPr>
      </w:pPr>
    </w:p>
    <w:p w:rsidR="007F34F9" w:rsidRDefault="007F34F9" w:rsidP="00CD428C">
      <w:pPr>
        <w:jc w:val="both"/>
        <w:rPr>
          <w:lang w:val="en-US"/>
        </w:rPr>
      </w:pPr>
    </w:p>
    <w:p w:rsidR="007F34F9" w:rsidRDefault="007F34F9" w:rsidP="00CD428C">
      <w:pPr>
        <w:jc w:val="both"/>
        <w:rPr>
          <w:lang w:val="en-US"/>
        </w:rPr>
      </w:pPr>
    </w:p>
    <w:p w:rsidR="007F34F9" w:rsidRDefault="007F34F9" w:rsidP="00CD428C">
      <w:pPr>
        <w:jc w:val="both"/>
        <w:rPr>
          <w:lang w:val="en-US"/>
        </w:rPr>
      </w:pPr>
    </w:p>
    <w:p w:rsidR="007F34F9" w:rsidRDefault="007F34F9" w:rsidP="00CD428C">
      <w:pPr>
        <w:jc w:val="both"/>
        <w:rPr>
          <w:lang w:val="en-US"/>
        </w:rPr>
      </w:pPr>
    </w:p>
    <w:p w:rsidR="000F7951" w:rsidRDefault="00AC3AE0" w:rsidP="0070248C">
      <w:pPr>
        <w:pStyle w:val="Heading2"/>
        <w:rPr>
          <w:lang w:val="en-US"/>
        </w:rPr>
      </w:pPr>
      <w:r>
        <w:rPr>
          <w:lang w:val="en-US"/>
        </w:rPr>
        <w:lastRenderedPageBreak/>
        <w:t>2</w:t>
      </w:r>
      <w:r w:rsidR="000F7951" w:rsidRPr="000F7951">
        <w:rPr>
          <w:lang w:val="en-US"/>
        </w:rPr>
        <w:t>) Binary Logistic Regression</w:t>
      </w:r>
    </w:p>
    <w:p w:rsidR="0070248C" w:rsidRPr="0070248C" w:rsidRDefault="0070248C" w:rsidP="0070248C">
      <w:pPr>
        <w:rPr>
          <w:lang w:val="en-US"/>
        </w:rPr>
      </w:pPr>
    </w:p>
    <w:p w:rsidR="005E33B6" w:rsidRDefault="007F34F9" w:rsidP="005E33B6">
      <w:pPr>
        <w:pStyle w:val="Heading3"/>
        <w:rPr>
          <w:lang w:val="en-US"/>
        </w:rPr>
      </w:pPr>
      <w:r w:rsidRPr="005E33B6">
        <w:rPr>
          <w:rStyle w:val="Heading3Char"/>
        </w:rPr>
        <w:t>Objective:</w:t>
      </w:r>
      <w:r>
        <w:rPr>
          <w:lang w:val="en-US"/>
        </w:rPr>
        <w:t xml:space="preserve"> </w:t>
      </w:r>
    </w:p>
    <w:p w:rsidR="007F34F9" w:rsidRDefault="007F34F9" w:rsidP="00CD428C">
      <w:pPr>
        <w:jc w:val="both"/>
        <w:rPr>
          <w:lang w:val="en-US"/>
        </w:rPr>
      </w:pPr>
      <w:r>
        <w:rPr>
          <w:lang w:val="en-US"/>
        </w:rPr>
        <w:t xml:space="preserve">Aim of this analysis is to apply binary logistic regression on a dataset and state the result statistically. </w:t>
      </w:r>
    </w:p>
    <w:p w:rsidR="009E2380" w:rsidRDefault="009E2380" w:rsidP="005E33B6">
      <w:pPr>
        <w:pStyle w:val="Heading3"/>
        <w:rPr>
          <w:lang w:val="en-US"/>
        </w:rPr>
      </w:pPr>
      <w:r>
        <w:rPr>
          <w:lang w:val="en-US"/>
        </w:rPr>
        <w:t>Source of data:</w:t>
      </w:r>
    </w:p>
    <w:p w:rsidR="00857A0C" w:rsidRDefault="009E2380" w:rsidP="00CD428C">
      <w:pPr>
        <w:jc w:val="both"/>
        <w:rPr>
          <w:lang w:val="en-US"/>
        </w:rPr>
      </w:pPr>
      <w:r>
        <w:rPr>
          <w:lang w:val="en-US"/>
        </w:rPr>
        <w:t>Data for this analysis is derived from the pew research center’s data repository. Pew research center</w:t>
      </w:r>
      <w:r w:rsidR="00857A0C">
        <w:rPr>
          <w:lang w:val="en-US"/>
        </w:rPr>
        <w:t xml:space="preserve"> is an </w:t>
      </w:r>
      <w:r w:rsidR="00BD4B7A">
        <w:rPr>
          <w:lang w:val="en-US"/>
        </w:rPr>
        <w:t>American</w:t>
      </w:r>
      <w:r w:rsidR="00857A0C">
        <w:rPr>
          <w:lang w:val="en-US"/>
        </w:rPr>
        <w:t xml:space="preserve"> organization which conduct</w:t>
      </w:r>
      <w:r w:rsidR="00BD4B7A">
        <w:rPr>
          <w:lang w:val="en-US"/>
        </w:rPr>
        <w:t>s</w:t>
      </w:r>
      <w:r w:rsidR="00857A0C">
        <w:rPr>
          <w:lang w:val="en-US"/>
        </w:rPr>
        <w:t xml:space="preserve"> survey on public opinions on different issues.</w:t>
      </w:r>
    </w:p>
    <w:p w:rsidR="00053529" w:rsidRDefault="00857A0C" w:rsidP="00CD428C">
      <w:pPr>
        <w:jc w:val="both"/>
        <w:rPr>
          <w:lang w:val="en-US"/>
        </w:rPr>
      </w:pPr>
      <w:r>
        <w:rPr>
          <w:lang w:val="en-US"/>
        </w:rPr>
        <w:t xml:space="preserve">Background: </w:t>
      </w:r>
      <w:r w:rsidR="00BD4B7A">
        <w:rPr>
          <w:lang w:val="en-US"/>
        </w:rPr>
        <w:t>Our dataset is taken from STEM (Science,</w:t>
      </w:r>
      <w:r w:rsidR="00D8788B">
        <w:rPr>
          <w:lang w:val="en-US"/>
        </w:rPr>
        <w:t xml:space="preserve"> </w:t>
      </w:r>
      <w:r w:rsidR="00BD4B7A">
        <w:rPr>
          <w:lang w:val="en-US"/>
        </w:rPr>
        <w:t>Technology,</w:t>
      </w:r>
      <w:r w:rsidR="00D8788B">
        <w:rPr>
          <w:lang w:val="en-US"/>
        </w:rPr>
        <w:t xml:space="preserve"> </w:t>
      </w:r>
      <w:r w:rsidR="00BD4B7A">
        <w:rPr>
          <w:lang w:val="en-US"/>
        </w:rPr>
        <w:t>Engineering,</w:t>
      </w:r>
      <w:r w:rsidR="00D8788B">
        <w:rPr>
          <w:lang w:val="en-US"/>
        </w:rPr>
        <w:t xml:space="preserve"> </w:t>
      </w:r>
      <w:r w:rsidR="00BD4B7A">
        <w:rPr>
          <w:lang w:val="en-US"/>
        </w:rPr>
        <w:t xml:space="preserve">Medical fields) survey of pew research center. This STEM survey explores different questions in American working adults (18 and above) like what attracted them to work in STEM field, how it is different from other field, is there a discrimination </w:t>
      </w:r>
      <w:r w:rsidR="00D8788B">
        <w:rPr>
          <w:lang w:val="en-US"/>
        </w:rPr>
        <w:t xml:space="preserve">between </w:t>
      </w:r>
      <w:r w:rsidR="00BD4B7A">
        <w:rPr>
          <w:lang w:val="en-US"/>
        </w:rPr>
        <w:t>STEM professionals based on race or gender, K-12 Education system is proficient enough for pursuing STEM careers</w:t>
      </w:r>
      <w:r w:rsidR="00D8788B">
        <w:rPr>
          <w:lang w:val="en-US"/>
        </w:rPr>
        <w:t xml:space="preserve">, their personal interests in STEM field. </w:t>
      </w:r>
    </w:p>
    <w:p w:rsidR="00053529" w:rsidRDefault="00D8788B" w:rsidP="00CD428C">
      <w:pPr>
        <w:jc w:val="both"/>
        <w:rPr>
          <w:lang w:val="en-US"/>
        </w:rPr>
      </w:pPr>
      <w:r>
        <w:rPr>
          <w:lang w:val="en-US"/>
        </w:rPr>
        <w:t>Out of these we have taken few columns with the intention of applying logistic regression to classify them in two distinct groups. Whether they are working in STEM filed or not.</w:t>
      </w:r>
    </w:p>
    <w:p w:rsidR="005E33B6" w:rsidRDefault="00053529" w:rsidP="005E33B6">
      <w:pPr>
        <w:pStyle w:val="Heading3"/>
        <w:rPr>
          <w:lang w:val="en-US"/>
        </w:rPr>
      </w:pPr>
      <w:r>
        <w:rPr>
          <w:lang w:val="en-US"/>
        </w:rPr>
        <w:t>Dataset:</w:t>
      </w:r>
      <w:r w:rsidR="00D8788B">
        <w:rPr>
          <w:lang w:val="en-US"/>
        </w:rPr>
        <w:t xml:space="preserve"> </w:t>
      </w:r>
    </w:p>
    <w:p w:rsidR="00281C35" w:rsidRDefault="00AE1819" w:rsidP="00AE1819">
      <w:pPr>
        <w:rPr>
          <w:lang w:val="en-US"/>
        </w:rPr>
      </w:pPr>
      <w:r>
        <w:rPr>
          <w:lang w:val="en-US"/>
        </w:rPr>
        <w:t>We have created a data set from by taking few of the columns from original file</w:t>
      </w:r>
      <w:r w:rsidR="00A55DBF">
        <w:rPr>
          <w:lang w:val="en-US"/>
        </w:rPr>
        <w:fldChar w:fldCharType="begin" w:fldLock="1"/>
      </w:r>
      <w:r w:rsidR="005043F4">
        <w:rPr>
          <w:lang w:val="en-US"/>
        </w:rPr>
        <w:instrText>ADDIN CSL_CITATION {"citationItems":[{"id":"ITEM-1","itemData":{"URL":"https://www.pewresearch.org/science/datasets/","accessed":{"date-parts":[["2019","11","28"]]},"author":[{"dropping-particle":"","family":"Pew Research Center","given":"","non-dropping-particle":"","parse-names":false,"suffix":""}],"id":"ITEM-1","issued":{"date-parts":[["0"]]},"title":"Datasets | Pew Research Center","type":"webpage"},"uris":["http://www.mendeley.com/documents/?uuid=ba7456fe-e6cc-357f-b28c-fe14b010303e"]}],"mendeley":{"formattedCitation":"(Pew Research Center, no date)","plainTextFormattedCitation":"(Pew Research Center, no date)","previouslyFormattedCitation":"(Pew Research Center, no date)"},"properties":{"noteIndex":0},"schema":"https://github.com/citation-style-language/schema/raw/master/csl-citation.json"}</w:instrText>
      </w:r>
      <w:r w:rsidR="00A55DBF">
        <w:rPr>
          <w:lang w:val="en-US"/>
        </w:rPr>
        <w:fldChar w:fldCharType="separate"/>
      </w:r>
      <w:r w:rsidR="00A55DBF" w:rsidRPr="00A55DBF">
        <w:rPr>
          <w:noProof/>
          <w:lang w:val="en-US"/>
        </w:rPr>
        <w:t>(Pew Research Center, no date)</w:t>
      </w:r>
      <w:r w:rsidR="00A55DBF">
        <w:rPr>
          <w:lang w:val="en-US"/>
        </w:rPr>
        <w:fldChar w:fldCharType="end"/>
      </w:r>
      <w:r>
        <w:rPr>
          <w:lang w:val="en-US"/>
        </w:rPr>
        <w:t>. Below is the description of variables taken.</w:t>
      </w:r>
      <w:r w:rsidR="00BD4B7A">
        <w:rPr>
          <w:lang w:val="en-US"/>
        </w:rPr>
        <w:t xml:space="preserve">  </w:t>
      </w:r>
    </w:p>
    <w:tbl>
      <w:tblPr>
        <w:tblW w:w="9309" w:type="dxa"/>
        <w:tblLook w:val="04A0" w:firstRow="1" w:lastRow="0" w:firstColumn="1" w:lastColumn="0" w:noHBand="0" w:noVBand="1"/>
      </w:tblPr>
      <w:tblGrid>
        <w:gridCol w:w="1862"/>
        <w:gridCol w:w="1242"/>
        <w:gridCol w:w="4098"/>
        <w:gridCol w:w="2107"/>
      </w:tblGrid>
      <w:tr w:rsidR="004D36DD" w:rsidRPr="004D36DD" w:rsidTr="004D36DD">
        <w:trPr>
          <w:trHeight w:val="189"/>
        </w:trPr>
        <w:tc>
          <w:tcPr>
            <w:tcW w:w="1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Variable Name</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Type</w:t>
            </w:r>
          </w:p>
        </w:tc>
        <w:tc>
          <w:tcPr>
            <w:tcW w:w="4098" w:type="dxa"/>
            <w:tcBorders>
              <w:top w:val="single" w:sz="4" w:space="0" w:color="auto"/>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Description</w:t>
            </w:r>
          </w:p>
        </w:tc>
        <w:tc>
          <w:tcPr>
            <w:tcW w:w="2107" w:type="dxa"/>
            <w:tcBorders>
              <w:top w:val="single" w:sz="4" w:space="0" w:color="auto"/>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Levels</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SCH8a</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From k-12 level one liked science class.</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1-Liked</w:t>
            </w:r>
            <w:r w:rsidRPr="004D36DD">
              <w:rPr>
                <w:rFonts w:ascii="Calibri" w:eastAsia="Times New Roman" w:hAnsi="Calibri" w:cs="Calibri"/>
                <w:color w:val="000000"/>
                <w:lang w:eastAsia="en-IN"/>
              </w:rPr>
              <w:br/>
              <w:t>2-Disliked</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SCH8b</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From k-12 level one liked maths class.</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1-Liked</w:t>
            </w:r>
            <w:r w:rsidRPr="004D36DD">
              <w:rPr>
                <w:rFonts w:ascii="Calibri" w:eastAsia="Times New Roman" w:hAnsi="Calibri" w:cs="Calibri"/>
                <w:color w:val="000000"/>
                <w:lang w:eastAsia="en-IN"/>
              </w:rPr>
              <w:br/>
              <w:t>2-Disliked</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FAMSTEM1</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Do you have any close family member working in STEM field</w:t>
            </w:r>
            <w:r>
              <w:rPr>
                <w:rFonts w:ascii="Calibri" w:eastAsia="Times New Roman" w:hAnsi="Calibri" w:cs="Calibri"/>
                <w:color w:val="000000"/>
                <w:lang w:eastAsia="en-IN"/>
              </w:rPr>
              <w:t>?</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1-Yes</w:t>
            </w:r>
            <w:r w:rsidRPr="004D36DD">
              <w:rPr>
                <w:rFonts w:ascii="Calibri" w:eastAsia="Times New Roman" w:hAnsi="Calibri" w:cs="Calibri"/>
                <w:color w:val="000000"/>
                <w:lang w:eastAsia="en-IN"/>
              </w:rPr>
              <w:br/>
              <w:t>2-No</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PPHHHEAD</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If person is household head</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1-Yes</w:t>
            </w:r>
            <w:r w:rsidRPr="004D36DD">
              <w:rPr>
                <w:rFonts w:ascii="Calibri" w:eastAsia="Times New Roman" w:hAnsi="Calibri" w:cs="Calibri"/>
                <w:color w:val="000000"/>
                <w:lang w:eastAsia="en-IN"/>
              </w:rPr>
              <w:br/>
              <w:t>2-No</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PPGENDER</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 xml:space="preserve">Gender of person </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1-Female</w:t>
            </w:r>
            <w:r w:rsidRPr="004D36DD">
              <w:rPr>
                <w:rFonts w:ascii="Calibri" w:eastAsia="Times New Roman" w:hAnsi="Calibri" w:cs="Calibri"/>
                <w:color w:val="000000"/>
                <w:lang w:eastAsia="en-IN"/>
              </w:rPr>
              <w:br/>
              <w:t>2-Male</w:t>
            </w:r>
          </w:p>
        </w:tc>
      </w:tr>
      <w:tr w:rsidR="004D36DD" w:rsidRPr="004D36DD" w:rsidTr="004D36DD">
        <w:trPr>
          <w:trHeight w:val="52"/>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proofErr w:type="spellStart"/>
            <w:r w:rsidRPr="004D36DD">
              <w:rPr>
                <w:rFonts w:ascii="Calibri" w:eastAsia="Times New Roman" w:hAnsi="Calibri" w:cs="Calibri"/>
                <w:color w:val="000000"/>
                <w:lang w:eastAsia="en-IN"/>
              </w:rPr>
              <w:t>ppagecat</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06F8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Continuous</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Age of person</w:t>
            </w:r>
          </w:p>
        </w:tc>
        <w:tc>
          <w:tcPr>
            <w:tcW w:w="2107"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NA</w:t>
            </w:r>
          </w:p>
        </w:tc>
      </w:tr>
      <w:tr w:rsidR="004D36DD" w:rsidRPr="004D36DD" w:rsidTr="004D36DD">
        <w:trPr>
          <w:trHeight w:val="275"/>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proofErr w:type="spellStart"/>
            <w:r w:rsidRPr="004D36DD">
              <w:rPr>
                <w:rFonts w:ascii="Calibri" w:eastAsia="Times New Roman" w:hAnsi="Calibri" w:cs="Calibri"/>
                <w:color w:val="000000"/>
                <w:lang w:eastAsia="en-IN"/>
              </w:rPr>
              <w:t>HH_INCOME_col</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Continuous</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Income of person</w:t>
            </w:r>
          </w:p>
        </w:tc>
        <w:tc>
          <w:tcPr>
            <w:tcW w:w="2107"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NA</w:t>
            </w:r>
          </w:p>
        </w:tc>
      </w:tr>
      <w:tr w:rsidR="004D36DD" w:rsidRPr="004D36DD" w:rsidTr="004D36DD">
        <w:trPr>
          <w:trHeight w:val="270"/>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WORKTYPE_FINAL</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06F8D" w:rsidP="004D36D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Is person is working in STEM field.</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0-No</w:t>
            </w:r>
            <w:r w:rsidRPr="004D36DD">
              <w:rPr>
                <w:rFonts w:ascii="Calibri" w:eastAsia="Times New Roman" w:hAnsi="Calibri" w:cs="Calibri"/>
                <w:color w:val="000000"/>
                <w:lang w:eastAsia="en-IN"/>
              </w:rPr>
              <w:br/>
              <w:t>1-Yes</w:t>
            </w:r>
          </w:p>
        </w:tc>
      </w:tr>
    </w:tbl>
    <w:p w:rsidR="00281C35" w:rsidRPr="001A3470" w:rsidRDefault="00EE31E9" w:rsidP="00EE31E9">
      <w:pPr>
        <w:jc w:val="center"/>
        <w:rPr>
          <w:sz w:val="18"/>
          <w:szCs w:val="18"/>
          <w:lang w:val="en-US"/>
        </w:rPr>
      </w:pPr>
      <w:r w:rsidRPr="001A3470">
        <w:rPr>
          <w:sz w:val="18"/>
          <w:szCs w:val="18"/>
          <w:lang w:val="en-US"/>
        </w:rPr>
        <w:t>Table-</w:t>
      </w:r>
      <w:r w:rsidR="00AC3AE0">
        <w:rPr>
          <w:sz w:val="18"/>
          <w:szCs w:val="18"/>
          <w:lang w:val="en-US"/>
        </w:rPr>
        <w:t>2.</w:t>
      </w:r>
      <w:r w:rsidRPr="001A3470">
        <w:rPr>
          <w:sz w:val="18"/>
          <w:szCs w:val="18"/>
          <w:lang w:val="en-US"/>
        </w:rPr>
        <w:t>1</w:t>
      </w:r>
    </w:p>
    <w:p w:rsidR="008A7BD3" w:rsidRDefault="008A7BD3" w:rsidP="00AE1819">
      <w:pPr>
        <w:pStyle w:val="Heading3"/>
        <w:rPr>
          <w:lang w:val="en-US"/>
        </w:rPr>
      </w:pPr>
      <w:r>
        <w:rPr>
          <w:lang w:val="en-US"/>
        </w:rPr>
        <w:t>Exploratory Data Analysis:</w:t>
      </w:r>
    </w:p>
    <w:p w:rsidR="00BA4F85" w:rsidRDefault="00BA4F85" w:rsidP="00CD428C">
      <w:pPr>
        <w:jc w:val="both"/>
        <w:rPr>
          <w:lang w:val="en-US"/>
        </w:rPr>
      </w:pPr>
      <w:r>
        <w:rPr>
          <w:lang w:val="en-US"/>
        </w:rPr>
        <w:t xml:space="preserve">We are using </w:t>
      </w:r>
      <w:r w:rsidR="00EF3346">
        <w:rPr>
          <w:lang w:val="en-US"/>
        </w:rPr>
        <w:t>E</w:t>
      </w:r>
      <w:r>
        <w:rPr>
          <w:lang w:val="en-US"/>
        </w:rPr>
        <w:t>xcel and SPSS for the model creation. Initial check is done in the</w:t>
      </w:r>
      <w:r w:rsidR="00EF3346">
        <w:rPr>
          <w:lang w:val="en-US"/>
        </w:rPr>
        <w:t xml:space="preserve"> Excel</w:t>
      </w:r>
      <w:r w:rsidR="00902C62">
        <w:rPr>
          <w:lang w:val="en-US"/>
        </w:rPr>
        <w:t>. There were few cases where respondents have chosen not to answer, we have removed those rows from the dataset.</w:t>
      </w:r>
      <w:r w:rsidR="00EF3346">
        <w:rPr>
          <w:lang w:val="en-US"/>
        </w:rPr>
        <w:t xml:space="preserve">  </w:t>
      </w:r>
      <w:r>
        <w:rPr>
          <w:lang w:val="en-US"/>
        </w:rPr>
        <w:t xml:space="preserve">  </w:t>
      </w:r>
    </w:p>
    <w:p w:rsidR="00BA4F85" w:rsidRDefault="00902C62" w:rsidP="00CD428C">
      <w:pPr>
        <w:jc w:val="both"/>
        <w:rPr>
          <w:lang w:val="en-US"/>
        </w:rPr>
      </w:pPr>
      <w:r w:rsidRPr="00597C30">
        <w:rPr>
          <w:noProof/>
          <w:lang w:val="en-US"/>
        </w:rPr>
        <w:drawing>
          <wp:anchor distT="0" distB="0" distL="114300" distR="114300" simplePos="0" relativeHeight="251664384" behindDoc="0" locked="0" layoutInCell="1" allowOverlap="1" wp14:anchorId="60AC4B2A">
            <wp:simplePos x="0" y="0"/>
            <wp:positionH relativeFrom="column">
              <wp:posOffset>0</wp:posOffset>
            </wp:positionH>
            <wp:positionV relativeFrom="paragraph">
              <wp:posOffset>-635</wp:posOffset>
            </wp:positionV>
            <wp:extent cx="3550920" cy="1333500"/>
            <wp:effectExtent l="0" t="0" r="0" b="7620"/>
            <wp:wrapThrough wrapText="bothSides">
              <wp:wrapPolygon edited="0">
                <wp:start x="0" y="0"/>
                <wp:lineTo x="0" y="21150"/>
                <wp:lineTo x="21438" y="21150"/>
                <wp:lineTo x="214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50920" cy="1333500"/>
                    </a:xfrm>
                    <a:prstGeom prst="rect">
                      <a:avLst/>
                    </a:prstGeom>
                  </pic:spPr>
                </pic:pic>
              </a:graphicData>
            </a:graphic>
            <wp14:sizeRelV relativeFrom="margin">
              <wp14:pctHeight>0</wp14:pctHeight>
            </wp14:sizeRelV>
          </wp:anchor>
        </w:drawing>
      </w:r>
    </w:p>
    <w:p w:rsidR="00425368" w:rsidRDefault="00902C62" w:rsidP="00CD428C">
      <w:pPr>
        <w:jc w:val="both"/>
        <w:rPr>
          <w:lang w:val="en-US"/>
        </w:rPr>
      </w:pPr>
      <w:r>
        <w:rPr>
          <w:lang w:val="en-US"/>
        </w:rPr>
        <w:t xml:space="preserve">Our final dataset </w:t>
      </w:r>
      <w:r w:rsidR="008A7BD3">
        <w:rPr>
          <w:lang w:val="en-US"/>
        </w:rPr>
        <w:t>ha</w:t>
      </w:r>
      <w:r>
        <w:rPr>
          <w:lang w:val="en-US"/>
        </w:rPr>
        <w:t>s</w:t>
      </w:r>
      <w:r w:rsidR="008A7BD3">
        <w:rPr>
          <w:lang w:val="en-US"/>
        </w:rPr>
        <w:t xml:space="preserve"> 3708 rows and no missing values.</w:t>
      </w:r>
    </w:p>
    <w:p w:rsidR="00902C62" w:rsidRDefault="00902C62" w:rsidP="00CD428C">
      <w:pPr>
        <w:jc w:val="both"/>
        <w:rPr>
          <w:lang w:val="en-US"/>
        </w:rPr>
      </w:pPr>
    </w:p>
    <w:p w:rsidR="00902C62" w:rsidRDefault="00902C62" w:rsidP="00CD428C">
      <w:pPr>
        <w:jc w:val="both"/>
        <w:rPr>
          <w:lang w:val="en-US"/>
        </w:rPr>
      </w:pPr>
    </w:p>
    <w:p w:rsidR="00902C62" w:rsidRPr="001A3470" w:rsidRDefault="00EE31E9" w:rsidP="00EE31E9">
      <w:pPr>
        <w:rPr>
          <w:sz w:val="18"/>
          <w:szCs w:val="18"/>
          <w:lang w:val="en-US"/>
        </w:rPr>
      </w:pPr>
      <w:r w:rsidRPr="001A3470">
        <w:rPr>
          <w:sz w:val="18"/>
          <w:szCs w:val="18"/>
          <w:lang w:val="en-US"/>
        </w:rPr>
        <w:t>Figure-</w:t>
      </w:r>
      <w:r w:rsidR="00AC3AE0">
        <w:rPr>
          <w:sz w:val="18"/>
          <w:szCs w:val="18"/>
          <w:lang w:val="en-US"/>
        </w:rPr>
        <w:t>2.</w:t>
      </w:r>
      <w:r w:rsidRPr="001A3470">
        <w:rPr>
          <w:sz w:val="18"/>
          <w:szCs w:val="18"/>
          <w:lang w:val="en-US"/>
        </w:rPr>
        <w:t>1</w:t>
      </w:r>
    </w:p>
    <w:p w:rsidR="00AE1819" w:rsidRPr="00AE1819" w:rsidRDefault="00902C62" w:rsidP="00AE1819">
      <w:pPr>
        <w:pStyle w:val="Heading4"/>
      </w:pPr>
      <w:r w:rsidRPr="00AE1819">
        <w:rPr>
          <w:rStyle w:val="Heading4Char"/>
          <w:i/>
          <w:iCs/>
        </w:rPr>
        <w:lastRenderedPageBreak/>
        <w:t>Dependent Variable:</w:t>
      </w:r>
      <w:r w:rsidRPr="00AE1819">
        <w:t xml:space="preserve"> </w:t>
      </w:r>
    </w:p>
    <w:p w:rsidR="001E7EB2" w:rsidRDefault="00902C62" w:rsidP="00CD428C">
      <w:pPr>
        <w:jc w:val="both"/>
        <w:rPr>
          <w:lang w:val="en-US"/>
        </w:rPr>
      </w:pPr>
      <w:r>
        <w:rPr>
          <w:lang w:val="en-US"/>
        </w:rPr>
        <w:t xml:space="preserve">In </w:t>
      </w:r>
      <w:r w:rsidRPr="004D36DD">
        <w:rPr>
          <w:rFonts w:ascii="Calibri" w:eastAsia="Times New Roman" w:hAnsi="Calibri" w:cs="Calibri"/>
          <w:color w:val="000000"/>
          <w:lang w:eastAsia="en-IN"/>
        </w:rPr>
        <w:t>WORKTYPE_FINAL</w:t>
      </w:r>
      <w:r>
        <w:rPr>
          <w:rFonts w:ascii="Calibri" w:eastAsia="Times New Roman" w:hAnsi="Calibri" w:cs="Calibri"/>
          <w:color w:val="000000"/>
          <w:lang w:eastAsia="en-IN"/>
        </w:rPr>
        <w:t xml:space="preserve"> variable originally had levels as 1-</w:t>
      </w:r>
      <w:r w:rsidR="00E871E6">
        <w:rPr>
          <w:rFonts w:ascii="Calibri" w:eastAsia="Times New Roman" w:hAnsi="Calibri" w:cs="Calibri"/>
          <w:color w:val="000000"/>
          <w:lang w:eastAsia="en-IN"/>
        </w:rPr>
        <w:t>Non-STEM</w:t>
      </w:r>
      <w:r>
        <w:rPr>
          <w:rFonts w:ascii="Calibri" w:eastAsia="Times New Roman" w:hAnsi="Calibri" w:cs="Calibri"/>
          <w:color w:val="000000"/>
          <w:lang w:eastAsia="en-IN"/>
        </w:rPr>
        <w:t xml:space="preserve"> and 2-STEM. </w:t>
      </w:r>
    </w:p>
    <w:p w:rsidR="00425368" w:rsidRDefault="00425368" w:rsidP="00CD428C">
      <w:pPr>
        <w:jc w:val="both"/>
        <w:rPr>
          <w:lang w:val="en-US"/>
        </w:rPr>
      </w:pPr>
      <w:r w:rsidRPr="00425368">
        <w:rPr>
          <w:noProof/>
          <w:lang w:val="en-US"/>
        </w:rPr>
        <w:drawing>
          <wp:anchor distT="0" distB="0" distL="114300" distR="114300" simplePos="0" relativeHeight="251665408" behindDoc="0" locked="0" layoutInCell="1" allowOverlap="1" wp14:anchorId="48E46B4E">
            <wp:simplePos x="0" y="0"/>
            <wp:positionH relativeFrom="column">
              <wp:posOffset>0</wp:posOffset>
            </wp:positionH>
            <wp:positionV relativeFrom="paragraph">
              <wp:posOffset>-3810</wp:posOffset>
            </wp:positionV>
            <wp:extent cx="1813560" cy="1082040"/>
            <wp:effectExtent l="0" t="0" r="0" b="3810"/>
            <wp:wrapThrough wrapText="bothSides">
              <wp:wrapPolygon edited="0">
                <wp:start x="0" y="0"/>
                <wp:lineTo x="0" y="21296"/>
                <wp:lineTo x="21328" y="21296"/>
                <wp:lineTo x="2132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13560" cy="1082040"/>
                    </a:xfrm>
                    <a:prstGeom prst="rect">
                      <a:avLst/>
                    </a:prstGeom>
                  </pic:spPr>
                </pic:pic>
              </a:graphicData>
            </a:graphic>
          </wp:anchor>
        </w:drawing>
      </w:r>
    </w:p>
    <w:p w:rsidR="00802109" w:rsidRDefault="005725E1" w:rsidP="00CD428C">
      <w:pPr>
        <w:jc w:val="both"/>
        <w:rPr>
          <w:lang w:val="en-US"/>
        </w:rPr>
      </w:pPr>
      <w:r>
        <w:rPr>
          <w:lang w:val="en-US"/>
        </w:rPr>
        <w:t xml:space="preserve">We are considering </w:t>
      </w:r>
      <w:r w:rsidR="00802109">
        <w:rPr>
          <w:lang w:val="en-US"/>
        </w:rPr>
        <w:t>variable as dependent variable so for easier interpretation in SPSS, we converted them 0-Non</w:t>
      </w:r>
      <w:r w:rsidR="001A3470">
        <w:rPr>
          <w:lang w:val="en-US"/>
        </w:rPr>
        <w:t>-</w:t>
      </w:r>
      <w:r w:rsidR="00802109">
        <w:rPr>
          <w:lang w:val="en-US"/>
        </w:rPr>
        <w:t>STEM and 1-STEM</w:t>
      </w:r>
      <w:r w:rsidR="001A3470">
        <w:rPr>
          <w:lang w:val="en-US"/>
        </w:rPr>
        <w:t>,</w:t>
      </w:r>
      <w:r w:rsidR="00B74840">
        <w:rPr>
          <w:lang w:val="en-US"/>
        </w:rPr>
        <w:t xml:space="preserve"> </w:t>
      </w:r>
      <w:r w:rsidR="00802109">
        <w:rPr>
          <w:lang w:val="en-US"/>
        </w:rPr>
        <w:t>this can be seen in the figure</w:t>
      </w:r>
      <w:r w:rsidR="001A3470">
        <w:rPr>
          <w:lang w:val="en-US"/>
        </w:rPr>
        <w:t xml:space="preserve"> </w:t>
      </w:r>
      <w:r w:rsidR="00802109">
        <w:rPr>
          <w:lang w:val="en-US"/>
        </w:rPr>
        <w:t>(</w:t>
      </w:r>
      <w:r w:rsidR="001A3470">
        <w:rPr>
          <w:lang w:val="en-US"/>
        </w:rPr>
        <w:t>2</w:t>
      </w:r>
      <w:r w:rsidR="00B74840">
        <w:rPr>
          <w:lang w:val="en-US"/>
        </w:rPr>
        <w:t>.2</w:t>
      </w:r>
      <w:r w:rsidR="00802109">
        <w:rPr>
          <w:lang w:val="en-US"/>
        </w:rPr>
        <w:t>).</w:t>
      </w:r>
    </w:p>
    <w:p w:rsidR="00425368" w:rsidRDefault="00425368" w:rsidP="00CD428C">
      <w:pPr>
        <w:jc w:val="both"/>
        <w:rPr>
          <w:lang w:val="en-US"/>
        </w:rPr>
      </w:pPr>
    </w:p>
    <w:p w:rsidR="00425368" w:rsidRPr="001A3470" w:rsidRDefault="00DF4A8F" w:rsidP="00CD428C">
      <w:pPr>
        <w:jc w:val="both"/>
        <w:rPr>
          <w:sz w:val="18"/>
          <w:szCs w:val="18"/>
          <w:lang w:val="en-US"/>
        </w:rPr>
      </w:pPr>
      <w:r w:rsidRPr="001A3470">
        <w:rPr>
          <w:sz w:val="18"/>
          <w:szCs w:val="18"/>
          <w:lang w:val="en-US"/>
        </w:rPr>
        <w:t>Figure-2</w:t>
      </w:r>
      <w:r w:rsidR="00AC3AE0">
        <w:rPr>
          <w:sz w:val="18"/>
          <w:szCs w:val="18"/>
          <w:lang w:val="en-US"/>
        </w:rPr>
        <w:t>.2</w:t>
      </w:r>
    </w:p>
    <w:p w:rsidR="00802109" w:rsidRDefault="00802109" w:rsidP="00AE1819">
      <w:pPr>
        <w:pStyle w:val="Heading4"/>
        <w:rPr>
          <w:lang w:val="en-US"/>
        </w:rPr>
      </w:pPr>
      <w:r>
        <w:rPr>
          <w:lang w:val="en-US"/>
        </w:rPr>
        <w:t>Independent Variables:</w:t>
      </w:r>
    </w:p>
    <w:p w:rsidR="001A5BD4" w:rsidRDefault="00802109" w:rsidP="00CD428C">
      <w:pPr>
        <w:jc w:val="both"/>
        <w:rPr>
          <w:rFonts w:ascii="Calibri" w:eastAsia="Times New Roman" w:hAnsi="Calibri" w:cs="Calibri"/>
          <w:color w:val="000000"/>
          <w:lang w:eastAsia="en-IN"/>
        </w:rPr>
      </w:pPr>
      <w:proofErr w:type="spellStart"/>
      <w:r w:rsidRPr="004D36DD">
        <w:rPr>
          <w:rFonts w:ascii="Calibri" w:eastAsia="Times New Roman" w:hAnsi="Calibri" w:cs="Calibri"/>
          <w:color w:val="000000"/>
          <w:lang w:eastAsia="en-IN"/>
        </w:rPr>
        <w:t>Ppagecat</w:t>
      </w:r>
      <w:proofErr w:type="spellEnd"/>
      <w:r>
        <w:rPr>
          <w:rFonts w:ascii="Calibri" w:eastAsia="Times New Roman" w:hAnsi="Calibri" w:cs="Calibri"/>
          <w:color w:val="000000"/>
          <w:lang w:eastAsia="en-IN"/>
        </w:rPr>
        <w:t xml:space="preserve"> and </w:t>
      </w:r>
      <w:proofErr w:type="spellStart"/>
      <w:r w:rsidRPr="004D36DD">
        <w:rPr>
          <w:rFonts w:ascii="Calibri" w:eastAsia="Times New Roman" w:hAnsi="Calibri" w:cs="Calibri"/>
          <w:color w:val="000000"/>
          <w:lang w:eastAsia="en-IN"/>
        </w:rPr>
        <w:t>HH_INCOME_col</w:t>
      </w:r>
      <w:proofErr w:type="spellEnd"/>
      <w:r>
        <w:rPr>
          <w:rFonts w:ascii="Calibri" w:eastAsia="Times New Roman" w:hAnsi="Calibri" w:cs="Calibri"/>
          <w:color w:val="000000"/>
          <w:lang w:eastAsia="en-IN"/>
        </w:rPr>
        <w:t xml:space="preserve"> variables are continuous in our data set</w:t>
      </w:r>
      <w:r w:rsidR="009F0B3E">
        <w:rPr>
          <w:rFonts w:ascii="Calibri" w:eastAsia="Times New Roman" w:hAnsi="Calibri" w:cs="Calibri"/>
          <w:color w:val="000000"/>
          <w:lang w:eastAsia="en-IN"/>
        </w:rPr>
        <w:t>.</w:t>
      </w:r>
    </w:p>
    <w:p w:rsidR="00802109" w:rsidRDefault="001A5BD4" w:rsidP="00CD428C">
      <w:pPr>
        <w:jc w:val="both"/>
        <w:rPr>
          <w:rFonts w:ascii="Calibri" w:eastAsia="Times New Roman" w:hAnsi="Calibri" w:cs="Calibri"/>
          <w:color w:val="000000"/>
          <w:lang w:eastAsia="en-IN"/>
        </w:rPr>
      </w:pPr>
      <w:r w:rsidRPr="001A5BD4">
        <w:rPr>
          <w:rFonts w:ascii="Calibri" w:eastAsia="Times New Roman" w:hAnsi="Calibri" w:cs="Calibri"/>
          <w:noProof/>
          <w:color w:val="000000"/>
          <w:lang w:eastAsia="en-IN"/>
        </w:rPr>
        <w:drawing>
          <wp:inline distT="0" distB="0" distL="0" distR="0" wp14:anchorId="2876502A" wp14:editId="1F6B7CD0">
            <wp:extent cx="2514600" cy="19202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600" cy="1920240"/>
                    </a:xfrm>
                    <a:prstGeom prst="rect">
                      <a:avLst/>
                    </a:prstGeom>
                  </pic:spPr>
                </pic:pic>
              </a:graphicData>
            </a:graphic>
          </wp:inline>
        </w:drawing>
      </w:r>
      <w:r w:rsidR="00802109">
        <w:rPr>
          <w:rFonts w:ascii="Calibri" w:eastAsia="Times New Roman" w:hAnsi="Calibri" w:cs="Calibri"/>
          <w:color w:val="000000"/>
          <w:lang w:eastAsia="en-IN"/>
        </w:rPr>
        <w:t xml:space="preserve"> </w:t>
      </w:r>
      <w:r w:rsidR="009F0B3E" w:rsidRPr="009F0B3E">
        <w:rPr>
          <w:noProof/>
          <w:lang w:val="en-US"/>
        </w:rPr>
        <w:drawing>
          <wp:inline distT="0" distB="0" distL="0" distR="0" wp14:anchorId="31EDE003" wp14:editId="0DB7945B">
            <wp:extent cx="278892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8920" cy="2095500"/>
                    </a:xfrm>
                    <a:prstGeom prst="rect">
                      <a:avLst/>
                    </a:prstGeom>
                  </pic:spPr>
                </pic:pic>
              </a:graphicData>
            </a:graphic>
          </wp:inline>
        </w:drawing>
      </w:r>
    </w:p>
    <w:p w:rsidR="00DF4A8F" w:rsidRPr="001A3470" w:rsidRDefault="00DF4A8F" w:rsidP="00DF4A8F">
      <w:pPr>
        <w:jc w:val="center"/>
        <w:rPr>
          <w:sz w:val="18"/>
          <w:szCs w:val="18"/>
          <w:lang w:val="en-US"/>
        </w:rPr>
      </w:pPr>
      <w:r w:rsidRPr="001A3470">
        <w:rPr>
          <w:sz w:val="18"/>
          <w:szCs w:val="18"/>
          <w:lang w:val="en-US"/>
        </w:rPr>
        <w:t>Figure</w:t>
      </w:r>
      <w:r w:rsidR="001A3470">
        <w:rPr>
          <w:sz w:val="18"/>
          <w:szCs w:val="18"/>
          <w:lang w:val="en-US"/>
        </w:rPr>
        <w:t>-</w:t>
      </w:r>
      <w:r w:rsidR="00AC3AE0">
        <w:rPr>
          <w:sz w:val="18"/>
          <w:szCs w:val="18"/>
          <w:lang w:val="en-US"/>
        </w:rPr>
        <w:t>2.</w:t>
      </w:r>
      <w:r w:rsidRPr="001A3470">
        <w:rPr>
          <w:sz w:val="18"/>
          <w:szCs w:val="18"/>
          <w:lang w:val="en-US"/>
        </w:rPr>
        <w:t>3</w:t>
      </w:r>
    </w:p>
    <w:p w:rsidR="009F0B3E" w:rsidRDefault="009F0B3E" w:rsidP="00CD428C">
      <w:pPr>
        <w:jc w:val="both"/>
        <w:rPr>
          <w:lang w:val="en-US"/>
        </w:rPr>
      </w:pPr>
      <w:r>
        <w:rPr>
          <w:lang w:val="en-US"/>
        </w:rPr>
        <w:t xml:space="preserve">From </w:t>
      </w:r>
      <w:r w:rsidR="00AE1819">
        <w:rPr>
          <w:lang w:val="en-US"/>
        </w:rPr>
        <w:t xml:space="preserve">above histogram, </w:t>
      </w:r>
      <w:r>
        <w:rPr>
          <w:lang w:val="en-US"/>
        </w:rPr>
        <w:t xml:space="preserve">we can see they are </w:t>
      </w:r>
      <w:r w:rsidR="001A3470">
        <w:rPr>
          <w:lang w:val="en-US"/>
        </w:rPr>
        <w:t>normal</w:t>
      </w:r>
      <w:r>
        <w:rPr>
          <w:lang w:val="en-US"/>
        </w:rPr>
        <w:t xml:space="preserve"> and do not have outliers.</w:t>
      </w:r>
    </w:p>
    <w:p w:rsidR="00C21711" w:rsidRDefault="00F97EA4" w:rsidP="00CD428C">
      <w:pPr>
        <w:jc w:val="both"/>
        <w:rPr>
          <w:lang w:val="en-US"/>
        </w:rPr>
      </w:pPr>
      <w:r w:rsidRPr="00425368">
        <w:rPr>
          <w:noProof/>
          <w:lang w:val="en-US"/>
        </w:rPr>
        <w:drawing>
          <wp:anchor distT="0" distB="0" distL="114300" distR="114300" simplePos="0" relativeHeight="251666432" behindDoc="0" locked="0" layoutInCell="1" allowOverlap="1" wp14:anchorId="55A2D558">
            <wp:simplePos x="0" y="0"/>
            <wp:positionH relativeFrom="column">
              <wp:posOffset>13335</wp:posOffset>
            </wp:positionH>
            <wp:positionV relativeFrom="paragraph">
              <wp:posOffset>207645</wp:posOffset>
            </wp:positionV>
            <wp:extent cx="2880360" cy="1424940"/>
            <wp:effectExtent l="0" t="0" r="0" b="3810"/>
            <wp:wrapThrough wrapText="bothSides">
              <wp:wrapPolygon edited="0">
                <wp:start x="0" y="0"/>
                <wp:lineTo x="0" y="21369"/>
                <wp:lineTo x="21429" y="21369"/>
                <wp:lineTo x="2142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80360" cy="1424940"/>
                    </a:xfrm>
                    <a:prstGeom prst="rect">
                      <a:avLst/>
                    </a:prstGeom>
                  </pic:spPr>
                </pic:pic>
              </a:graphicData>
            </a:graphic>
            <wp14:sizeRelH relativeFrom="margin">
              <wp14:pctWidth>0</wp14:pctWidth>
            </wp14:sizeRelH>
            <wp14:sizeRelV relativeFrom="margin">
              <wp14:pctHeight>0</wp14:pctHeight>
            </wp14:sizeRelV>
          </wp:anchor>
        </w:drawing>
      </w:r>
      <w:r w:rsidR="00C21711">
        <w:rPr>
          <w:lang w:val="en-US"/>
        </w:rPr>
        <w:t xml:space="preserve">Below figure shows our categorical variables and their frequency they all have balanced  </w:t>
      </w:r>
    </w:p>
    <w:p w:rsidR="00425368" w:rsidRDefault="00C21711" w:rsidP="00CD428C">
      <w:pPr>
        <w:jc w:val="both"/>
        <w:rPr>
          <w:lang w:val="en-US"/>
        </w:rPr>
      </w:pPr>
      <w:r>
        <w:rPr>
          <w:lang w:val="en-US"/>
        </w:rPr>
        <w:t>distribution except for SCH8a variable.</w:t>
      </w:r>
    </w:p>
    <w:p w:rsidR="00A62CDA" w:rsidRDefault="00A62CDA" w:rsidP="00CD428C">
      <w:pPr>
        <w:jc w:val="both"/>
        <w:rPr>
          <w:lang w:val="en-US"/>
        </w:rPr>
      </w:pPr>
      <w:r>
        <w:rPr>
          <w:lang w:val="en-US"/>
        </w:rPr>
        <w:t>This table is also showing that how SPSS have encoded them for analysis, since all of them has two levels coded as 1 or 2.</w:t>
      </w:r>
    </w:p>
    <w:p w:rsidR="00C50FB4" w:rsidRDefault="00C50FB4" w:rsidP="00CD428C">
      <w:pPr>
        <w:jc w:val="both"/>
        <w:rPr>
          <w:lang w:val="en-US"/>
        </w:rPr>
      </w:pPr>
    </w:p>
    <w:p w:rsidR="001A3470" w:rsidRDefault="001A3470" w:rsidP="00CD428C">
      <w:pPr>
        <w:jc w:val="both"/>
        <w:rPr>
          <w:sz w:val="18"/>
          <w:szCs w:val="18"/>
          <w:lang w:val="en-US"/>
        </w:rPr>
      </w:pPr>
    </w:p>
    <w:p w:rsidR="00C50FB4" w:rsidRPr="001A3470" w:rsidRDefault="00DF4A8F" w:rsidP="00CD428C">
      <w:pPr>
        <w:jc w:val="both"/>
        <w:rPr>
          <w:sz w:val="18"/>
          <w:szCs w:val="18"/>
          <w:lang w:val="en-US"/>
        </w:rPr>
      </w:pPr>
      <w:r w:rsidRPr="001A3470">
        <w:rPr>
          <w:sz w:val="18"/>
          <w:szCs w:val="18"/>
          <w:lang w:val="en-US"/>
        </w:rPr>
        <w:t>Figure-</w:t>
      </w:r>
      <w:r w:rsidR="00AC3AE0">
        <w:rPr>
          <w:sz w:val="18"/>
          <w:szCs w:val="18"/>
          <w:lang w:val="en-US"/>
        </w:rPr>
        <w:t>2.</w:t>
      </w:r>
      <w:r w:rsidRPr="001A3470">
        <w:rPr>
          <w:sz w:val="18"/>
          <w:szCs w:val="18"/>
          <w:lang w:val="en-US"/>
        </w:rPr>
        <w:t>4</w:t>
      </w:r>
    </w:p>
    <w:p w:rsidR="00C50FB4" w:rsidRDefault="00C50FB4" w:rsidP="00CD428C">
      <w:pPr>
        <w:jc w:val="both"/>
        <w:rPr>
          <w:lang w:val="en-US"/>
        </w:rPr>
      </w:pPr>
    </w:p>
    <w:p w:rsidR="00C50FB4" w:rsidRDefault="00C50FB4" w:rsidP="00AE1819">
      <w:pPr>
        <w:pStyle w:val="Heading3"/>
        <w:rPr>
          <w:lang w:val="en-US"/>
        </w:rPr>
      </w:pPr>
      <w:r>
        <w:rPr>
          <w:lang w:val="en-US"/>
        </w:rPr>
        <w:t>Model Creation:</w:t>
      </w:r>
    </w:p>
    <w:p w:rsidR="00242213" w:rsidRDefault="00242213" w:rsidP="00AE1819">
      <w:pPr>
        <w:pStyle w:val="Heading4"/>
        <w:rPr>
          <w:lang w:val="en-US"/>
        </w:rPr>
      </w:pPr>
      <w:r>
        <w:rPr>
          <w:lang w:val="en-US"/>
        </w:rPr>
        <w:t>Block-0:</w:t>
      </w:r>
    </w:p>
    <w:p w:rsidR="00CA6F4D" w:rsidRDefault="00C50FB4" w:rsidP="00CD428C">
      <w:pPr>
        <w:jc w:val="both"/>
        <w:rPr>
          <w:lang w:val="en-US"/>
        </w:rPr>
      </w:pPr>
      <w:r>
        <w:rPr>
          <w:lang w:val="en-US"/>
        </w:rPr>
        <w:t xml:space="preserve">SPSS firstly have given Block 0 of model. This shows if we do not take effect of any variable and try to classify them then what will be the accuracy of it.  </w:t>
      </w:r>
    </w:p>
    <w:p w:rsidR="00425368" w:rsidRDefault="00425368" w:rsidP="00CD428C">
      <w:pPr>
        <w:jc w:val="both"/>
        <w:rPr>
          <w:lang w:val="en-US"/>
        </w:rPr>
      </w:pPr>
      <w:r w:rsidRPr="00425368">
        <w:rPr>
          <w:noProof/>
          <w:lang w:val="en-US"/>
        </w:rPr>
        <w:lastRenderedPageBreak/>
        <w:drawing>
          <wp:anchor distT="0" distB="0" distL="114300" distR="114300" simplePos="0" relativeHeight="251667456" behindDoc="0" locked="0" layoutInCell="1" allowOverlap="1" wp14:anchorId="343B875C">
            <wp:simplePos x="0" y="0"/>
            <wp:positionH relativeFrom="column">
              <wp:posOffset>0</wp:posOffset>
            </wp:positionH>
            <wp:positionV relativeFrom="paragraph">
              <wp:posOffset>0</wp:posOffset>
            </wp:positionV>
            <wp:extent cx="3802380" cy="1569720"/>
            <wp:effectExtent l="0" t="0" r="7620" b="0"/>
            <wp:wrapThrough wrapText="bothSides">
              <wp:wrapPolygon edited="0">
                <wp:start x="0" y="0"/>
                <wp:lineTo x="0" y="21233"/>
                <wp:lineTo x="21535" y="21233"/>
                <wp:lineTo x="2153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02380" cy="1569720"/>
                    </a:xfrm>
                    <a:prstGeom prst="rect">
                      <a:avLst/>
                    </a:prstGeom>
                  </pic:spPr>
                </pic:pic>
              </a:graphicData>
            </a:graphic>
          </wp:anchor>
        </w:drawing>
      </w:r>
    </w:p>
    <w:p w:rsidR="00CA6F4D" w:rsidRDefault="00CA6F4D" w:rsidP="00CD428C">
      <w:pPr>
        <w:jc w:val="both"/>
        <w:rPr>
          <w:lang w:val="en-US"/>
        </w:rPr>
      </w:pPr>
      <w:r>
        <w:rPr>
          <w:lang w:val="en-US"/>
        </w:rPr>
        <w:t>Even without considering effect of any variable we can classify 51% of our dependent variable correctly.</w:t>
      </w:r>
    </w:p>
    <w:p w:rsidR="00242213" w:rsidRDefault="00242213" w:rsidP="00CD428C">
      <w:pPr>
        <w:jc w:val="both"/>
        <w:rPr>
          <w:lang w:val="en-US"/>
        </w:rPr>
      </w:pPr>
    </w:p>
    <w:p w:rsidR="00242213" w:rsidRDefault="00242213" w:rsidP="00CD428C">
      <w:pPr>
        <w:jc w:val="both"/>
        <w:rPr>
          <w:lang w:val="en-US"/>
        </w:rPr>
      </w:pPr>
    </w:p>
    <w:p w:rsidR="00242213" w:rsidRPr="008E3F3A" w:rsidRDefault="00DF4A8F" w:rsidP="00DF4A8F">
      <w:pPr>
        <w:rPr>
          <w:sz w:val="18"/>
          <w:szCs w:val="18"/>
          <w:lang w:val="en-US"/>
        </w:rPr>
      </w:pPr>
      <w:r w:rsidRPr="008E3F3A">
        <w:rPr>
          <w:sz w:val="18"/>
          <w:szCs w:val="18"/>
          <w:lang w:val="en-US"/>
        </w:rPr>
        <w:t>Figure-</w:t>
      </w:r>
      <w:r w:rsidR="00AC3AE0">
        <w:rPr>
          <w:sz w:val="18"/>
          <w:szCs w:val="18"/>
          <w:lang w:val="en-US"/>
        </w:rPr>
        <w:t>2.</w:t>
      </w:r>
      <w:r w:rsidRPr="008E3F3A">
        <w:rPr>
          <w:sz w:val="18"/>
          <w:szCs w:val="18"/>
          <w:lang w:val="en-US"/>
        </w:rPr>
        <w:t>5</w:t>
      </w:r>
    </w:p>
    <w:p w:rsidR="00DF4A8F" w:rsidRDefault="00DF4A8F" w:rsidP="00DF4A8F">
      <w:pPr>
        <w:rPr>
          <w:lang w:val="en-US"/>
        </w:rPr>
      </w:pPr>
    </w:p>
    <w:p w:rsidR="00242213" w:rsidRDefault="00242213" w:rsidP="00AE1819">
      <w:pPr>
        <w:pStyle w:val="Heading4"/>
        <w:rPr>
          <w:lang w:val="en-US"/>
        </w:rPr>
      </w:pPr>
      <w:r>
        <w:rPr>
          <w:lang w:val="en-US"/>
        </w:rPr>
        <w:t>Block-1:</w:t>
      </w:r>
    </w:p>
    <w:p w:rsidR="00242213" w:rsidRDefault="00182C9D" w:rsidP="00CD428C">
      <w:pPr>
        <w:jc w:val="both"/>
        <w:rPr>
          <w:lang w:val="en-US"/>
        </w:rPr>
      </w:pPr>
      <w:r w:rsidRPr="00425368">
        <w:rPr>
          <w:noProof/>
          <w:lang w:val="en-US"/>
        </w:rPr>
        <w:drawing>
          <wp:anchor distT="0" distB="0" distL="114300" distR="114300" simplePos="0" relativeHeight="251668480" behindDoc="0" locked="0" layoutInCell="1" allowOverlap="1" wp14:anchorId="3DED8E6E">
            <wp:simplePos x="0" y="0"/>
            <wp:positionH relativeFrom="column">
              <wp:posOffset>45720</wp:posOffset>
            </wp:positionH>
            <wp:positionV relativeFrom="paragraph">
              <wp:posOffset>224790</wp:posOffset>
            </wp:positionV>
            <wp:extent cx="3009900" cy="1455420"/>
            <wp:effectExtent l="0" t="0" r="0" b="0"/>
            <wp:wrapThrough wrapText="bothSides">
              <wp:wrapPolygon edited="0">
                <wp:start x="0" y="0"/>
                <wp:lineTo x="0" y="21204"/>
                <wp:lineTo x="21463" y="21204"/>
                <wp:lineTo x="2146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09900" cy="1455420"/>
                    </a:xfrm>
                    <a:prstGeom prst="rect">
                      <a:avLst/>
                    </a:prstGeom>
                  </pic:spPr>
                </pic:pic>
              </a:graphicData>
            </a:graphic>
          </wp:anchor>
        </w:drawing>
      </w:r>
      <w:r w:rsidR="00242213">
        <w:rPr>
          <w:lang w:val="en-US"/>
        </w:rPr>
        <w:t>Omnibus Test is having somewhat similar interpretation as F-statistics in linear regression model.</w:t>
      </w:r>
    </w:p>
    <w:p w:rsidR="00242213" w:rsidRDefault="00242213" w:rsidP="00CD428C">
      <w:pPr>
        <w:jc w:val="both"/>
        <w:rPr>
          <w:lang w:val="en-US"/>
        </w:rPr>
      </w:pPr>
    </w:p>
    <w:p w:rsidR="00425368" w:rsidRDefault="00E26359" w:rsidP="00CD428C">
      <w:pPr>
        <w:jc w:val="both"/>
        <w:rPr>
          <w:lang w:val="en-US"/>
        </w:rPr>
      </w:pPr>
      <w:r>
        <w:rPr>
          <w:lang w:val="en-US"/>
        </w:rPr>
        <w:t>it’s</w:t>
      </w:r>
      <w:r w:rsidR="00242213">
        <w:rPr>
          <w:lang w:val="en-US"/>
        </w:rPr>
        <w:t xml:space="preserve"> coming out to be significant that means our block 1 is making better classification than block 0. Our selected independent variable is contributing in model.</w:t>
      </w:r>
    </w:p>
    <w:p w:rsidR="00242213" w:rsidRDefault="00242213" w:rsidP="00CD428C">
      <w:pPr>
        <w:jc w:val="both"/>
        <w:rPr>
          <w:lang w:val="en-US"/>
        </w:rPr>
      </w:pPr>
    </w:p>
    <w:p w:rsidR="00182C9D" w:rsidRPr="008E3F3A" w:rsidRDefault="00182C9D" w:rsidP="00CD428C">
      <w:pPr>
        <w:jc w:val="both"/>
        <w:rPr>
          <w:sz w:val="18"/>
          <w:szCs w:val="18"/>
          <w:lang w:val="en-US"/>
        </w:rPr>
      </w:pPr>
      <w:r w:rsidRPr="008E3F3A">
        <w:rPr>
          <w:sz w:val="18"/>
          <w:szCs w:val="18"/>
          <w:lang w:val="en-US"/>
        </w:rPr>
        <w:t>Figure-</w:t>
      </w:r>
      <w:r w:rsidR="00AC3AE0">
        <w:rPr>
          <w:sz w:val="18"/>
          <w:szCs w:val="18"/>
          <w:lang w:val="en-US"/>
        </w:rPr>
        <w:t>2.</w:t>
      </w:r>
      <w:r w:rsidRPr="008E3F3A">
        <w:rPr>
          <w:sz w:val="18"/>
          <w:szCs w:val="18"/>
          <w:lang w:val="en-US"/>
        </w:rPr>
        <w:t>6</w:t>
      </w:r>
    </w:p>
    <w:p w:rsidR="00AE1819" w:rsidRPr="00AE1819" w:rsidRDefault="00242213" w:rsidP="00AE1819">
      <w:pPr>
        <w:pStyle w:val="Heading4"/>
        <w:rPr>
          <w:rStyle w:val="Heading4Char"/>
          <w:i/>
          <w:iCs/>
        </w:rPr>
      </w:pPr>
      <w:r w:rsidRPr="00AE1819">
        <w:rPr>
          <w:rStyle w:val="Heading4Char"/>
          <w:i/>
          <w:iCs/>
        </w:rPr>
        <w:t>Model Summary:</w:t>
      </w:r>
    </w:p>
    <w:p w:rsidR="00425368" w:rsidRDefault="00F97EA4" w:rsidP="00CD428C">
      <w:pPr>
        <w:jc w:val="both"/>
        <w:rPr>
          <w:lang w:val="en-US"/>
        </w:rPr>
      </w:pPr>
      <w:r w:rsidRPr="00AE1819">
        <w:rPr>
          <w:rStyle w:val="Heading4Char"/>
          <w:i w:val="0"/>
          <w:iCs w:val="0"/>
          <w:noProof/>
        </w:rPr>
        <w:drawing>
          <wp:anchor distT="0" distB="0" distL="114300" distR="114300" simplePos="0" relativeHeight="251669504" behindDoc="1" locked="0" layoutInCell="1" allowOverlap="1" wp14:anchorId="4F76B9DD">
            <wp:simplePos x="0" y="0"/>
            <wp:positionH relativeFrom="column">
              <wp:posOffset>0</wp:posOffset>
            </wp:positionH>
            <wp:positionV relativeFrom="page">
              <wp:posOffset>5652135</wp:posOffset>
            </wp:positionV>
            <wp:extent cx="3261360" cy="1173480"/>
            <wp:effectExtent l="0" t="0" r="0" b="7620"/>
            <wp:wrapThrough wrapText="bothSides">
              <wp:wrapPolygon edited="0">
                <wp:start x="0" y="0"/>
                <wp:lineTo x="0" y="21390"/>
                <wp:lineTo x="21449" y="21390"/>
                <wp:lineTo x="2144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61360" cy="1173480"/>
                    </a:xfrm>
                    <a:prstGeom prst="rect">
                      <a:avLst/>
                    </a:prstGeom>
                  </pic:spPr>
                </pic:pic>
              </a:graphicData>
            </a:graphic>
            <wp14:sizeRelH relativeFrom="margin">
              <wp14:pctWidth>0</wp14:pctWidth>
            </wp14:sizeRelH>
            <wp14:sizeRelV relativeFrom="margin">
              <wp14:pctHeight>0</wp14:pctHeight>
            </wp14:sizeRelV>
          </wp:anchor>
        </w:drawing>
      </w:r>
      <w:r w:rsidR="00242213">
        <w:rPr>
          <w:lang w:val="en-US"/>
        </w:rPr>
        <w:t xml:space="preserve"> </w:t>
      </w:r>
      <w:proofErr w:type="spellStart"/>
      <w:r w:rsidR="00242213">
        <w:rPr>
          <w:lang w:val="en-US"/>
        </w:rPr>
        <w:t>Negelkerke</w:t>
      </w:r>
      <w:proofErr w:type="spellEnd"/>
      <w:r w:rsidR="00242213">
        <w:rPr>
          <w:lang w:val="en-US"/>
        </w:rPr>
        <w:t xml:space="preserve"> R </w:t>
      </w:r>
      <w:r w:rsidR="000D7B8D">
        <w:rPr>
          <w:lang w:val="en-US"/>
        </w:rPr>
        <w:t>square</w:t>
      </w:r>
      <w:r w:rsidR="00242213">
        <w:rPr>
          <w:lang w:val="en-US"/>
        </w:rPr>
        <w:t xml:space="preserve"> shows how much </w:t>
      </w:r>
      <w:r w:rsidR="000D7B8D">
        <w:rPr>
          <w:lang w:val="en-US"/>
        </w:rPr>
        <w:t>variance</w:t>
      </w:r>
      <w:r w:rsidR="00242213">
        <w:rPr>
          <w:lang w:val="en-US"/>
        </w:rPr>
        <w:t xml:space="preserve"> in dependent variable explained </w:t>
      </w:r>
    </w:p>
    <w:p w:rsidR="00425368" w:rsidRDefault="000D7B8D" w:rsidP="00CD428C">
      <w:pPr>
        <w:jc w:val="both"/>
        <w:rPr>
          <w:lang w:val="en-US"/>
        </w:rPr>
      </w:pPr>
      <w:r>
        <w:rPr>
          <w:lang w:val="en-US"/>
        </w:rPr>
        <w:t>from the model</w:t>
      </w:r>
      <w:r w:rsidR="005043F4">
        <w:rPr>
          <w:lang w:val="en-US"/>
        </w:rPr>
        <w:fldChar w:fldCharType="begin" w:fldLock="1"/>
      </w:r>
      <w:r w:rsidR="005043F4">
        <w:rPr>
          <w:lang w:val="en-US"/>
        </w:rPr>
        <w:instrText>ADDIN CSL_CITATION {"citationItems":[{"id":"ITEM-1","itemData":{"abstract":"xiv, 345 pages : illustrations ; 26cm CN  - HA32 P35 2010 CN  - HA32 .P35 2010","author":[{"dropping-particle":"","family":"Pallant","given":"Julie","non-dropping-particle":"","parse-names":false,"suffix":""}],"id":"ITEM-1","issued":{"date-parts":[["2010"]]},"note":"Includes bibliographical references and index.","publisher":"Fourth edition. Maidenhead : Open University Press/McGraw-Hill, 2010.","title":"SPSS survival manual : a step by step guide to data analysis using SPSS","type":"book"},"locator":"174","uris":["http://www.mendeley.com/documents/?uuid=ec36aaee-1e84-4cd5-a987-5e32edee4dc6"]}],"mendeley":{"formattedCitation":"(Pallant, 2010, p. 174)","plainTextFormattedCitation":"(Pallant, 2010, p. 174)","previouslyFormattedCitation":"(Pallant, 2010, p. 174)"},"properties":{"noteIndex":0},"schema":"https://github.com/citation-style-language/schema/raw/master/csl-citation.json"}</w:instrText>
      </w:r>
      <w:r w:rsidR="005043F4">
        <w:rPr>
          <w:lang w:val="en-US"/>
        </w:rPr>
        <w:fldChar w:fldCharType="separate"/>
      </w:r>
      <w:r w:rsidR="005043F4" w:rsidRPr="005043F4">
        <w:rPr>
          <w:noProof/>
          <w:lang w:val="en-US"/>
        </w:rPr>
        <w:t>(Pallant, 2010, p. 174)</w:t>
      </w:r>
      <w:r w:rsidR="005043F4">
        <w:rPr>
          <w:lang w:val="en-US"/>
        </w:rPr>
        <w:fldChar w:fldCharType="end"/>
      </w:r>
      <w:r>
        <w:rPr>
          <w:lang w:val="en-US"/>
        </w:rPr>
        <w:t>.</w:t>
      </w:r>
    </w:p>
    <w:p w:rsidR="000D7B8D" w:rsidRDefault="000D7B8D" w:rsidP="00CD428C">
      <w:pPr>
        <w:jc w:val="both"/>
        <w:rPr>
          <w:lang w:val="en-US"/>
        </w:rPr>
      </w:pPr>
    </w:p>
    <w:p w:rsidR="00F97EA4" w:rsidRDefault="00F97EA4" w:rsidP="00182C9D">
      <w:pPr>
        <w:jc w:val="both"/>
        <w:rPr>
          <w:sz w:val="18"/>
          <w:lang w:val="en-US"/>
        </w:rPr>
      </w:pPr>
    </w:p>
    <w:p w:rsidR="00F97EA4" w:rsidRDefault="00F97EA4" w:rsidP="00F97EA4">
      <w:pPr>
        <w:rPr>
          <w:sz w:val="18"/>
          <w:lang w:val="en-US"/>
        </w:rPr>
      </w:pPr>
    </w:p>
    <w:p w:rsidR="00F97EA4" w:rsidRDefault="00F97EA4" w:rsidP="00F97EA4">
      <w:pPr>
        <w:rPr>
          <w:sz w:val="18"/>
          <w:lang w:val="en-US"/>
        </w:rPr>
      </w:pPr>
    </w:p>
    <w:p w:rsidR="000D7B8D" w:rsidRPr="008E3F3A" w:rsidRDefault="00182C9D" w:rsidP="00F97EA4">
      <w:pPr>
        <w:rPr>
          <w:sz w:val="18"/>
          <w:lang w:val="en-US"/>
        </w:rPr>
      </w:pPr>
      <w:r w:rsidRPr="008E3F3A">
        <w:rPr>
          <w:sz w:val="18"/>
          <w:lang w:val="en-US"/>
        </w:rPr>
        <w:t>Figure-</w:t>
      </w:r>
      <w:r w:rsidR="00AC3AE0">
        <w:rPr>
          <w:sz w:val="18"/>
          <w:lang w:val="en-US"/>
        </w:rPr>
        <w:t>2.</w:t>
      </w:r>
      <w:r w:rsidRPr="008E3F3A">
        <w:rPr>
          <w:sz w:val="18"/>
          <w:lang w:val="en-US"/>
        </w:rPr>
        <w:t>7</w:t>
      </w:r>
    </w:p>
    <w:p w:rsidR="00DF3689" w:rsidRDefault="000D7B8D" w:rsidP="00AE1819">
      <w:pPr>
        <w:pStyle w:val="Heading4"/>
        <w:rPr>
          <w:lang w:val="en-US"/>
        </w:rPr>
      </w:pPr>
      <w:r>
        <w:rPr>
          <w:lang w:val="en-US"/>
        </w:rPr>
        <w:t>Goodness of Fit Test:</w:t>
      </w:r>
    </w:p>
    <w:p w:rsidR="00425368" w:rsidRDefault="00F97EA4" w:rsidP="00CD428C">
      <w:pPr>
        <w:jc w:val="both"/>
        <w:rPr>
          <w:lang w:val="en-US"/>
        </w:rPr>
      </w:pPr>
      <w:r w:rsidRPr="00425368">
        <w:rPr>
          <w:noProof/>
          <w:lang w:val="en-US"/>
        </w:rPr>
        <w:drawing>
          <wp:anchor distT="0" distB="0" distL="114300" distR="114300" simplePos="0" relativeHeight="251670528" behindDoc="0" locked="0" layoutInCell="1" allowOverlap="1" wp14:anchorId="2F41C8EF">
            <wp:simplePos x="0" y="0"/>
            <wp:positionH relativeFrom="column">
              <wp:posOffset>45720</wp:posOffset>
            </wp:positionH>
            <wp:positionV relativeFrom="page">
              <wp:posOffset>8014335</wp:posOffset>
            </wp:positionV>
            <wp:extent cx="2659380" cy="579120"/>
            <wp:effectExtent l="0" t="0" r="7620" b="0"/>
            <wp:wrapThrough wrapText="bothSides">
              <wp:wrapPolygon edited="0">
                <wp:start x="0" y="0"/>
                <wp:lineTo x="0" y="20605"/>
                <wp:lineTo x="21507" y="20605"/>
                <wp:lineTo x="2150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59380" cy="579120"/>
                    </a:xfrm>
                    <a:prstGeom prst="rect">
                      <a:avLst/>
                    </a:prstGeom>
                  </pic:spPr>
                </pic:pic>
              </a:graphicData>
            </a:graphic>
            <wp14:sizeRelH relativeFrom="margin">
              <wp14:pctWidth>0</wp14:pctWidth>
            </wp14:sizeRelH>
            <wp14:sizeRelV relativeFrom="margin">
              <wp14:pctHeight>0</wp14:pctHeight>
            </wp14:sizeRelV>
          </wp:anchor>
        </w:drawing>
      </w:r>
      <w:r w:rsidR="000D7B8D">
        <w:rPr>
          <w:lang w:val="en-US"/>
        </w:rPr>
        <w:t xml:space="preserve"> if Hosmer and </w:t>
      </w:r>
      <w:proofErr w:type="spellStart"/>
      <w:r w:rsidR="000D7B8D">
        <w:rPr>
          <w:lang w:val="en-US"/>
        </w:rPr>
        <w:t>Lemeshow</w:t>
      </w:r>
      <w:proofErr w:type="spellEnd"/>
      <w:r w:rsidR="000D7B8D">
        <w:rPr>
          <w:lang w:val="en-US"/>
        </w:rPr>
        <w:t xml:space="preserve"> test significance &gt;.05 then one can say model is good fit</w:t>
      </w:r>
      <w:r w:rsidR="005043F4">
        <w:rPr>
          <w:lang w:val="en-US"/>
        </w:rPr>
        <w:fldChar w:fldCharType="begin" w:fldLock="1"/>
      </w:r>
      <w:r w:rsidR="005043F4">
        <w:rPr>
          <w:lang w:val="en-US"/>
        </w:rPr>
        <w:instrText>ADDIN CSL_CITATION {"citationItems":[{"id":"ITEM-1","itemData":{"abstract":"xiv, 345 pages : illustrations ; 26cm CN  - HA32 P35 2010 CN  - HA32 .P35 2010","author":[{"dropping-particle":"","family":"Pallant","given":"Julie","non-dropping-particle":"","parse-names":false,"suffix":""}],"id":"ITEM-1","issued":{"date-parts":[["2010"]]},"note":"Includes bibliographical references and index.","publisher":"Fourth edition. Maidenhead : Open University Press/McGraw-Hill, 2010.","title":"SPSS survival manual : a step by step guide to data analysis using SPSS","type":"book"},"locator":"174","uris":["http://www.mendeley.com/documents/?uuid=ec36aaee-1e84-4cd5-a987-5e32edee4dc6"]}],"mendeley":{"formattedCitation":"(Pallant, 2010, p. 174)","plainTextFormattedCitation":"(Pallant, 2010, p. 174)","previouslyFormattedCitation":"(Pallant, 2010, p. 174)"},"properties":{"noteIndex":0},"schema":"https://github.com/citation-style-language/schema/raw/master/csl-citation.json"}</w:instrText>
      </w:r>
      <w:r w:rsidR="005043F4">
        <w:rPr>
          <w:lang w:val="en-US"/>
        </w:rPr>
        <w:fldChar w:fldCharType="separate"/>
      </w:r>
      <w:r w:rsidR="005043F4" w:rsidRPr="005043F4">
        <w:rPr>
          <w:noProof/>
          <w:lang w:val="en-US"/>
        </w:rPr>
        <w:t>(Pallant, 2010, p. 174)</w:t>
      </w:r>
      <w:r w:rsidR="005043F4">
        <w:rPr>
          <w:lang w:val="en-US"/>
        </w:rPr>
        <w:fldChar w:fldCharType="end"/>
      </w:r>
      <w:r w:rsidR="000D7B8D">
        <w:rPr>
          <w:lang w:val="en-US"/>
        </w:rPr>
        <w:t>In figure</w:t>
      </w:r>
      <w:r w:rsidR="00E26359">
        <w:rPr>
          <w:lang w:val="en-US"/>
        </w:rPr>
        <w:t xml:space="preserve"> </w:t>
      </w:r>
      <w:r w:rsidR="000D7B8D">
        <w:rPr>
          <w:lang w:val="en-US"/>
        </w:rPr>
        <w:t>(</w:t>
      </w:r>
      <w:r w:rsidR="00E26359">
        <w:rPr>
          <w:lang w:val="en-US"/>
        </w:rPr>
        <w:t>2.</w:t>
      </w:r>
      <w:r w:rsidR="008E3F3A">
        <w:rPr>
          <w:lang w:val="en-US"/>
        </w:rPr>
        <w:t>8</w:t>
      </w:r>
      <w:r w:rsidR="000D7B8D">
        <w:rPr>
          <w:lang w:val="en-US"/>
        </w:rPr>
        <w:t>)</w:t>
      </w:r>
      <w:r w:rsidR="008E3F3A">
        <w:rPr>
          <w:lang w:val="en-US"/>
        </w:rPr>
        <w:t>,</w:t>
      </w:r>
      <w:r w:rsidR="000D7B8D">
        <w:rPr>
          <w:lang w:val="en-US"/>
        </w:rPr>
        <w:t xml:space="preserve"> we can see Significance is </w:t>
      </w:r>
      <w:r w:rsidR="00DF3689">
        <w:rPr>
          <w:lang w:val="en-US"/>
        </w:rPr>
        <w:t>0.723&gt;0.05 so we can say our model is good fit for the data.</w:t>
      </w:r>
    </w:p>
    <w:p w:rsidR="00182C9D" w:rsidRPr="008E3F3A" w:rsidRDefault="00182C9D" w:rsidP="00CD428C">
      <w:pPr>
        <w:jc w:val="both"/>
        <w:rPr>
          <w:sz w:val="18"/>
          <w:szCs w:val="18"/>
          <w:lang w:val="en-US"/>
        </w:rPr>
      </w:pPr>
      <w:r w:rsidRPr="008E3F3A">
        <w:rPr>
          <w:sz w:val="18"/>
          <w:szCs w:val="18"/>
          <w:lang w:val="en-US"/>
        </w:rPr>
        <w:t>Figure-</w:t>
      </w:r>
      <w:r w:rsidR="00AC3AE0">
        <w:rPr>
          <w:sz w:val="18"/>
          <w:szCs w:val="18"/>
          <w:lang w:val="en-US"/>
        </w:rPr>
        <w:t>2.</w:t>
      </w:r>
      <w:r w:rsidRPr="008E3F3A">
        <w:rPr>
          <w:sz w:val="18"/>
          <w:szCs w:val="18"/>
          <w:lang w:val="en-US"/>
        </w:rPr>
        <w:t>8</w:t>
      </w:r>
    </w:p>
    <w:p w:rsidR="00AE1819" w:rsidRDefault="00AE1819" w:rsidP="00CD428C">
      <w:pPr>
        <w:jc w:val="both"/>
        <w:rPr>
          <w:lang w:val="en-US"/>
        </w:rPr>
      </w:pPr>
    </w:p>
    <w:p w:rsidR="009F73E5" w:rsidRDefault="009F73E5" w:rsidP="00AE1819">
      <w:pPr>
        <w:pStyle w:val="Heading4"/>
        <w:rPr>
          <w:lang w:val="en-US"/>
        </w:rPr>
      </w:pPr>
      <w:r>
        <w:rPr>
          <w:lang w:val="en-US"/>
        </w:rPr>
        <w:t>Accuracy:</w:t>
      </w:r>
    </w:p>
    <w:p w:rsidR="009F73E5" w:rsidRDefault="009F73E5" w:rsidP="00CD428C">
      <w:pPr>
        <w:jc w:val="both"/>
        <w:rPr>
          <w:lang w:val="en-US"/>
        </w:rPr>
      </w:pPr>
      <w:r>
        <w:rPr>
          <w:lang w:val="en-US"/>
        </w:rPr>
        <w:t xml:space="preserve">Accuracy of model can be checked from classification table. Accuracy of our model is coming out to be 62.6 at cutoff level of 0.5 see </w:t>
      </w:r>
      <w:r w:rsidR="008E3F3A">
        <w:rPr>
          <w:lang w:val="en-US"/>
        </w:rPr>
        <w:t>figure (</w:t>
      </w:r>
      <w:r w:rsidR="00E26359">
        <w:rPr>
          <w:lang w:val="en-US"/>
        </w:rPr>
        <w:t>2.</w:t>
      </w:r>
      <w:r w:rsidR="008E3F3A">
        <w:rPr>
          <w:lang w:val="en-US"/>
        </w:rPr>
        <w:t>9</w:t>
      </w:r>
      <w:r>
        <w:rPr>
          <w:lang w:val="en-US"/>
        </w:rPr>
        <w:t>).</w:t>
      </w:r>
    </w:p>
    <w:p w:rsidR="00425368" w:rsidRDefault="00425368" w:rsidP="00CD428C">
      <w:pPr>
        <w:jc w:val="both"/>
        <w:rPr>
          <w:lang w:val="en-US"/>
        </w:rPr>
      </w:pPr>
      <w:r w:rsidRPr="00425368">
        <w:rPr>
          <w:noProof/>
          <w:lang w:val="en-US"/>
        </w:rPr>
        <w:lastRenderedPageBreak/>
        <w:drawing>
          <wp:inline distT="0" distB="0" distL="0" distR="0" wp14:anchorId="7AE00026" wp14:editId="12BBF61D">
            <wp:extent cx="4960620" cy="1134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7662" cy="1177531"/>
                    </a:xfrm>
                    <a:prstGeom prst="rect">
                      <a:avLst/>
                    </a:prstGeom>
                  </pic:spPr>
                </pic:pic>
              </a:graphicData>
            </a:graphic>
          </wp:inline>
        </w:drawing>
      </w:r>
    </w:p>
    <w:p w:rsidR="0043603F" w:rsidRPr="008E3F3A" w:rsidRDefault="0043603F" w:rsidP="00CD428C">
      <w:pPr>
        <w:jc w:val="both"/>
        <w:rPr>
          <w:sz w:val="18"/>
          <w:szCs w:val="18"/>
          <w:lang w:val="en-US"/>
        </w:rPr>
      </w:pPr>
      <w:r w:rsidRPr="008E3F3A">
        <w:rPr>
          <w:sz w:val="18"/>
          <w:szCs w:val="18"/>
          <w:lang w:val="en-US"/>
        </w:rPr>
        <w:t>Figure-</w:t>
      </w:r>
      <w:r w:rsidR="00E26359">
        <w:rPr>
          <w:sz w:val="18"/>
          <w:szCs w:val="18"/>
          <w:lang w:val="en-US"/>
        </w:rPr>
        <w:t>2.</w:t>
      </w:r>
      <w:r w:rsidRPr="008E3F3A">
        <w:rPr>
          <w:sz w:val="18"/>
          <w:szCs w:val="18"/>
          <w:lang w:val="en-US"/>
        </w:rPr>
        <w:t>9</w:t>
      </w:r>
    </w:p>
    <w:p w:rsidR="00AE1819" w:rsidRDefault="00AE1819" w:rsidP="00AE1819">
      <w:pPr>
        <w:rPr>
          <w:lang w:val="en-US"/>
        </w:rPr>
      </w:pPr>
    </w:p>
    <w:p w:rsidR="00425368" w:rsidRDefault="008E3F3A" w:rsidP="00AE1819">
      <w:pPr>
        <w:pStyle w:val="Heading4"/>
        <w:rPr>
          <w:lang w:val="en-US"/>
        </w:rPr>
      </w:pPr>
      <w:r>
        <w:rPr>
          <w:lang w:val="en-US"/>
        </w:rPr>
        <w:t>Model C</w:t>
      </w:r>
      <w:r w:rsidR="009F73E5">
        <w:rPr>
          <w:lang w:val="en-US"/>
        </w:rPr>
        <w:t>oefficient:</w:t>
      </w:r>
    </w:p>
    <w:p w:rsidR="0043603F" w:rsidRDefault="00425368" w:rsidP="00CD428C">
      <w:pPr>
        <w:jc w:val="both"/>
        <w:rPr>
          <w:lang w:val="en-US"/>
        </w:rPr>
      </w:pPr>
      <w:r w:rsidRPr="00425368">
        <w:rPr>
          <w:noProof/>
          <w:lang w:val="en-US"/>
        </w:rPr>
        <w:drawing>
          <wp:inline distT="0" distB="0" distL="0" distR="0" wp14:anchorId="5A467D37" wp14:editId="6D5F4540">
            <wp:extent cx="5731510" cy="2520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520950"/>
                    </a:xfrm>
                    <a:prstGeom prst="rect">
                      <a:avLst/>
                    </a:prstGeom>
                  </pic:spPr>
                </pic:pic>
              </a:graphicData>
            </a:graphic>
          </wp:inline>
        </w:drawing>
      </w:r>
      <w:r w:rsidR="0043603F" w:rsidRPr="009152C5">
        <w:rPr>
          <w:sz w:val="18"/>
          <w:szCs w:val="18"/>
          <w:lang w:val="en-US"/>
        </w:rPr>
        <w:t>Figure-</w:t>
      </w:r>
      <w:r w:rsidR="00E26359">
        <w:rPr>
          <w:sz w:val="18"/>
          <w:szCs w:val="18"/>
          <w:lang w:val="en-US"/>
        </w:rPr>
        <w:t>2.</w:t>
      </w:r>
      <w:r w:rsidR="0043603F" w:rsidRPr="009152C5">
        <w:rPr>
          <w:sz w:val="18"/>
          <w:szCs w:val="18"/>
          <w:lang w:val="en-US"/>
        </w:rPr>
        <w:t>10</w:t>
      </w:r>
    </w:p>
    <w:p w:rsidR="009F73E5" w:rsidRDefault="009152C5" w:rsidP="00CD428C">
      <w:pPr>
        <w:jc w:val="both"/>
        <w:rPr>
          <w:lang w:val="en-US"/>
        </w:rPr>
      </w:pPr>
      <w:r>
        <w:rPr>
          <w:lang w:val="en-US"/>
        </w:rPr>
        <w:t>Above f</w:t>
      </w:r>
      <w:r w:rsidR="009F73E5">
        <w:rPr>
          <w:lang w:val="en-US"/>
        </w:rPr>
        <w:t>igure</w:t>
      </w:r>
      <w:r>
        <w:rPr>
          <w:lang w:val="en-US"/>
        </w:rPr>
        <w:t xml:space="preserve"> </w:t>
      </w:r>
      <w:r w:rsidR="009F73E5">
        <w:rPr>
          <w:lang w:val="en-US"/>
        </w:rPr>
        <w:t xml:space="preserve">gives coefficient of independent variable and their significance. Here other than </w:t>
      </w:r>
      <w:proofErr w:type="spellStart"/>
      <w:r w:rsidR="009F73E5">
        <w:rPr>
          <w:lang w:val="en-US"/>
        </w:rPr>
        <w:t>ppagecat</w:t>
      </w:r>
      <w:proofErr w:type="spellEnd"/>
      <w:r w:rsidR="009F73E5">
        <w:rPr>
          <w:lang w:val="en-US"/>
        </w:rPr>
        <w:t xml:space="preserve"> and </w:t>
      </w:r>
      <w:proofErr w:type="spellStart"/>
      <w:r w:rsidR="009F73E5">
        <w:rPr>
          <w:lang w:val="en-US"/>
        </w:rPr>
        <w:t>HH_INCOME_col</w:t>
      </w:r>
      <w:proofErr w:type="spellEnd"/>
      <w:r w:rsidR="009F73E5">
        <w:rPr>
          <w:lang w:val="en-US"/>
        </w:rPr>
        <w:t xml:space="preserve"> all the variable</w:t>
      </w:r>
      <w:r w:rsidR="00E26359">
        <w:rPr>
          <w:lang w:val="en-US"/>
        </w:rPr>
        <w:t>s</w:t>
      </w:r>
      <w:r w:rsidR="009F73E5">
        <w:rPr>
          <w:lang w:val="en-US"/>
        </w:rPr>
        <w:t xml:space="preserve"> are contributing into the model.</w:t>
      </w:r>
      <w:r w:rsidR="00E26359">
        <w:rPr>
          <w:lang w:val="en-US"/>
        </w:rPr>
        <w:t xml:space="preserve"> </w:t>
      </w:r>
      <w:r w:rsidR="009F73E5">
        <w:rPr>
          <w:lang w:val="en-US"/>
        </w:rPr>
        <w:t xml:space="preserve">In this we are going to use Exp(B) values for interpretation.  </w:t>
      </w:r>
    </w:p>
    <w:p w:rsidR="009F73E5" w:rsidRDefault="009F73E5" w:rsidP="00CD428C">
      <w:pPr>
        <w:jc w:val="both"/>
        <w:rPr>
          <w:lang w:val="en-US"/>
        </w:rPr>
      </w:pPr>
    </w:p>
    <w:p w:rsidR="00EF7892" w:rsidRDefault="009152C5" w:rsidP="00AE1819">
      <w:pPr>
        <w:pStyle w:val="Heading3"/>
        <w:rPr>
          <w:lang w:val="en-US"/>
        </w:rPr>
      </w:pPr>
      <w:r>
        <w:rPr>
          <w:lang w:val="en-US"/>
        </w:rPr>
        <w:t>Result</w:t>
      </w:r>
      <w:r w:rsidR="00EF7892">
        <w:rPr>
          <w:lang w:val="en-US"/>
        </w:rPr>
        <w:t>:</w:t>
      </w:r>
    </w:p>
    <w:p w:rsidR="00857A0C" w:rsidRDefault="00EF7892" w:rsidP="00CD428C">
      <w:pPr>
        <w:jc w:val="both"/>
        <w:rPr>
          <w:lang w:val="en-US"/>
        </w:rPr>
      </w:pPr>
      <w:r>
        <w:rPr>
          <w:lang w:val="en-US"/>
        </w:rPr>
        <w:t>Binary logistic regression is applied to</w:t>
      </w:r>
      <w:r w:rsidR="00844361">
        <w:rPr>
          <w:lang w:val="en-US"/>
        </w:rPr>
        <w:t xml:space="preserve"> evaluate the effect of our selected independent variable on the likelihood of person working in STEM related field. Our analysis has 6 independent variables</w:t>
      </w:r>
      <w:r w:rsidR="006644F8">
        <w:rPr>
          <w:lang w:val="en-US"/>
        </w:rPr>
        <w:t xml:space="preserve"> </w:t>
      </w:r>
      <w:r w:rsidR="00844361">
        <w:rPr>
          <w:lang w:val="en-US"/>
        </w:rPr>
        <w:t>(See Table</w:t>
      </w:r>
      <w:r w:rsidR="004B5D7E">
        <w:rPr>
          <w:lang w:val="en-US"/>
        </w:rPr>
        <w:t>-</w:t>
      </w:r>
      <w:r w:rsidR="00E26359">
        <w:rPr>
          <w:lang w:val="en-US"/>
        </w:rPr>
        <w:t>2.</w:t>
      </w:r>
      <w:r w:rsidR="004B5D7E">
        <w:rPr>
          <w:lang w:val="en-US"/>
        </w:rPr>
        <w:t>1</w:t>
      </w:r>
      <w:r w:rsidR="00844361">
        <w:rPr>
          <w:lang w:val="en-US"/>
        </w:rPr>
        <w:t>).</w:t>
      </w:r>
      <w:r w:rsidR="00C32517">
        <w:rPr>
          <w:lang w:val="en-US"/>
        </w:rPr>
        <w:t xml:space="preserve"> </w:t>
      </w:r>
      <w:r w:rsidR="00844361">
        <w:rPr>
          <w:lang w:val="en-US"/>
        </w:rPr>
        <w:t>Our final model came as significant since Chi-Square</w:t>
      </w:r>
      <w:r w:rsidR="00EE6A32">
        <w:rPr>
          <w:lang w:val="en-US"/>
        </w:rPr>
        <w:t xml:space="preserve"> </w:t>
      </w:r>
      <w:r w:rsidR="00844361">
        <w:rPr>
          <w:lang w:val="en-US"/>
        </w:rPr>
        <w:t>(6, N=3708) is significant</w:t>
      </w:r>
      <w:r w:rsidR="00EE6A32">
        <w:rPr>
          <w:lang w:val="en-US"/>
        </w:rPr>
        <w:t xml:space="preserve"> </w:t>
      </w:r>
      <w:r w:rsidR="00844361">
        <w:rPr>
          <w:lang w:val="en-US"/>
        </w:rPr>
        <w:t>(See Fig</w:t>
      </w:r>
      <w:r w:rsidR="00E26359">
        <w:rPr>
          <w:lang w:val="en-US"/>
        </w:rPr>
        <w:t>ure 2.6</w:t>
      </w:r>
      <w:r w:rsidR="00844361">
        <w:rPr>
          <w:lang w:val="en-US"/>
        </w:rPr>
        <w:t xml:space="preserve">). This model explained </w:t>
      </w:r>
      <w:r w:rsidR="006644F8">
        <w:rPr>
          <w:lang w:val="en-US"/>
        </w:rPr>
        <w:t>11.9% (</w:t>
      </w:r>
      <w:proofErr w:type="spellStart"/>
      <w:r w:rsidR="006644F8">
        <w:rPr>
          <w:lang w:val="en-US"/>
        </w:rPr>
        <w:t>Negelkerke</w:t>
      </w:r>
      <w:proofErr w:type="spellEnd"/>
      <w:r w:rsidR="006644F8">
        <w:rPr>
          <w:lang w:val="en-US"/>
        </w:rPr>
        <w:t xml:space="preserve"> R Squared</w:t>
      </w:r>
      <w:r w:rsidR="00E26359">
        <w:rPr>
          <w:lang w:val="en-US"/>
        </w:rPr>
        <w:t xml:space="preserve"> Figure 2.7</w:t>
      </w:r>
      <w:r w:rsidR="006644F8">
        <w:rPr>
          <w:lang w:val="en-US"/>
        </w:rPr>
        <w:t xml:space="preserve">) of variance in person working in STEM </w:t>
      </w:r>
      <w:r w:rsidR="00E26359">
        <w:rPr>
          <w:lang w:val="en-US"/>
        </w:rPr>
        <w:t>field.</w:t>
      </w:r>
      <w:r w:rsidR="006644F8">
        <w:rPr>
          <w:lang w:val="en-US"/>
        </w:rPr>
        <w:t xml:space="preserve"> Hosmer and </w:t>
      </w:r>
      <w:proofErr w:type="spellStart"/>
      <w:r w:rsidR="006644F8">
        <w:rPr>
          <w:lang w:val="en-US"/>
        </w:rPr>
        <w:t>Lemeshow</w:t>
      </w:r>
      <w:proofErr w:type="spellEnd"/>
      <w:r w:rsidR="006644F8">
        <w:rPr>
          <w:lang w:val="en-US"/>
        </w:rPr>
        <w:t xml:space="preserve"> test (see </w:t>
      </w:r>
      <w:r w:rsidR="00E26359">
        <w:rPr>
          <w:lang w:val="en-US"/>
        </w:rPr>
        <w:t>F</w:t>
      </w:r>
      <w:r w:rsidR="006644F8">
        <w:rPr>
          <w:lang w:val="en-US"/>
        </w:rPr>
        <w:t>ig</w:t>
      </w:r>
      <w:r w:rsidR="00E26359">
        <w:rPr>
          <w:lang w:val="en-US"/>
        </w:rPr>
        <w:t>ure 2.8</w:t>
      </w:r>
      <w:r w:rsidR="006644F8">
        <w:rPr>
          <w:lang w:val="en-US"/>
        </w:rPr>
        <w:t xml:space="preserve">) depict that our model is a </w:t>
      </w:r>
      <w:r w:rsidR="00E26359">
        <w:rPr>
          <w:lang w:val="en-US"/>
        </w:rPr>
        <w:t>good fit</w:t>
      </w:r>
      <w:r w:rsidR="006644F8">
        <w:rPr>
          <w:lang w:val="en-US"/>
        </w:rPr>
        <w:t xml:space="preserve"> for used dataset.</w:t>
      </w:r>
    </w:p>
    <w:p w:rsidR="00C32517" w:rsidRDefault="00C32517" w:rsidP="00CD428C">
      <w:pPr>
        <w:jc w:val="both"/>
        <w:rPr>
          <w:lang w:val="en-US"/>
        </w:rPr>
      </w:pPr>
      <w:r>
        <w:rPr>
          <w:lang w:val="en-US"/>
        </w:rPr>
        <w:t>From fig</w:t>
      </w:r>
      <w:r w:rsidR="004B5D7E">
        <w:rPr>
          <w:lang w:val="en-US"/>
        </w:rPr>
        <w:t xml:space="preserve">. </w:t>
      </w:r>
      <w:r>
        <w:rPr>
          <w:lang w:val="en-US"/>
        </w:rPr>
        <w:t>(</w:t>
      </w:r>
      <w:r w:rsidR="00E26359">
        <w:rPr>
          <w:lang w:val="en-US"/>
        </w:rPr>
        <w:t>2.</w:t>
      </w:r>
      <w:r w:rsidR="004B5D7E">
        <w:rPr>
          <w:lang w:val="en-US"/>
        </w:rPr>
        <w:t>10</w:t>
      </w:r>
      <w:r>
        <w:rPr>
          <w:lang w:val="en-US"/>
        </w:rPr>
        <w:t xml:space="preserve">) we see that </w:t>
      </w:r>
      <w:proofErr w:type="spellStart"/>
      <w:r>
        <w:rPr>
          <w:lang w:val="en-US"/>
        </w:rPr>
        <w:t>HH_INCOME_col</w:t>
      </w:r>
      <w:proofErr w:type="spellEnd"/>
      <w:r>
        <w:rPr>
          <w:lang w:val="en-US"/>
        </w:rPr>
        <w:t xml:space="preserve"> and </w:t>
      </w:r>
      <w:proofErr w:type="spellStart"/>
      <w:r>
        <w:rPr>
          <w:lang w:val="en-US"/>
        </w:rPr>
        <w:t>ppagecat</w:t>
      </w:r>
      <w:proofErr w:type="spellEnd"/>
      <w:r>
        <w:rPr>
          <w:lang w:val="en-US"/>
        </w:rPr>
        <w:t xml:space="preserve"> are not contributing in model as their p value in not significant.</w:t>
      </w:r>
      <w:r w:rsidR="00E0424B">
        <w:rPr>
          <w:lang w:val="en-US"/>
        </w:rPr>
        <w:t xml:space="preserve"> O</w:t>
      </w:r>
      <w:r>
        <w:rPr>
          <w:lang w:val="en-US"/>
        </w:rPr>
        <w:t xml:space="preserve">ther than this remaining variable is having </w:t>
      </w:r>
      <w:r w:rsidR="00031D38">
        <w:rPr>
          <w:lang w:val="en-US"/>
        </w:rPr>
        <w:t xml:space="preserve">statistically </w:t>
      </w:r>
      <w:r>
        <w:rPr>
          <w:lang w:val="en-US"/>
        </w:rPr>
        <w:t>significant effect in final model.</w:t>
      </w:r>
    </w:p>
    <w:p w:rsidR="006E7EBC" w:rsidRDefault="00EE6A32" w:rsidP="00CD428C">
      <w:pPr>
        <w:jc w:val="both"/>
        <w:rPr>
          <w:lang w:val="en-US"/>
        </w:rPr>
      </w:pPr>
      <w:r>
        <w:rPr>
          <w:lang w:val="en-US"/>
        </w:rPr>
        <w:t>In our model SCH8a and FAMSTEM are most prominent variables</w:t>
      </w:r>
      <w:r w:rsidR="00961669">
        <w:rPr>
          <w:lang w:val="en-US"/>
        </w:rPr>
        <w:t xml:space="preserve">. If person liked science in their k to 12 level </w:t>
      </w:r>
      <w:r w:rsidR="003155FD">
        <w:rPr>
          <w:lang w:val="en-US"/>
        </w:rPr>
        <w:t>school,</w:t>
      </w:r>
      <w:r w:rsidR="00961669">
        <w:rPr>
          <w:lang w:val="en-US"/>
        </w:rPr>
        <w:t xml:space="preserve"> then their odds of working in STEM field is 2.5 time more than odds of working in non-STEM filed.</w:t>
      </w:r>
      <w:r w:rsidR="003155FD">
        <w:rPr>
          <w:lang w:val="en-US"/>
        </w:rPr>
        <w:t xml:space="preserve"> Similarly, we can interpret one which are having some close family member working in STEM field have 2.189 more odds of working in STEM field.   </w:t>
      </w:r>
    </w:p>
    <w:p w:rsidR="009A7349" w:rsidRDefault="00031D38" w:rsidP="00CD428C">
      <w:pPr>
        <w:jc w:val="both"/>
        <w:rPr>
          <w:lang w:val="en-US"/>
        </w:rPr>
      </w:pPr>
      <w:r>
        <w:rPr>
          <w:lang w:val="en-US"/>
        </w:rPr>
        <w:t xml:space="preserve">For Female odds of Working in STEM field is decreases by factor of </w:t>
      </w:r>
      <w:r w:rsidR="004141DC">
        <w:rPr>
          <w:lang w:val="en-US"/>
        </w:rPr>
        <w:t>0</w:t>
      </w:r>
      <w:r>
        <w:rPr>
          <w:lang w:val="en-US"/>
        </w:rPr>
        <w:t xml:space="preserve">.691 in </w:t>
      </w:r>
      <w:r w:rsidR="0055012C">
        <w:rPr>
          <w:lang w:val="en-US"/>
        </w:rPr>
        <w:t>comparison</w:t>
      </w:r>
      <w:r>
        <w:rPr>
          <w:lang w:val="en-US"/>
        </w:rPr>
        <w:t xml:space="preserve"> to male. </w:t>
      </w:r>
    </w:p>
    <w:p w:rsidR="001C0130" w:rsidRDefault="001C0130" w:rsidP="00CD428C">
      <w:pPr>
        <w:jc w:val="both"/>
        <w:rPr>
          <w:lang w:val="en-US"/>
        </w:rPr>
      </w:pPr>
    </w:p>
    <w:p w:rsidR="001C0130" w:rsidRDefault="001C0130" w:rsidP="00CD428C">
      <w:pPr>
        <w:jc w:val="both"/>
        <w:rPr>
          <w:lang w:val="en-US"/>
        </w:rPr>
      </w:pPr>
    </w:p>
    <w:p w:rsidR="001C0130" w:rsidRDefault="00E84FB6" w:rsidP="00E84FB6">
      <w:pPr>
        <w:pStyle w:val="Heading2"/>
        <w:rPr>
          <w:lang w:val="en-US"/>
        </w:rPr>
      </w:pPr>
      <w:r>
        <w:rPr>
          <w:lang w:val="en-US"/>
        </w:rPr>
        <w:t>References</w:t>
      </w:r>
      <w:r w:rsidR="001C0130">
        <w:rPr>
          <w:lang w:val="en-US"/>
        </w:rPr>
        <w:t>:</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5043F4">
        <w:rPr>
          <w:rFonts w:ascii="Calibri" w:hAnsi="Calibri" w:cs="Times New Roman"/>
          <w:noProof/>
          <w:szCs w:val="24"/>
        </w:rPr>
        <w:t xml:space="preserve">GHO (no date) ‘Basic and safely managed sanitation services. Data by country’, </w:t>
      </w:r>
      <w:r w:rsidRPr="005043F4">
        <w:rPr>
          <w:rFonts w:ascii="Calibri" w:hAnsi="Calibri" w:cs="Times New Roman"/>
          <w:i/>
          <w:iCs/>
          <w:noProof/>
          <w:szCs w:val="24"/>
        </w:rPr>
        <w:t>WHO</w:t>
      </w:r>
      <w:r w:rsidRPr="005043F4">
        <w:rPr>
          <w:rFonts w:ascii="Calibri" w:hAnsi="Calibri" w:cs="Times New Roman"/>
          <w:noProof/>
          <w:szCs w:val="24"/>
        </w:rPr>
        <w:t>. World Health Organization. Available at: http://apps.who.int/gho/data/node.main.WSHSANITATION?lang=en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‘GHO | By category | Life expectancy and Healthy life expecancy - Data by WHO region’ (no date) </w:t>
      </w:r>
      <w:r w:rsidRPr="005043F4">
        <w:rPr>
          <w:rFonts w:ascii="Calibri" w:hAnsi="Calibri" w:cs="Times New Roman"/>
          <w:i/>
          <w:iCs/>
          <w:noProof/>
          <w:szCs w:val="24"/>
        </w:rPr>
        <w:t>WHO</w:t>
      </w:r>
      <w:r w:rsidRPr="005043F4">
        <w:rPr>
          <w:rFonts w:ascii="Calibri" w:hAnsi="Calibri" w:cs="Times New Roman"/>
          <w:noProof/>
          <w:szCs w:val="24"/>
        </w:rPr>
        <w:t>. Available at: http://apps.who.int/gho/data/view.main.SDG2016LEXv?lang=en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Global Health Observatory (2015) </w:t>
      </w:r>
      <w:r w:rsidRPr="005043F4">
        <w:rPr>
          <w:rFonts w:ascii="Calibri" w:hAnsi="Calibri" w:cs="Times New Roman"/>
          <w:i/>
          <w:iCs/>
          <w:noProof/>
          <w:szCs w:val="24"/>
        </w:rPr>
        <w:t>Basic and safely managed drinking water services - Data by country</w:t>
      </w:r>
      <w:r w:rsidRPr="005043F4">
        <w:rPr>
          <w:rFonts w:ascii="Calibri" w:hAnsi="Calibri" w:cs="Times New Roman"/>
          <w:noProof/>
          <w:szCs w:val="24"/>
        </w:rPr>
        <w:t xml:space="preserve">, </w:t>
      </w:r>
      <w:r w:rsidRPr="005043F4">
        <w:rPr>
          <w:rFonts w:ascii="Calibri" w:hAnsi="Calibri" w:cs="Times New Roman"/>
          <w:i/>
          <w:iCs/>
          <w:noProof/>
          <w:szCs w:val="24"/>
        </w:rPr>
        <w:t>WHO Statistics</w:t>
      </w:r>
      <w:r w:rsidRPr="005043F4">
        <w:rPr>
          <w:rFonts w:ascii="Calibri" w:hAnsi="Calibri" w:cs="Times New Roman"/>
          <w:noProof/>
          <w:szCs w:val="24"/>
        </w:rPr>
        <w:t>. Available at: http://apps.who.int/gho/data/node.main.WSHSANITATION?lang=en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Pallant, J. (2010) </w:t>
      </w:r>
      <w:r w:rsidRPr="005043F4">
        <w:rPr>
          <w:rFonts w:ascii="Calibri" w:hAnsi="Calibri" w:cs="Times New Roman"/>
          <w:i/>
          <w:iCs/>
          <w:noProof/>
          <w:szCs w:val="24"/>
        </w:rPr>
        <w:t>SPSS survival manual : a step by step guide to data analysis using SPSS</w:t>
      </w:r>
      <w:r w:rsidRPr="005043F4">
        <w:rPr>
          <w:rFonts w:ascii="Calibri" w:hAnsi="Calibri" w:cs="Times New Roman"/>
          <w:noProof/>
          <w:szCs w:val="24"/>
        </w:rPr>
        <w:t>. Fourth edition. Maidenhead : Open University Press/McGraw-Hill, 2010. Available at: https://search.library.wisc.edu/catalog/9910095047202121.</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Pew Research Center (no date) </w:t>
      </w:r>
      <w:r w:rsidRPr="005043F4">
        <w:rPr>
          <w:rFonts w:ascii="Calibri" w:hAnsi="Calibri" w:cs="Times New Roman"/>
          <w:i/>
          <w:iCs/>
          <w:noProof/>
          <w:szCs w:val="24"/>
        </w:rPr>
        <w:t>Datasets | Pew Research Center</w:t>
      </w:r>
      <w:r w:rsidRPr="005043F4">
        <w:rPr>
          <w:rFonts w:ascii="Calibri" w:hAnsi="Calibri" w:cs="Times New Roman"/>
          <w:noProof/>
          <w:szCs w:val="24"/>
        </w:rPr>
        <w:t>. Available at: https://www.pewresearch.org/science/datasets/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WHO (2015) ‘GHO | By category | Current health expenditure (CHE) as percentage of gross domestic product (GDP) (%) - Data by country’, </w:t>
      </w:r>
      <w:r w:rsidRPr="005043F4">
        <w:rPr>
          <w:rFonts w:ascii="Calibri" w:hAnsi="Calibri" w:cs="Times New Roman"/>
          <w:i/>
          <w:iCs/>
          <w:noProof/>
          <w:szCs w:val="24"/>
        </w:rPr>
        <w:t>WHO</w:t>
      </w:r>
      <w:r w:rsidRPr="005043F4">
        <w:rPr>
          <w:rFonts w:ascii="Calibri" w:hAnsi="Calibri" w:cs="Times New Roman"/>
          <w:noProof/>
          <w:szCs w:val="24"/>
        </w:rPr>
        <w:t>. Available at: http://apps.who.int/gho/data/node.main.GHEDCHEGDPSHA2011?lang=en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WHO (2016) ‘GHO | By category | Number of deaths by cause’, </w:t>
      </w:r>
      <w:r w:rsidRPr="005043F4">
        <w:rPr>
          <w:rFonts w:ascii="Calibri" w:hAnsi="Calibri" w:cs="Times New Roman"/>
          <w:i/>
          <w:iCs/>
          <w:noProof/>
          <w:szCs w:val="24"/>
        </w:rPr>
        <w:t>Who</w:t>
      </w:r>
      <w:r w:rsidRPr="005043F4">
        <w:rPr>
          <w:rFonts w:ascii="Calibri" w:hAnsi="Calibri" w:cs="Times New Roman"/>
          <w:noProof/>
          <w:szCs w:val="24"/>
        </w:rPr>
        <w:t>. Available at: http://apps.who.int/gho/data/view.main.ghe1002015-CH3?lang=en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WHO (2018) </w:t>
      </w:r>
      <w:r w:rsidRPr="005043F4">
        <w:rPr>
          <w:rFonts w:ascii="Calibri" w:hAnsi="Calibri" w:cs="Times New Roman"/>
          <w:i/>
          <w:iCs/>
          <w:noProof/>
          <w:szCs w:val="24"/>
        </w:rPr>
        <w:t>GHO | By category | Medical doctors</w:t>
      </w:r>
      <w:r w:rsidRPr="005043F4">
        <w:rPr>
          <w:rFonts w:ascii="Calibri" w:hAnsi="Calibri" w:cs="Times New Roman"/>
          <w:noProof/>
          <w:szCs w:val="24"/>
        </w:rPr>
        <w:t xml:space="preserve">, </w:t>
      </w:r>
      <w:r w:rsidRPr="005043F4">
        <w:rPr>
          <w:rFonts w:ascii="Calibri" w:hAnsi="Calibri" w:cs="Times New Roman"/>
          <w:i/>
          <w:iCs/>
          <w:noProof/>
          <w:szCs w:val="24"/>
        </w:rPr>
        <w:t>World Health Organization</w:t>
      </w:r>
      <w:r w:rsidRPr="005043F4">
        <w:rPr>
          <w:rFonts w:ascii="Calibri" w:hAnsi="Calibri" w:cs="Times New Roman"/>
          <w:noProof/>
          <w:szCs w:val="24"/>
        </w:rPr>
        <w:t>. Available at: http://apps.who.int/gho/data/node.main.HWFGRP_0020?lang=en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World Health Organisation (2015) </w:t>
      </w:r>
      <w:r w:rsidRPr="005043F4">
        <w:rPr>
          <w:rFonts w:ascii="Calibri" w:hAnsi="Calibri" w:cs="Times New Roman"/>
          <w:i/>
          <w:iCs/>
          <w:noProof/>
          <w:szCs w:val="24"/>
        </w:rPr>
        <w:t>GHO | By category | Maternal mortality - Data by country</w:t>
      </w:r>
      <w:r w:rsidRPr="005043F4">
        <w:rPr>
          <w:rFonts w:ascii="Calibri" w:hAnsi="Calibri" w:cs="Times New Roman"/>
          <w:noProof/>
          <w:szCs w:val="24"/>
        </w:rPr>
        <w:t xml:space="preserve">, </w:t>
      </w:r>
      <w:r w:rsidRPr="005043F4">
        <w:rPr>
          <w:rFonts w:ascii="Calibri" w:hAnsi="Calibri" w:cs="Times New Roman"/>
          <w:i/>
          <w:iCs/>
          <w:noProof/>
          <w:szCs w:val="24"/>
        </w:rPr>
        <w:t>WHO</w:t>
      </w:r>
      <w:r w:rsidRPr="005043F4">
        <w:rPr>
          <w:rFonts w:ascii="Calibri" w:hAnsi="Calibri" w:cs="Times New Roman"/>
          <w:noProof/>
          <w:szCs w:val="24"/>
        </w:rPr>
        <w:t>. Available at: http://apps.who.int/gho/data/node.main.15?lang=en (Accessed: 28 November 2019).</w:t>
      </w:r>
    </w:p>
    <w:p w:rsidR="005043F4" w:rsidRPr="005043F4" w:rsidRDefault="005043F4" w:rsidP="005043F4">
      <w:pPr>
        <w:widowControl w:val="0"/>
        <w:autoSpaceDE w:val="0"/>
        <w:autoSpaceDN w:val="0"/>
        <w:adjustRightInd w:val="0"/>
        <w:spacing w:line="240" w:lineRule="auto"/>
        <w:rPr>
          <w:rFonts w:ascii="Calibri" w:hAnsi="Calibri"/>
          <w:noProof/>
        </w:rPr>
      </w:pPr>
      <w:r w:rsidRPr="005043F4">
        <w:rPr>
          <w:rFonts w:ascii="Calibri" w:hAnsi="Calibri" w:cs="Times New Roman"/>
          <w:noProof/>
          <w:szCs w:val="24"/>
        </w:rPr>
        <w:t>World Health Organization (no date) ‘GHO | By category | Mean body mass index trends, age-standardized (kg/m</w:t>
      </w:r>
      <w:r w:rsidRPr="005043F4">
        <w:rPr>
          <w:rFonts w:ascii="Calibri" w:hAnsi="Calibri" w:cs="Times New Roman"/>
          <w:noProof/>
          <w:szCs w:val="24"/>
          <w:vertAlign w:val="superscript"/>
        </w:rPr>
        <w:t>2</w:t>
      </w:r>
      <w:r w:rsidRPr="005043F4">
        <w:rPr>
          <w:rFonts w:ascii="Calibri" w:hAnsi="Calibri" w:cs="Times New Roman"/>
          <w:noProof/>
          <w:szCs w:val="24"/>
        </w:rPr>
        <w:t xml:space="preserve">) - Estimates by country’, </w:t>
      </w:r>
      <w:r w:rsidRPr="005043F4">
        <w:rPr>
          <w:rFonts w:ascii="Calibri" w:hAnsi="Calibri" w:cs="Times New Roman"/>
          <w:i/>
          <w:iCs/>
          <w:noProof/>
          <w:szCs w:val="24"/>
        </w:rPr>
        <w:t>Global Health Observatory</w:t>
      </w:r>
      <w:r w:rsidRPr="005043F4">
        <w:rPr>
          <w:rFonts w:ascii="Calibri" w:hAnsi="Calibri" w:cs="Times New Roman"/>
          <w:noProof/>
          <w:szCs w:val="24"/>
        </w:rPr>
        <w:t>. Available at: http://apps.who.int/gho/data/node.main.NCDMBMIMEANC?lang=en (Accessed: 28 November 2019).</w:t>
      </w:r>
    </w:p>
    <w:p w:rsidR="005725E1" w:rsidRPr="005725E1" w:rsidRDefault="005043F4" w:rsidP="005725E1">
      <w:pPr>
        <w:rPr>
          <w:lang w:val="en-US"/>
        </w:rPr>
      </w:pPr>
      <w:r>
        <w:rPr>
          <w:lang w:val="en-US"/>
        </w:rPr>
        <w:fldChar w:fldCharType="end"/>
      </w:r>
    </w:p>
    <w:sectPr w:rsidR="005725E1" w:rsidRPr="005725E1" w:rsidSect="00E97597">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DD0" w:rsidRDefault="00E27DD0" w:rsidP="00E95518">
      <w:pPr>
        <w:spacing w:after="0" w:line="240" w:lineRule="auto"/>
      </w:pPr>
      <w:r>
        <w:separator/>
      </w:r>
    </w:p>
  </w:endnote>
  <w:endnote w:type="continuationSeparator" w:id="0">
    <w:p w:rsidR="00E27DD0" w:rsidRDefault="00E27DD0" w:rsidP="00E9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641527"/>
      <w:docPartObj>
        <w:docPartGallery w:val="Page Numbers (Bottom of Page)"/>
        <w:docPartUnique/>
      </w:docPartObj>
    </w:sdtPr>
    <w:sdtEndPr>
      <w:rPr>
        <w:noProof/>
      </w:rPr>
    </w:sdtEndPr>
    <w:sdtContent>
      <w:p w:rsidR="00E97597" w:rsidRDefault="00E975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5518" w:rsidRDefault="00E95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DD0" w:rsidRDefault="00E27DD0" w:rsidP="00E95518">
      <w:pPr>
        <w:spacing w:after="0" w:line="240" w:lineRule="auto"/>
      </w:pPr>
      <w:r>
        <w:separator/>
      </w:r>
    </w:p>
  </w:footnote>
  <w:footnote w:type="continuationSeparator" w:id="0">
    <w:p w:rsidR="00E27DD0" w:rsidRDefault="00E27DD0" w:rsidP="00E9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C51BB"/>
    <w:multiLevelType w:val="hybridMultilevel"/>
    <w:tmpl w:val="B92AF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72"/>
    <w:rsid w:val="00000214"/>
    <w:rsid w:val="00007223"/>
    <w:rsid w:val="00031D38"/>
    <w:rsid w:val="00053529"/>
    <w:rsid w:val="00053DB1"/>
    <w:rsid w:val="00054C95"/>
    <w:rsid w:val="000915D5"/>
    <w:rsid w:val="000A2DD3"/>
    <w:rsid w:val="000A4B60"/>
    <w:rsid w:val="000C203B"/>
    <w:rsid w:val="000C466E"/>
    <w:rsid w:val="000D0E0B"/>
    <w:rsid w:val="000D7B8D"/>
    <w:rsid w:val="000E1BD9"/>
    <w:rsid w:val="000F508D"/>
    <w:rsid w:val="000F7951"/>
    <w:rsid w:val="0011229A"/>
    <w:rsid w:val="00121BA7"/>
    <w:rsid w:val="0014106B"/>
    <w:rsid w:val="001522EE"/>
    <w:rsid w:val="001537B2"/>
    <w:rsid w:val="001645B8"/>
    <w:rsid w:val="001648C2"/>
    <w:rsid w:val="00180405"/>
    <w:rsid w:val="00182C9D"/>
    <w:rsid w:val="0018681B"/>
    <w:rsid w:val="00186C3F"/>
    <w:rsid w:val="001873F2"/>
    <w:rsid w:val="001A3470"/>
    <w:rsid w:val="001A479C"/>
    <w:rsid w:val="001A5BD4"/>
    <w:rsid w:val="001A64B6"/>
    <w:rsid w:val="001C0130"/>
    <w:rsid w:val="001E7EB2"/>
    <w:rsid w:val="001F0A85"/>
    <w:rsid w:val="00201CAB"/>
    <w:rsid w:val="00241622"/>
    <w:rsid w:val="00242213"/>
    <w:rsid w:val="00255684"/>
    <w:rsid w:val="00257D55"/>
    <w:rsid w:val="00261E44"/>
    <w:rsid w:val="002657B6"/>
    <w:rsid w:val="00280C35"/>
    <w:rsid w:val="00281C35"/>
    <w:rsid w:val="00282485"/>
    <w:rsid w:val="002906D5"/>
    <w:rsid w:val="00295782"/>
    <w:rsid w:val="002F1613"/>
    <w:rsid w:val="003155FD"/>
    <w:rsid w:val="00332585"/>
    <w:rsid w:val="00340129"/>
    <w:rsid w:val="003401BD"/>
    <w:rsid w:val="00344967"/>
    <w:rsid w:val="003509B1"/>
    <w:rsid w:val="00357D13"/>
    <w:rsid w:val="003D3E2B"/>
    <w:rsid w:val="003F1505"/>
    <w:rsid w:val="003F4ADF"/>
    <w:rsid w:val="00406F8D"/>
    <w:rsid w:val="004141DC"/>
    <w:rsid w:val="00425368"/>
    <w:rsid w:val="00435533"/>
    <w:rsid w:val="00435FB7"/>
    <w:rsid w:val="0043603F"/>
    <w:rsid w:val="00497C9D"/>
    <w:rsid w:val="004A115C"/>
    <w:rsid w:val="004A4472"/>
    <w:rsid w:val="004A4D1D"/>
    <w:rsid w:val="004B5D7E"/>
    <w:rsid w:val="004D36DD"/>
    <w:rsid w:val="004F6CD6"/>
    <w:rsid w:val="005043F4"/>
    <w:rsid w:val="00507905"/>
    <w:rsid w:val="00507FFD"/>
    <w:rsid w:val="00513FD9"/>
    <w:rsid w:val="00514B99"/>
    <w:rsid w:val="00524E2A"/>
    <w:rsid w:val="005328A2"/>
    <w:rsid w:val="0053307C"/>
    <w:rsid w:val="00536C76"/>
    <w:rsid w:val="00543D77"/>
    <w:rsid w:val="0054603B"/>
    <w:rsid w:val="0055012C"/>
    <w:rsid w:val="005676F7"/>
    <w:rsid w:val="005725E1"/>
    <w:rsid w:val="0059193D"/>
    <w:rsid w:val="00595B2A"/>
    <w:rsid w:val="00597C30"/>
    <w:rsid w:val="005A18A7"/>
    <w:rsid w:val="005C5A5D"/>
    <w:rsid w:val="005C6E2D"/>
    <w:rsid w:val="005E33B6"/>
    <w:rsid w:val="005F3FFA"/>
    <w:rsid w:val="006024E3"/>
    <w:rsid w:val="00605C82"/>
    <w:rsid w:val="0061080F"/>
    <w:rsid w:val="00621C7D"/>
    <w:rsid w:val="00627245"/>
    <w:rsid w:val="0063022B"/>
    <w:rsid w:val="0063120A"/>
    <w:rsid w:val="006644F8"/>
    <w:rsid w:val="006A778A"/>
    <w:rsid w:val="006C4C2B"/>
    <w:rsid w:val="006E7EBC"/>
    <w:rsid w:val="0070248C"/>
    <w:rsid w:val="00710309"/>
    <w:rsid w:val="00721ADA"/>
    <w:rsid w:val="00736412"/>
    <w:rsid w:val="00745F66"/>
    <w:rsid w:val="00751728"/>
    <w:rsid w:val="0075693E"/>
    <w:rsid w:val="00765365"/>
    <w:rsid w:val="00794837"/>
    <w:rsid w:val="007968DB"/>
    <w:rsid w:val="007C25DC"/>
    <w:rsid w:val="007D1B9A"/>
    <w:rsid w:val="007F34F9"/>
    <w:rsid w:val="00802109"/>
    <w:rsid w:val="0081118F"/>
    <w:rsid w:val="008237EA"/>
    <w:rsid w:val="00830331"/>
    <w:rsid w:val="00834FB4"/>
    <w:rsid w:val="00844361"/>
    <w:rsid w:val="00857A0C"/>
    <w:rsid w:val="008A7BD3"/>
    <w:rsid w:val="008B1086"/>
    <w:rsid w:val="008C0F39"/>
    <w:rsid w:val="008D735B"/>
    <w:rsid w:val="008E3F3A"/>
    <w:rsid w:val="00902C62"/>
    <w:rsid w:val="00912538"/>
    <w:rsid w:val="009152C5"/>
    <w:rsid w:val="0095420A"/>
    <w:rsid w:val="009545C9"/>
    <w:rsid w:val="00961669"/>
    <w:rsid w:val="009A1C3D"/>
    <w:rsid w:val="009A7349"/>
    <w:rsid w:val="009E2380"/>
    <w:rsid w:val="009F0B3E"/>
    <w:rsid w:val="009F5FC2"/>
    <w:rsid w:val="009F73E5"/>
    <w:rsid w:val="00A21C8C"/>
    <w:rsid w:val="00A310D9"/>
    <w:rsid w:val="00A34D02"/>
    <w:rsid w:val="00A55DBF"/>
    <w:rsid w:val="00A62CDA"/>
    <w:rsid w:val="00A64537"/>
    <w:rsid w:val="00AA0B4B"/>
    <w:rsid w:val="00AA337B"/>
    <w:rsid w:val="00AA4BA6"/>
    <w:rsid w:val="00AC3AE0"/>
    <w:rsid w:val="00AC5C53"/>
    <w:rsid w:val="00AE1819"/>
    <w:rsid w:val="00AF7577"/>
    <w:rsid w:val="00B00D50"/>
    <w:rsid w:val="00B14473"/>
    <w:rsid w:val="00B74840"/>
    <w:rsid w:val="00B816A4"/>
    <w:rsid w:val="00B91B58"/>
    <w:rsid w:val="00BA4F85"/>
    <w:rsid w:val="00BB65D3"/>
    <w:rsid w:val="00BD060B"/>
    <w:rsid w:val="00BD4B7A"/>
    <w:rsid w:val="00BD5853"/>
    <w:rsid w:val="00BE721C"/>
    <w:rsid w:val="00C15F1E"/>
    <w:rsid w:val="00C21711"/>
    <w:rsid w:val="00C23ECE"/>
    <w:rsid w:val="00C32517"/>
    <w:rsid w:val="00C36B68"/>
    <w:rsid w:val="00C40449"/>
    <w:rsid w:val="00C42B43"/>
    <w:rsid w:val="00C50FB4"/>
    <w:rsid w:val="00CA6F4D"/>
    <w:rsid w:val="00CD428C"/>
    <w:rsid w:val="00CF0A06"/>
    <w:rsid w:val="00D055C5"/>
    <w:rsid w:val="00D24EE4"/>
    <w:rsid w:val="00D347B2"/>
    <w:rsid w:val="00D37EF3"/>
    <w:rsid w:val="00D64691"/>
    <w:rsid w:val="00D67FE6"/>
    <w:rsid w:val="00D70C0D"/>
    <w:rsid w:val="00D8788B"/>
    <w:rsid w:val="00D90E77"/>
    <w:rsid w:val="00DC0976"/>
    <w:rsid w:val="00DC7841"/>
    <w:rsid w:val="00DD298B"/>
    <w:rsid w:val="00DD5E17"/>
    <w:rsid w:val="00DF3689"/>
    <w:rsid w:val="00DF4A8F"/>
    <w:rsid w:val="00E0424B"/>
    <w:rsid w:val="00E26359"/>
    <w:rsid w:val="00E27DD0"/>
    <w:rsid w:val="00E3481A"/>
    <w:rsid w:val="00E34BB8"/>
    <w:rsid w:val="00E34E6B"/>
    <w:rsid w:val="00E51AAE"/>
    <w:rsid w:val="00E5635D"/>
    <w:rsid w:val="00E84FB6"/>
    <w:rsid w:val="00E871E6"/>
    <w:rsid w:val="00E95518"/>
    <w:rsid w:val="00E97597"/>
    <w:rsid w:val="00EA46C7"/>
    <w:rsid w:val="00EC2C07"/>
    <w:rsid w:val="00ED4E6A"/>
    <w:rsid w:val="00EE31E9"/>
    <w:rsid w:val="00EE6A32"/>
    <w:rsid w:val="00EF3346"/>
    <w:rsid w:val="00EF6A5E"/>
    <w:rsid w:val="00EF7892"/>
    <w:rsid w:val="00F105B5"/>
    <w:rsid w:val="00F23C3F"/>
    <w:rsid w:val="00F30EBF"/>
    <w:rsid w:val="00F416E0"/>
    <w:rsid w:val="00F52799"/>
    <w:rsid w:val="00F75B39"/>
    <w:rsid w:val="00F9687B"/>
    <w:rsid w:val="00F97348"/>
    <w:rsid w:val="00F97EA4"/>
    <w:rsid w:val="00FB661D"/>
    <w:rsid w:val="00FE63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09CC"/>
  <w15:chartTrackingRefBased/>
  <w15:docId w15:val="{FCD59300-838B-4954-A793-5C48DDDE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585"/>
    <w:rPr>
      <w:rFonts w:ascii="Segoe UI" w:hAnsi="Segoe UI" w:cs="Segoe UI"/>
      <w:sz w:val="18"/>
      <w:szCs w:val="18"/>
    </w:rPr>
  </w:style>
  <w:style w:type="paragraph" w:styleId="ListParagraph">
    <w:name w:val="List Paragraph"/>
    <w:basedOn w:val="Normal"/>
    <w:uiPriority w:val="34"/>
    <w:qFormat/>
    <w:rsid w:val="00507905"/>
    <w:pPr>
      <w:ind w:left="720"/>
      <w:contextualSpacing/>
    </w:pPr>
  </w:style>
  <w:style w:type="character" w:customStyle="1" w:styleId="Heading1Char">
    <w:name w:val="Heading 1 Char"/>
    <w:basedOn w:val="DefaultParagraphFont"/>
    <w:link w:val="Heading1"/>
    <w:uiPriority w:val="9"/>
    <w:rsid w:val="00340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B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483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95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518"/>
  </w:style>
  <w:style w:type="paragraph" w:styleId="Footer">
    <w:name w:val="footer"/>
    <w:basedOn w:val="Normal"/>
    <w:link w:val="FooterChar"/>
    <w:uiPriority w:val="99"/>
    <w:unhideWhenUsed/>
    <w:rsid w:val="00E95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518"/>
  </w:style>
  <w:style w:type="paragraph" w:styleId="NoSpacing">
    <w:name w:val="No Spacing"/>
    <w:link w:val="NoSpacingChar"/>
    <w:uiPriority w:val="1"/>
    <w:qFormat/>
    <w:rsid w:val="00E975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759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08694">
      <w:bodyDiv w:val="1"/>
      <w:marLeft w:val="0"/>
      <w:marRight w:val="0"/>
      <w:marTop w:val="0"/>
      <w:marBottom w:val="0"/>
      <w:divBdr>
        <w:top w:val="none" w:sz="0" w:space="0" w:color="auto"/>
        <w:left w:val="none" w:sz="0" w:space="0" w:color="auto"/>
        <w:bottom w:val="none" w:sz="0" w:space="0" w:color="auto"/>
        <w:right w:val="none" w:sz="0" w:space="0" w:color="auto"/>
      </w:divBdr>
    </w:div>
    <w:div w:id="740099629">
      <w:bodyDiv w:val="1"/>
      <w:marLeft w:val="0"/>
      <w:marRight w:val="0"/>
      <w:marTop w:val="0"/>
      <w:marBottom w:val="0"/>
      <w:divBdr>
        <w:top w:val="none" w:sz="0" w:space="0" w:color="auto"/>
        <w:left w:val="none" w:sz="0" w:space="0" w:color="auto"/>
        <w:bottom w:val="none" w:sz="0" w:space="0" w:color="auto"/>
        <w:right w:val="none" w:sz="0" w:space="0" w:color="auto"/>
      </w:divBdr>
    </w:div>
    <w:div w:id="882521098">
      <w:bodyDiv w:val="1"/>
      <w:marLeft w:val="0"/>
      <w:marRight w:val="0"/>
      <w:marTop w:val="0"/>
      <w:marBottom w:val="0"/>
      <w:divBdr>
        <w:top w:val="none" w:sz="0" w:space="0" w:color="auto"/>
        <w:left w:val="none" w:sz="0" w:space="0" w:color="auto"/>
        <w:bottom w:val="none" w:sz="0" w:space="0" w:color="auto"/>
        <w:right w:val="none" w:sz="0" w:space="0" w:color="auto"/>
      </w:divBdr>
    </w:div>
    <w:div w:id="1229344707">
      <w:bodyDiv w:val="1"/>
      <w:marLeft w:val="0"/>
      <w:marRight w:val="0"/>
      <w:marTop w:val="0"/>
      <w:marBottom w:val="0"/>
      <w:divBdr>
        <w:top w:val="none" w:sz="0" w:space="0" w:color="auto"/>
        <w:left w:val="none" w:sz="0" w:space="0" w:color="auto"/>
        <w:bottom w:val="none" w:sz="0" w:space="0" w:color="auto"/>
        <w:right w:val="none" w:sz="0" w:space="0" w:color="auto"/>
      </w:divBdr>
    </w:div>
    <w:div w:id="1859156195">
      <w:bodyDiv w:val="1"/>
      <w:marLeft w:val="0"/>
      <w:marRight w:val="0"/>
      <w:marTop w:val="0"/>
      <w:marBottom w:val="0"/>
      <w:divBdr>
        <w:top w:val="none" w:sz="0" w:space="0" w:color="auto"/>
        <w:left w:val="none" w:sz="0" w:space="0" w:color="auto"/>
        <w:bottom w:val="none" w:sz="0" w:space="0" w:color="auto"/>
        <w:right w:val="none" w:sz="0" w:space="0" w:color="auto"/>
      </w:divBdr>
    </w:div>
    <w:div w:id="2032753630">
      <w:bodyDiv w:val="1"/>
      <w:marLeft w:val="0"/>
      <w:marRight w:val="0"/>
      <w:marTop w:val="0"/>
      <w:marBottom w:val="0"/>
      <w:divBdr>
        <w:top w:val="none" w:sz="0" w:space="0" w:color="auto"/>
        <w:left w:val="none" w:sz="0" w:space="0" w:color="auto"/>
        <w:bottom w:val="none" w:sz="0" w:space="0" w:color="auto"/>
        <w:right w:val="none" w:sz="0" w:space="0" w:color="auto"/>
      </w:divBdr>
    </w:div>
    <w:div w:id="20663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4FDC-FF6B-4A71-8E05-407D6A1D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Rashmikant Tribhuwannath Shukla</dc:creator>
  <cp:keywords/>
  <dc:description/>
  <cp:lastModifiedBy>Rashmikant Tribhuwannath Shukla</cp:lastModifiedBy>
  <cp:revision>4</cp:revision>
  <dcterms:created xsi:type="dcterms:W3CDTF">2019-11-28T15:00:00Z</dcterms:created>
  <dcterms:modified xsi:type="dcterms:W3CDTF">2021-01-18T20:51:00Z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056f5bf6-336b-3a73-ab13-6353c0dc99a7</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